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626" w:rsidRDefault="00A17626" w:rsidP="00A17626">
      <w:pPr>
        <w:jc w:val="center"/>
        <w:rPr>
          <w:rFonts w:ascii="宋体" w:hAnsi="宋体"/>
          <w:b/>
        </w:rPr>
      </w:pPr>
    </w:p>
    <w:p w:rsidR="00A17626" w:rsidRDefault="00A17626" w:rsidP="00A17626">
      <w:pPr>
        <w:jc w:val="center"/>
        <w:rPr>
          <w:rFonts w:ascii="宋体" w:hAnsi="宋体"/>
          <w:b/>
        </w:rPr>
      </w:pPr>
    </w:p>
    <w:p w:rsidR="00A17626" w:rsidRDefault="00A17626" w:rsidP="00A17626">
      <w:pPr>
        <w:jc w:val="center"/>
        <w:rPr>
          <w:rFonts w:ascii="宋体" w:hAnsi="宋体"/>
          <w:b/>
        </w:rPr>
      </w:pPr>
    </w:p>
    <w:p w:rsidR="00A17626" w:rsidRPr="00A02546" w:rsidRDefault="00A17626" w:rsidP="00A17626">
      <w:pPr>
        <w:jc w:val="center"/>
        <w:rPr>
          <w:rFonts w:ascii="宋体" w:hAnsi="宋体"/>
          <w:b/>
        </w:rPr>
      </w:pPr>
    </w:p>
    <w:p w:rsidR="00EF5965" w:rsidRDefault="00A17626" w:rsidP="00A17626">
      <w:pPr>
        <w:jc w:val="center"/>
        <w:rPr>
          <w:rFonts w:ascii="宋体" w:hAnsi="宋体"/>
          <w:b/>
          <w:sz w:val="52"/>
        </w:rPr>
      </w:pPr>
      <w:r w:rsidRPr="00395A80">
        <w:rPr>
          <w:rFonts w:ascii="宋体" w:hAnsi="宋体" w:hint="eastAsia"/>
          <w:b/>
          <w:sz w:val="52"/>
        </w:rPr>
        <w:t>广发创业板交易型开放式指数</w:t>
      </w:r>
    </w:p>
    <w:p w:rsidR="00EF5965" w:rsidRDefault="00A17626" w:rsidP="00A17626">
      <w:pPr>
        <w:jc w:val="center"/>
        <w:rPr>
          <w:rFonts w:ascii="宋体" w:hAnsi="宋体"/>
          <w:b/>
          <w:sz w:val="52"/>
        </w:rPr>
      </w:pPr>
      <w:r w:rsidRPr="00395A80">
        <w:rPr>
          <w:rFonts w:ascii="宋体" w:hAnsi="宋体" w:hint="eastAsia"/>
          <w:b/>
          <w:sz w:val="52"/>
        </w:rPr>
        <w:t>证券投资基金发起式联接基金</w:t>
      </w:r>
    </w:p>
    <w:p w:rsidR="00A17626" w:rsidRPr="00395A80" w:rsidRDefault="00EF5965" w:rsidP="00A17626">
      <w:pPr>
        <w:jc w:val="center"/>
        <w:rPr>
          <w:rFonts w:ascii="宋体" w:hAnsi="宋体"/>
          <w:b/>
          <w:sz w:val="52"/>
        </w:rPr>
      </w:pPr>
      <w:r>
        <w:rPr>
          <w:rFonts w:ascii="宋体" w:hAnsi="宋体" w:hint="eastAsia"/>
          <w:b/>
          <w:sz w:val="52"/>
        </w:rPr>
        <w:t>更新的招募说明书</w:t>
      </w:r>
    </w:p>
    <w:p w:rsidR="00A17626" w:rsidRPr="00395A80" w:rsidRDefault="00A17626" w:rsidP="00A17626">
      <w:pPr>
        <w:jc w:val="center"/>
        <w:rPr>
          <w:b/>
          <w:sz w:val="28"/>
          <w:szCs w:val="28"/>
        </w:rPr>
      </w:pPr>
    </w:p>
    <w:p w:rsidR="00A17626" w:rsidRPr="00395A80" w:rsidRDefault="00A17626" w:rsidP="00A17626">
      <w:pPr>
        <w:jc w:val="center"/>
        <w:rPr>
          <w:b/>
          <w:sz w:val="28"/>
          <w:szCs w:val="28"/>
        </w:rPr>
      </w:pPr>
    </w:p>
    <w:p w:rsidR="00A17626" w:rsidRPr="00395A80" w:rsidRDefault="00A17626" w:rsidP="00A17626">
      <w:pPr>
        <w:jc w:val="center"/>
        <w:rPr>
          <w:b/>
          <w:sz w:val="28"/>
          <w:szCs w:val="28"/>
        </w:rPr>
      </w:pPr>
    </w:p>
    <w:p w:rsidR="00A17626" w:rsidRDefault="00A17626" w:rsidP="00A17626">
      <w:pPr>
        <w:jc w:val="center"/>
        <w:rPr>
          <w:b/>
          <w:sz w:val="28"/>
          <w:szCs w:val="28"/>
        </w:rPr>
      </w:pPr>
    </w:p>
    <w:p w:rsidR="00A17626" w:rsidRDefault="00A17626" w:rsidP="00A17626">
      <w:pPr>
        <w:jc w:val="center"/>
        <w:rPr>
          <w:b/>
          <w:sz w:val="28"/>
          <w:szCs w:val="28"/>
        </w:rPr>
      </w:pPr>
    </w:p>
    <w:p w:rsidR="00A17626" w:rsidRDefault="00A17626" w:rsidP="00A17626">
      <w:pPr>
        <w:jc w:val="center"/>
        <w:rPr>
          <w:b/>
          <w:sz w:val="28"/>
          <w:szCs w:val="28"/>
        </w:rPr>
      </w:pPr>
    </w:p>
    <w:p w:rsidR="00A17626" w:rsidRPr="00395A80" w:rsidRDefault="00A17626" w:rsidP="00A17626">
      <w:pPr>
        <w:jc w:val="center"/>
        <w:rPr>
          <w:b/>
          <w:sz w:val="28"/>
          <w:szCs w:val="28"/>
        </w:rPr>
      </w:pPr>
    </w:p>
    <w:p w:rsidR="00A17626" w:rsidRPr="00395A80" w:rsidRDefault="00A17626" w:rsidP="00A17626">
      <w:pPr>
        <w:jc w:val="center"/>
        <w:rPr>
          <w:rFonts w:ascii="宋体" w:hAnsi="宋体"/>
          <w:b/>
          <w:bCs/>
          <w:sz w:val="28"/>
        </w:rPr>
      </w:pPr>
      <w:r w:rsidRPr="00395A80">
        <w:rPr>
          <w:rFonts w:ascii="宋体" w:hAnsi="宋体" w:hint="eastAsia"/>
          <w:b/>
          <w:bCs/>
          <w:sz w:val="28"/>
        </w:rPr>
        <w:t>基金管理人：广发基金管理有限公司</w:t>
      </w:r>
    </w:p>
    <w:p w:rsidR="00A17626" w:rsidRPr="00395A80" w:rsidRDefault="00A17626" w:rsidP="00A17626">
      <w:pPr>
        <w:jc w:val="center"/>
        <w:rPr>
          <w:rFonts w:ascii="宋体" w:hAnsi="宋体"/>
          <w:b/>
          <w:bCs/>
          <w:sz w:val="28"/>
        </w:rPr>
      </w:pPr>
      <w:r w:rsidRPr="00395A80">
        <w:rPr>
          <w:rFonts w:ascii="宋体" w:hAnsi="宋体" w:hint="eastAsia"/>
          <w:b/>
          <w:bCs/>
          <w:sz w:val="28"/>
        </w:rPr>
        <w:t>基金托管人</w:t>
      </w:r>
      <w:r>
        <w:rPr>
          <w:rFonts w:ascii="宋体" w:hAnsi="宋体" w:hint="eastAsia"/>
          <w:b/>
          <w:bCs/>
          <w:sz w:val="28"/>
        </w:rPr>
        <w:t>：</w:t>
      </w:r>
      <w:r w:rsidRPr="00395A80">
        <w:rPr>
          <w:rFonts w:ascii="宋体" w:hAnsi="宋体" w:hint="eastAsia"/>
          <w:b/>
          <w:bCs/>
          <w:sz w:val="28"/>
        </w:rPr>
        <w:t>中国工商银行股份有限公司</w:t>
      </w:r>
    </w:p>
    <w:p w:rsidR="00A17626" w:rsidRPr="009F2C99" w:rsidRDefault="00A17626" w:rsidP="009F2C99">
      <w:pPr>
        <w:jc w:val="center"/>
        <w:rPr>
          <w:rFonts w:ascii="宋体" w:hAnsi="宋体"/>
          <w:b/>
          <w:bCs/>
          <w:sz w:val="28"/>
        </w:rPr>
      </w:pPr>
      <w:r w:rsidRPr="00395A80">
        <w:rPr>
          <w:rFonts w:ascii="宋体" w:hAnsi="宋体" w:hint="eastAsia"/>
          <w:b/>
          <w:bCs/>
          <w:sz w:val="28"/>
        </w:rPr>
        <w:t>时间：二〇一八年一月</w:t>
      </w:r>
    </w:p>
    <w:p w:rsidR="009F2C99" w:rsidRDefault="009F2C99">
      <w:pPr>
        <w:widowControl/>
        <w:jc w:val="left"/>
        <w:rPr>
          <w:rFonts w:ascii="宋体" w:hAnsi="宋体"/>
          <w:b/>
          <w:bCs/>
        </w:rPr>
      </w:pPr>
      <w:r>
        <w:rPr>
          <w:rFonts w:ascii="宋体" w:hAnsi="宋体"/>
          <w:b/>
          <w:bCs/>
        </w:rPr>
        <w:br w:type="page"/>
      </w:r>
    </w:p>
    <w:p w:rsidR="00BA76FC" w:rsidRDefault="00BA76FC">
      <w:pPr>
        <w:autoSpaceDE w:val="0"/>
        <w:autoSpaceDN w:val="0"/>
        <w:adjustRightInd w:val="0"/>
        <w:jc w:val="center"/>
        <w:rPr>
          <w:rFonts w:ascii="宋体" w:hAnsi="宋体"/>
          <w:b/>
          <w:bCs/>
        </w:rPr>
      </w:pPr>
      <w:r>
        <w:rPr>
          <w:rFonts w:ascii="宋体" w:hAnsi="宋体"/>
          <w:b/>
          <w:bCs/>
        </w:rPr>
        <w:lastRenderedPageBreak/>
        <w:t>【重要提示】</w:t>
      </w:r>
    </w:p>
    <w:p w:rsidR="00C04351" w:rsidRDefault="0097689D">
      <w:pPr>
        <w:ind w:firstLineChars="200" w:firstLine="480"/>
        <w:rPr>
          <w:rFonts w:ascii="宋体" w:hAnsi="宋体"/>
        </w:rPr>
      </w:pPr>
      <w:r>
        <w:rPr>
          <w:rFonts w:ascii="宋体" w:hAnsi="宋体"/>
        </w:rPr>
        <w:t>本基金于2016年10月28日经中国证监会证监许可[2016]2456号文准予募集注册。</w:t>
      </w:r>
    </w:p>
    <w:p w:rsidR="00C04351" w:rsidRDefault="0097689D">
      <w:pPr>
        <w:ind w:firstLineChars="200" w:firstLine="480"/>
        <w:rPr>
          <w:rFonts w:ascii="宋体" w:hAnsi="宋体"/>
        </w:rPr>
      </w:pPr>
      <w:r>
        <w:rPr>
          <w:rFonts w:ascii="宋体" w:hAnsi="宋体"/>
        </w:rPr>
        <w:t>本基金管理人保证招募说明书的内容真实、准确、完整。</w:t>
      </w:r>
    </w:p>
    <w:p w:rsidR="00C04351" w:rsidRDefault="0097689D">
      <w:pPr>
        <w:ind w:firstLineChars="200" w:firstLine="480"/>
        <w:rPr>
          <w:rFonts w:ascii="宋体" w:hAnsi="宋体"/>
        </w:rPr>
      </w:pPr>
      <w:r>
        <w:rPr>
          <w:rFonts w:ascii="宋体" w:hAnsi="宋体"/>
        </w:rPr>
        <w:t>本招募说明书经中国证监会注册，但中国证监会对本基金募集的注册，并不表明其对本基金的价值和收益作出实质性判断或保证，也不表明投资于本基金没有风险。</w:t>
      </w:r>
    </w:p>
    <w:p w:rsidR="00C04351" w:rsidRDefault="0097689D">
      <w:pPr>
        <w:ind w:firstLineChars="200" w:firstLine="480"/>
        <w:rPr>
          <w:rFonts w:ascii="宋体" w:hAnsi="宋体"/>
        </w:rPr>
      </w:pPr>
      <w:r>
        <w:rPr>
          <w:rFonts w:ascii="宋体" w:hAnsi="宋体"/>
        </w:rPr>
        <w:t>投资有风险，投资人认购（或申购）基金时应认真阅读本招募说明书。</w:t>
      </w:r>
    </w:p>
    <w:p w:rsidR="00C04351" w:rsidRDefault="0097689D">
      <w:pPr>
        <w:ind w:firstLineChars="200" w:firstLine="480"/>
        <w:rPr>
          <w:rFonts w:ascii="宋体" w:hAnsi="宋体"/>
        </w:rPr>
      </w:pPr>
      <w:r>
        <w:rPr>
          <w:rFonts w:ascii="宋体" w:hAnsi="宋体"/>
        </w:rPr>
        <w:t>基金管理人管理的其他基金的业绩不构成对本基金业绩表现的保证。</w:t>
      </w:r>
    </w:p>
    <w:p w:rsidR="00C04351" w:rsidRDefault="0097689D">
      <w:pPr>
        <w:ind w:firstLineChars="200" w:firstLine="480"/>
        <w:rPr>
          <w:rFonts w:ascii="宋体" w:hAnsi="宋体"/>
        </w:rPr>
      </w:pPr>
      <w:r>
        <w:rPr>
          <w:rFonts w:ascii="宋体" w:hAnsi="宋体"/>
        </w:rPr>
        <w:t>基金管理人依照恪尽职守、诚实信用、谨慎勤勉的原则管理和运用基金财产，但不保证基金一定盈利，也不保证最低收益。</w:t>
      </w:r>
    </w:p>
    <w:p w:rsidR="00C04351" w:rsidRDefault="0097689D">
      <w:pPr>
        <w:ind w:firstLineChars="200" w:firstLine="480"/>
        <w:rPr>
          <w:rFonts w:ascii="宋体" w:hAnsi="宋体"/>
        </w:rPr>
      </w:pPr>
      <w:r>
        <w:rPr>
          <w:rFonts w:ascii="宋体" w:hAnsi="宋体"/>
        </w:rPr>
        <w:t>本基金投资于证券市场，基金净值会因为证券市场波动等因素产生波动，投资者在投资本基金前，需充分了解本基金的产品特性，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w:t>
      </w:r>
    </w:p>
    <w:p w:rsidR="00C04351" w:rsidRDefault="0097689D">
      <w:pPr>
        <w:ind w:firstLineChars="200" w:firstLine="480"/>
        <w:rPr>
          <w:rFonts w:ascii="宋体" w:hAnsi="宋体"/>
        </w:rPr>
      </w:pPr>
      <w:r>
        <w:rPr>
          <w:rFonts w:ascii="宋体" w:hAnsi="宋体"/>
        </w:rPr>
        <w:t>本基金为广发创业板交易型开放式指数证券投资基金（以下简称“广发创业板ETF”）的联接基金，风险和收益高于混合型基金、债券型基金与货币市场基金。本基金为指数型基金，主要投资于广发创业板ETF，具有与标的指数、以及标的指数所代表的股票市场相似的风险收益特征。本基金与广发创业板ETF在投资方法、交易方式和业绩表现等方面存在着联系和区别。本基金对广发创业板ETF的投资比例不低于本基金资产净值的90%，投资标的单一且过分集中有可能会给本基金带来风险。投资者在进行投资决策前，请仔细阅读本基金的《招募说明书》及《基金合同》。</w:t>
      </w:r>
    </w:p>
    <w:p w:rsidR="00C04351" w:rsidRDefault="0097689D">
      <w:pPr>
        <w:ind w:firstLineChars="200" w:firstLine="480"/>
        <w:rPr>
          <w:rFonts w:ascii="宋体" w:hAnsi="宋体"/>
        </w:rPr>
      </w:pPr>
      <w:r>
        <w:rPr>
          <w:rFonts w:ascii="宋体" w:hAnsi="宋体"/>
        </w:rPr>
        <w:t>投资有风险，投资人拟认购（或申购）基金时应认真阅读本基金《招募说明书》与《基金合同》，全面认识本基金产品的风险收益特征，充分考虑投资人自身的风险承受能力，并对于认购（或申购）基金的意愿、时机、数量等投资行为作出独立决策。基金管理人提醒投资人基金投资要承担相应风险。</w:t>
      </w:r>
    </w:p>
    <w:p w:rsidR="00C04351" w:rsidRDefault="0097689D">
      <w:pPr>
        <w:ind w:firstLineChars="200" w:firstLine="480"/>
        <w:rPr>
          <w:rFonts w:ascii="宋体" w:hAnsi="宋体"/>
        </w:rPr>
      </w:pPr>
      <w:r>
        <w:rPr>
          <w:rFonts w:ascii="宋体" w:hAnsi="宋体"/>
        </w:rPr>
        <w:t>基金管理人管理的其他基金的业绩并不构成本基金业绩表现的保证。</w:t>
      </w:r>
    </w:p>
    <w:p w:rsidR="00E50BFF" w:rsidRPr="00395A80" w:rsidRDefault="00AF13DC" w:rsidP="00E50BFF">
      <w:pPr>
        <w:ind w:firstLineChars="200" w:firstLine="480"/>
        <w:rPr>
          <w:rFonts w:ascii="宋体" w:hAnsi="宋体"/>
        </w:rPr>
      </w:pPr>
      <w:r w:rsidRPr="00AF13DC">
        <w:rPr>
          <w:rFonts w:ascii="宋体" w:hAnsi="宋体"/>
        </w:rPr>
        <w:t>本招募说明书（更新）所载内容截止日为2017年11月25日，有关财务数据和净值表现截止日为2017年9月30日（财务数据未经审计）。</w:t>
      </w:r>
    </w:p>
    <w:p w:rsidR="00BA76FC" w:rsidRDefault="00BA76FC">
      <w:pPr>
        <w:autoSpaceDE w:val="0"/>
        <w:autoSpaceDN w:val="0"/>
        <w:adjustRightInd w:val="0"/>
        <w:spacing w:line="300" w:lineRule="auto"/>
        <w:ind w:firstLineChars="200" w:firstLine="480"/>
        <w:rPr>
          <w:rFonts w:ascii="宋体" w:hAnsi="宋体"/>
        </w:rPr>
      </w:pPr>
    </w:p>
    <w:p w:rsidR="00BA76FC" w:rsidRDefault="00BA76FC">
      <w:pPr>
        <w:jc w:val="center"/>
        <w:rPr>
          <w:rFonts w:ascii="宋体" w:hAnsi="宋体"/>
          <w:b/>
          <w:bCs/>
          <w:spacing w:val="120"/>
        </w:rPr>
      </w:pPr>
      <w:r>
        <w:rPr>
          <w:rFonts w:ascii="宋体" w:hAnsi="宋体"/>
        </w:rPr>
        <w:br w:type="page"/>
      </w:r>
      <w:r>
        <w:rPr>
          <w:rFonts w:ascii="宋体" w:hAnsi="宋体" w:hint="eastAsia"/>
          <w:b/>
          <w:bCs/>
          <w:spacing w:val="120"/>
        </w:rPr>
        <w:lastRenderedPageBreak/>
        <w:t>目录</w:t>
      </w:r>
    </w:p>
    <w:p w:rsidR="005E0339" w:rsidRDefault="000843B8">
      <w:pPr>
        <w:pStyle w:val="12"/>
        <w:rPr>
          <w:rFonts w:asciiTheme="minorHAnsi" w:eastAsiaTheme="minorEastAsia" w:hAnsiTheme="minorHAnsi" w:cstheme="minorBidi"/>
          <w:b w:val="0"/>
          <w:caps w:val="0"/>
          <w:noProof/>
          <w:sz w:val="21"/>
          <w:szCs w:val="22"/>
        </w:rPr>
      </w:pPr>
      <w:r>
        <w:rPr>
          <w:bCs/>
          <w:spacing w:val="120"/>
        </w:rPr>
        <w:fldChar w:fldCharType="begin"/>
      </w:r>
      <w:r w:rsidR="00BA76FC">
        <w:rPr>
          <w:bCs/>
          <w:spacing w:val="120"/>
        </w:rPr>
        <w:instrText xml:space="preserve"> TOC \o "1-1" \h \z </w:instrText>
      </w:r>
      <w:r>
        <w:rPr>
          <w:bCs/>
          <w:spacing w:val="120"/>
        </w:rPr>
        <w:fldChar w:fldCharType="separate"/>
      </w:r>
      <w:hyperlink w:anchor="_Toc501626461" w:history="1">
        <w:r w:rsidR="005E0339" w:rsidRPr="007B4A60">
          <w:rPr>
            <w:rStyle w:val="a9"/>
            <w:rFonts w:hint="eastAsia"/>
            <w:bCs/>
            <w:noProof/>
          </w:rPr>
          <w:t>第一部分</w:t>
        </w:r>
        <w:r w:rsidR="005E0339" w:rsidRPr="007B4A60">
          <w:rPr>
            <w:rStyle w:val="a9"/>
            <w:bCs/>
            <w:noProof/>
          </w:rPr>
          <w:t xml:space="preserve">  </w:t>
        </w:r>
        <w:r w:rsidR="005E0339" w:rsidRPr="007B4A60">
          <w:rPr>
            <w:rStyle w:val="a9"/>
            <w:rFonts w:hint="eastAsia"/>
            <w:bCs/>
            <w:noProof/>
          </w:rPr>
          <w:t>绪言</w:t>
        </w:r>
        <w:r w:rsidR="005E0339">
          <w:rPr>
            <w:noProof/>
            <w:webHidden/>
          </w:rPr>
          <w:tab/>
        </w:r>
        <w:r w:rsidR="005E0339">
          <w:rPr>
            <w:noProof/>
            <w:webHidden/>
          </w:rPr>
          <w:fldChar w:fldCharType="begin"/>
        </w:r>
        <w:r w:rsidR="005E0339">
          <w:rPr>
            <w:noProof/>
            <w:webHidden/>
          </w:rPr>
          <w:instrText xml:space="preserve"> PAGEREF _Toc501626461 \h </w:instrText>
        </w:r>
        <w:r w:rsidR="005E0339">
          <w:rPr>
            <w:noProof/>
            <w:webHidden/>
          </w:rPr>
        </w:r>
        <w:r w:rsidR="005E0339">
          <w:rPr>
            <w:noProof/>
            <w:webHidden/>
          </w:rPr>
          <w:fldChar w:fldCharType="separate"/>
        </w:r>
        <w:r w:rsidR="005E0339">
          <w:rPr>
            <w:noProof/>
            <w:webHidden/>
          </w:rPr>
          <w:t>1</w:t>
        </w:r>
        <w:r w:rsidR="005E0339">
          <w:rPr>
            <w:noProof/>
            <w:webHidden/>
          </w:rPr>
          <w:fldChar w:fldCharType="end"/>
        </w:r>
      </w:hyperlink>
    </w:p>
    <w:p w:rsidR="005E0339" w:rsidRDefault="006D64B8">
      <w:pPr>
        <w:pStyle w:val="12"/>
        <w:rPr>
          <w:rFonts w:asciiTheme="minorHAnsi" w:eastAsiaTheme="minorEastAsia" w:hAnsiTheme="minorHAnsi" w:cstheme="minorBidi"/>
          <w:b w:val="0"/>
          <w:caps w:val="0"/>
          <w:noProof/>
          <w:sz w:val="21"/>
          <w:szCs w:val="22"/>
        </w:rPr>
      </w:pPr>
      <w:hyperlink w:anchor="_Toc501626462" w:history="1">
        <w:r w:rsidR="005E0339" w:rsidRPr="007B4A60">
          <w:rPr>
            <w:rStyle w:val="a9"/>
            <w:rFonts w:hint="eastAsia"/>
            <w:bCs/>
            <w:noProof/>
          </w:rPr>
          <w:t>第二部分</w:t>
        </w:r>
        <w:r w:rsidR="005E0339" w:rsidRPr="007B4A60">
          <w:rPr>
            <w:rStyle w:val="a9"/>
            <w:bCs/>
            <w:noProof/>
          </w:rPr>
          <w:t xml:space="preserve">  </w:t>
        </w:r>
        <w:r w:rsidR="005E0339" w:rsidRPr="007B4A60">
          <w:rPr>
            <w:rStyle w:val="a9"/>
            <w:rFonts w:hint="eastAsia"/>
            <w:bCs/>
            <w:noProof/>
          </w:rPr>
          <w:t>释义</w:t>
        </w:r>
        <w:r w:rsidR="005E0339">
          <w:rPr>
            <w:noProof/>
            <w:webHidden/>
          </w:rPr>
          <w:tab/>
        </w:r>
        <w:r w:rsidR="005E0339">
          <w:rPr>
            <w:noProof/>
            <w:webHidden/>
          </w:rPr>
          <w:fldChar w:fldCharType="begin"/>
        </w:r>
        <w:r w:rsidR="005E0339">
          <w:rPr>
            <w:noProof/>
            <w:webHidden/>
          </w:rPr>
          <w:instrText xml:space="preserve"> PAGEREF _Toc501626462 \h </w:instrText>
        </w:r>
        <w:r w:rsidR="005E0339">
          <w:rPr>
            <w:noProof/>
            <w:webHidden/>
          </w:rPr>
        </w:r>
        <w:r w:rsidR="005E0339">
          <w:rPr>
            <w:noProof/>
            <w:webHidden/>
          </w:rPr>
          <w:fldChar w:fldCharType="separate"/>
        </w:r>
        <w:r w:rsidR="005E0339">
          <w:rPr>
            <w:noProof/>
            <w:webHidden/>
          </w:rPr>
          <w:t>2</w:t>
        </w:r>
        <w:r w:rsidR="005E0339">
          <w:rPr>
            <w:noProof/>
            <w:webHidden/>
          </w:rPr>
          <w:fldChar w:fldCharType="end"/>
        </w:r>
      </w:hyperlink>
    </w:p>
    <w:p w:rsidR="005E0339" w:rsidRDefault="006D64B8">
      <w:pPr>
        <w:pStyle w:val="12"/>
        <w:rPr>
          <w:rFonts w:asciiTheme="minorHAnsi" w:eastAsiaTheme="minorEastAsia" w:hAnsiTheme="minorHAnsi" w:cstheme="minorBidi"/>
          <w:b w:val="0"/>
          <w:caps w:val="0"/>
          <w:noProof/>
          <w:sz w:val="21"/>
          <w:szCs w:val="22"/>
        </w:rPr>
      </w:pPr>
      <w:hyperlink w:anchor="_Toc501626463" w:history="1">
        <w:r w:rsidR="005E0339" w:rsidRPr="007B4A60">
          <w:rPr>
            <w:rStyle w:val="a9"/>
            <w:rFonts w:hint="eastAsia"/>
            <w:bCs/>
            <w:noProof/>
          </w:rPr>
          <w:t>第三部分</w:t>
        </w:r>
        <w:r w:rsidR="005E0339" w:rsidRPr="007B4A60">
          <w:rPr>
            <w:rStyle w:val="a9"/>
            <w:bCs/>
            <w:noProof/>
          </w:rPr>
          <w:t xml:space="preserve">  </w:t>
        </w:r>
        <w:r w:rsidR="005E0339" w:rsidRPr="007B4A60">
          <w:rPr>
            <w:rStyle w:val="a9"/>
            <w:rFonts w:hint="eastAsia"/>
            <w:bCs/>
            <w:noProof/>
          </w:rPr>
          <w:t>基金管理人</w:t>
        </w:r>
        <w:r w:rsidR="005E0339">
          <w:rPr>
            <w:noProof/>
            <w:webHidden/>
          </w:rPr>
          <w:tab/>
        </w:r>
        <w:r w:rsidR="005E0339">
          <w:rPr>
            <w:noProof/>
            <w:webHidden/>
          </w:rPr>
          <w:fldChar w:fldCharType="begin"/>
        </w:r>
        <w:r w:rsidR="005E0339">
          <w:rPr>
            <w:noProof/>
            <w:webHidden/>
          </w:rPr>
          <w:instrText xml:space="preserve"> PAGEREF _Toc501626463 \h </w:instrText>
        </w:r>
        <w:r w:rsidR="005E0339">
          <w:rPr>
            <w:noProof/>
            <w:webHidden/>
          </w:rPr>
        </w:r>
        <w:r w:rsidR="005E0339">
          <w:rPr>
            <w:noProof/>
            <w:webHidden/>
          </w:rPr>
          <w:fldChar w:fldCharType="separate"/>
        </w:r>
        <w:r w:rsidR="005E0339">
          <w:rPr>
            <w:noProof/>
            <w:webHidden/>
          </w:rPr>
          <w:t>6</w:t>
        </w:r>
        <w:r w:rsidR="005E0339">
          <w:rPr>
            <w:noProof/>
            <w:webHidden/>
          </w:rPr>
          <w:fldChar w:fldCharType="end"/>
        </w:r>
      </w:hyperlink>
    </w:p>
    <w:p w:rsidR="005E0339" w:rsidRDefault="006D64B8">
      <w:pPr>
        <w:pStyle w:val="12"/>
        <w:rPr>
          <w:rFonts w:asciiTheme="minorHAnsi" w:eastAsiaTheme="minorEastAsia" w:hAnsiTheme="minorHAnsi" w:cstheme="minorBidi"/>
          <w:b w:val="0"/>
          <w:caps w:val="0"/>
          <w:noProof/>
          <w:sz w:val="21"/>
          <w:szCs w:val="22"/>
        </w:rPr>
      </w:pPr>
      <w:hyperlink w:anchor="_Toc501626464" w:history="1">
        <w:r w:rsidR="005E0339" w:rsidRPr="007B4A60">
          <w:rPr>
            <w:rStyle w:val="a9"/>
            <w:rFonts w:hint="eastAsia"/>
            <w:bCs/>
            <w:noProof/>
          </w:rPr>
          <w:t>第四部分</w:t>
        </w:r>
        <w:r w:rsidR="005E0339" w:rsidRPr="007B4A60">
          <w:rPr>
            <w:rStyle w:val="a9"/>
            <w:bCs/>
            <w:noProof/>
          </w:rPr>
          <w:t xml:space="preserve">  </w:t>
        </w:r>
        <w:r w:rsidR="005E0339" w:rsidRPr="007B4A60">
          <w:rPr>
            <w:rStyle w:val="a9"/>
            <w:rFonts w:hint="eastAsia"/>
            <w:bCs/>
            <w:noProof/>
          </w:rPr>
          <w:t>基金托管人</w:t>
        </w:r>
        <w:r w:rsidR="005E0339">
          <w:rPr>
            <w:noProof/>
            <w:webHidden/>
          </w:rPr>
          <w:tab/>
        </w:r>
        <w:r w:rsidR="005E0339">
          <w:rPr>
            <w:noProof/>
            <w:webHidden/>
          </w:rPr>
          <w:fldChar w:fldCharType="begin"/>
        </w:r>
        <w:r w:rsidR="005E0339">
          <w:rPr>
            <w:noProof/>
            <w:webHidden/>
          </w:rPr>
          <w:instrText xml:space="preserve"> PAGEREF _Toc501626464 \h </w:instrText>
        </w:r>
        <w:r w:rsidR="005E0339">
          <w:rPr>
            <w:noProof/>
            <w:webHidden/>
          </w:rPr>
        </w:r>
        <w:r w:rsidR="005E0339">
          <w:rPr>
            <w:noProof/>
            <w:webHidden/>
          </w:rPr>
          <w:fldChar w:fldCharType="separate"/>
        </w:r>
        <w:r w:rsidR="005E0339">
          <w:rPr>
            <w:noProof/>
            <w:webHidden/>
          </w:rPr>
          <w:t>14</w:t>
        </w:r>
        <w:r w:rsidR="005E0339">
          <w:rPr>
            <w:noProof/>
            <w:webHidden/>
          </w:rPr>
          <w:fldChar w:fldCharType="end"/>
        </w:r>
      </w:hyperlink>
    </w:p>
    <w:p w:rsidR="005E0339" w:rsidRDefault="006D64B8">
      <w:pPr>
        <w:pStyle w:val="12"/>
        <w:rPr>
          <w:rFonts w:asciiTheme="minorHAnsi" w:eastAsiaTheme="minorEastAsia" w:hAnsiTheme="minorHAnsi" w:cstheme="minorBidi"/>
          <w:b w:val="0"/>
          <w:caps w:val="0"/>
          <w:noProof/>
          <w:sz w:val="21"/>
          <w:szCs w:val="22"/>
        </w:rPr>
      </w:pPr>
      <w:hyperlink w:anchor="_Toc501626465" w:history="1">
        <w:r w:rsidR="005E0339" w:rsidRPr="007B4A60">
          <w:rPr>
            <w:rStyle w:val="a9"/>
            <w:rFonts w:hint="eastAsia"/>
            <w:bCs/>
            <w:noProof/>
          </w:rPr>
          <w:t>第五部分</w:t>
        </w:r>
        <w:r w:rsidR="005E0339" w:rsidRPr="007B4A60">
          <w:rPr>
            <w:rStyle w:val="a9"/>
            <w:bCs/>
            <w:noProof/>
          </w:rPr>
          <w:t xml:space="preserve">  </w:t>
        </w:r>
        <w:r w:rsidR="005E0339" w:rsidRPr="007B4A60">
          <w:rPr>
            <w:rStyle w:val="a9"/>
            <w:rFonts w:hint="eastAsia"/>
            <w:bCs/>
            <w:noProof/>
          </w:rPr>
          <w:t>相关服务机构</w:t>
        </w:r>
        <w:r w:rsidR="005E0339">
          <w:rPr>
            <w:noProof/>
            <w:webHidden/>
          </w:rPr>
          <w:tab/>
        </w:r>
        <w:r w:rsidR="005E0339">
          <w:rPr>
            <w:noProof/>
            <w:webHidden/>
          </w:rPr>
          <w:fldChar w:fldCharType="begin"/>
        </w:r>
        <w:r w:rsidR="005E0339">
          <w:rPr>
            <w:noProof/>
            <w:webHidden/>
          </w:rPr>
          <w:instrText xml:space="preserve"> PAGEREF _Toc501626465 \h </w:instrText>
        </w:r>
        <w:r w:rsidR="005E0339">
          <w:rPr>
            <w:noProof/>
            <w:webHidden/>
          </w:rPr>
        </w:r>
        <w:r w:rsidR="005E0339">
          <w:rPr>
            <w:noProof/>
            <w:webHidden/>
          </w:rPr>
          <w:fldChar w:fldCharType="separate"/>
        </w:r>
        <w:r w:rsidR="005E0339">
          <w:rPr>
            <w:noProof/>
            <w:webHidden/>
          </w:rPr>
          <w:t>19</w:t>
        </w:r>
        <w:r w:rsidR="005E0339">
          <w:rPr>
            <w:noProof/>
            <w:webHidden/>
          </w:rPr>
          <w:fldChar w:fldCharType="end"/>
        </w:r>
      </w:hyperlink>
    </w:p>
    <w:p w:rsidR="005E0339" w:rsidRDefault="006D64B8">
      <w:pPr>
        <w:pStyle w:val="12"/>
        <w:rPr>
          <w:rFonts w:asciiTheme="minorHAnsi" w:eastAsiaTheme="minorEastAsia" w:hAnsiTheme="minorHAnsi" w:cstheme="minorBidi"/>
          <w:b w:val="0"/>
          <w:caps w:val="0"/>
          <w:noProof/>
          <w:sz w:val="21"/>
          <w:szCs w:val="22"/>
        </w:rPr>
      </w:pPr>
      <w:hyperlink w:anchor="_Toc501626466" w:history="1">
        <w:r w:rsidR="005E0339" w:rsidRPr="007B4A60">
          <w:rPr>
            <w:rStyle w:val="a9"/>
            <w:rFonts w:hint="eastAsia"/>
            <w:bCs/>
            <w:noProof/>
          </w:rPr>
          <w:t>第六部分</w:t>
        </w:r>
        <w:r w:rsidR="005E0339" w:rsidRPr="007B4A60">
          <w:rPr>
            <w:rStyle w:val="a9"/>
            <w:bCs/>
            <w:noProof/>
          </w:rPr>
          <w:t xml:space="preserve">  </w:t>
        </w:r>
        <w:r w:rsidR="005E0339" w:rsidRPr="007B4A60">
          <w:rPr>
            <w:rStyle w:val="a9"/>
            <w:rFonts w:hint="eastAsia"/>
            <w:bCs/>
            <w:noProof/>
          </w:rPr>
          <w:t>基金的募集</w:t>
        </w:r>
        <w:r w:rsidR="005E0339">
          <w:rPr>
            <w:noProof/>
            <w:webHidden/>
          </w:rPr>
          <w:tab/>
        </w:r>
        <w:r w:rsidR="005E0339">
          <w:rPr>
            <w:noProof/>
            <w:webHidden/>
          </w:rPr>
          <w:fldChar w:fldCharType="begin"/>
        </w:r>
        <w:r w:rsidR="005E0339">
          <w:rPr>
            <w:noProof/>
            <w:webHidden/>
          </w:rPr>
          <w:instrText xml:space="preserve"> PAGEREF _Toc501626466 \h </w:instrText>
        </w:r>
        <w:r w:rsidR="005E0339">
          <w:rPr>
            <w:noProof/>
            <w:webHidden/>
          </w:rPr>
        </w:r>
        <w:r w:rsidR="005E0339">
          <w:rPr>
            <w:noProof/>
            <w:webHidden/>
          </w:rPr>
          <w:fldChar w:fldCharType="separate"/>
        </w:r>
        <w:r w:rsidR="005E0339">
          <w:rPr>
            <w:noProof/>
            <w:webHidden/>
          </w:rPr>
          <w:t>51</w:t>
        </w:r>
        <w:r w:rsidR="005E0339">
          <w:rPr>
            <w:noProof/>
            <w:webHidden/>
          </w:rPr>
          <w:fldChar w:fldCharType="end"/>
        </w:r>
      </w:hyperlink>
    </w:p>
    <w:p w:rsidR="005E0339" w:rsidRDefault="006D64B8">
      <w:pPr>
        <w:pStyle w:val="12"/>
        <w:rPr>
          <w:rFonts w:asciiTheme="minorHAnsi" w:eastAsiaTheme="minorEastAsia" w:hAnsiTheme="minorHAnsi" w:cstheme="minorBidi"/>
          <w:b w:val="0"/>
          <w:caps w:val="0"/>
          <w:noProof/>
          <w:sz w:val="21"/>
          <w:szCs w:val="22"/>
        </w:rPr>
      </w:pPr>
      <w:hyperlink w:anchor="_Toc501626467" w:history="1">
        <w:r w:rsidR="005E0339" w:rsidRPr="007B4A60">
          <w:rPr>
            <w:rStyle w:val="a9"/>
            <w:rFonts w:hint="eastAsia"/>
            <w:bCs/>
            <w:noProof/>
          </w:rPr>
          <w:t>第七部分</w:t>
        </w:r>
        <w:r w:rsidR="005E0339" w:rsidRPr="007B4A60">
          <w:rPr>
            <w:rStyle w:val="a9"/>
            <w:bCs/>
            <w:noProof/>
          </w:rPr>
          <w:t xml:space="preserve">  </w:t>
        </w:r>
        <w:r w:rsidR="005E0339" w:rsidRPr="007B4A60">
          <w:rPr>
            <w:rStyle w:val="a9"/>
            <w:rFonts w:hint="eastAsia"/>
            <w:bCs/>
            <w:noProof/>
          </w:rPr>
          <w:t>基金合同的生效</w:t>
        </w:r>
        <w:r w:rsidR="005E0339">
          <w:rPr>
            <w:noProof/>
            <w:webHidden/>
          </w:rPr>
          <w:tab/>
        </w:r>
        <w:r w:rsidR="005E0339">
          <w:rPr>
            <w:noProof/>
            <w:webHidden/>
          </w:rPr>
          <w:fldChar w:fldCharType="begin"/>
        </w:r>
        <w:r w:rsidR="005E0339">
          <w:rPr>
            <w:noProof/>
            <w:webHidden/>
          </w:rPr>
          <w:instrText xml:space="preserve"> PAGEREF _Toc501626467 \h </w:instrText>
        </w:r>
        <w:r w:rsidR="005E0339">
          <w:rPr>
            <w:noProof/>
            <w:webHidden/>
          </w:rPr>
        </w:r>
        <w:r w:rsidR="005E0339">
          <w:rPr>
            <w:noProof/>
            <w:webHidden/>
          </w:rPr>
          <w:fldChar w:fldCharType="separate"/>
        </w:r>
        <w:r w:rsidR="005E0339">
          <w:rPr>
            <w:noProof/>
            <w:webHidden/>
          </w:rPr>
          <w:t>52</w:t>
        </w:r>
        <w:r w:rsidR="005E0339">
          <w:rPr>
            <w:noProof/>
            <w:webHidden/>
          </w:rPr>
          <w:fldChar w:fldCharType="end"/>
        </w:r>
      </w:hyperlink>
    </w:p>
    <w:p w:rsidR="005E0339" w:rsidRDefault="006D64B8">
      <w:pPr>
        <w:pStyle w:val="12"/>
        <w:rPr>
          <w:rFonts w:asciiTheme="minorHAnsi" w:eastAsiaTheme="minorEastAsia" w:hAnsiTheme="minorHAnsi" w:cstheme="minorBidi"/>
          <w:b w:val="0"/>
          <w:caps w:val="0"/>
          <w:noProof/>
          <w:sz w:val="21"/>
          <w:szCs w:val="22"/>
        </w:rPr>
      </w:pPr>
      <w:hyperlink w:anchor="_Toc501626468" w:history="1">
        <w:r w:rsidR="005E0339" w:rsidRPr="007B4A60">
          <w:rPr>
            <w:rStyle w:val="a9"/>
            <w:rFonts w:hint="eastAsia"/>
            <w:bCs/>
            <w:noProof/>
          </w:rPr>
          <w:t>第八部分</w:t>
        </w:r>
        <w:r w:rsidR="005E0339" w:rsidRPr="007B4A60">
          <w:rPr>
            <w:rStyle w:val="a9"/>
            <w:bCs/>
            <w:noProof/>
          </w:rPr>
          <w:t xml:space="preserve">  </w:t>
        </w:r>
        <w:r w:rsidR="005E0339" w:rsidRPr="007B4A60">
          <w:rPr>
            <w:rStyle w:val="a9"/>
            <w:rFonts w:hint="eastAsia"/>
            <w:bCs/>
            <w:noProof/>
          </w:rPr>
          <w:t>基金份额的申购、赎回与转换</w:t>
        </w:r>
        <w:r w:rsidR="005E0339">
          <w:rPr>
            <w:noProof/>
            <w:webHidden/>
          </w:rPr>
          <w:tab/>
        </w:r>
        <w:r w:rsidR="005E0339">
          <w:rPr>
            <w:noProof/>
            <w:webHidden/>
          </w:rPr>
          <w:fldChar w:fldCharType="begin"/>
        </w:r>
        <w:r w:rsidR="005E0339">
          <w:rPr>
            <w:noProof/>
            <w:webHidden/>
          </w:rPr>
          <w:instrText xml:space="preserve"> PAGEREF _Toc501626468 \h </w:instrText>
        </w:r>
        <w:r w:rsidR="005E0339">
          <w:rPr>
            <w:noProof/>
            <w:webHidden/>
          </w:rPr>
        </w:r>
        <w:r w:rsidR="005E0339">
          <w:rPr>
            <w:noProof/>
            <w:webHidden/>
          </w:rPr>
          <w:fldChar w:fldCharType="separate"/>
        </w:r>
        <w:r w:rsidR="005E0339">
          <w:rPr>
            <w:noProof/>
            <w:webHidden/>
          </w:rPr>
          <w:t>53</w:t>
        </w:r>
        <w:r w:rsidR="005E0339">
          <w:rPr>
            <w:noProof/>
            <w:webHidden/>
          </w:rPr>
          <w:fldChar w:fldCharType="end"/>
        </w:r>
      </w:hyperlink>
    </w:p>
    <w:p w:rsidR="005E0339" w:rsidRDefault="006D64B8">
      <w:pPr>
        <w:pStyle w:val="12"/>
        <w:rPr>
          <w:rFonts w:asciiTheme="minorHAnsi" w:eastAsiaTheme="minorEastAsia" w:hAnsiTheme="minorHAnsi" w:cstheme="minorBidi"/>
          <w:b w:val="0"/>
          <w:caps w:val="0"/>
          <w:noProof/>
          <w:sz w:val="21"/>
          <w:szCs w:val="22"/>
        </w:rPr>
      </w:pPr>
      <w:hyperlink w:anchor="_Toc501626469" w:history="1">
        <w:r w:rsidR="005E0339" w:rsidRPr="007B4A60">
          <w:rPr>
            <w:rStyle w:val="a9"/>
            <w:rFonts w:hint="eastAsia"/>
            <w:bCs/>
            <w:noProof/>
          </w:rPr>
          <w:t>第九部分</w:t>
        </w:r>
        <w:r w:rsidR="005E0339" w:rsidRPr="007B4A60">
          <w:rPr>
            <w:rStyle w:val="a9"/>
            <w:bCs/>
            <w:noProof/>
          </w:rPr>
          <w:t xml:space="preserve">  </w:t>
        </w:r>
        <w:r w:rsidR="005E0339" w:rsidRPr="007B4A60">
          <w:rPr>
            <w:rStyle w:val="a9"/>
            <w:rFonts w:hint="eastAsia"/>
            <w:bCs/>
            <w:noProof/>
          </w:rPr>
          <w:t>基金的投资</w:t>
        </w:r>
        <w:r w:rsidR="005E0339">
          <w:rPr>
            <w:noProof/>
            <w:webHidden/>
          </w:rPr>
          <w:tab/>
        </w:r>
        <w:r w:rsidR="005E0339">
          <w:rPr>
            <w:noProof/>
            <w:webHidden/>
          </w:rPr>
          <w:fldChar w:fldCharType="begin"/>
        </w:r>
        <w:r w:rsidR="005E0339">
          <w:rPr>
            <w:noProof/>
            <w:webHidden/>
          </w:rPr>
          <w:instrText xml:space="preserve"> PAGEREF _Toc501626469 \h </w:instrText>
        </w:r>
        <w:r w:rsidR="005E0339">
          <w:rPr>
            <w:noProof/>
            <w:webHidden/>
          </w:rPr>
        </w:r>
        <w:r w:rsidR="005E0339">
          <w:rPr>
            <w:noProof/>
            <w:webHidden/>
          </w:rPr>
          <w:fldChar w:fldCharType="separate"/>
        </w:r>
        <w:r w:rsidR="005E0339">
          <w:rPr>
            <w:noProof/>
            <w:webHidden/>
          </w:rPr>
          <w:t>63</w:t>
        </w:r>
        <w:r w:rsidR="005E0339">
          <w:rPr>
            <w:noProof/>
            <w:webHidden/>
          </w:rPr>
          <w:fldChar w:fldCharType="end"/>
        </w:r>
      </w:hyperlink>
    </w:p>
    <w:p w:rsidR="005E0339" w:rsidRDefault="006D64B8">
      <w:pPr>
        <w:pStyle w:val="12"/>
        <w:rPr>
          <w:rFonts w:asciiTheme="minorHAnsi" w:eastAsiaTheme="minorEastAsia" w:hAnsiTheme="minorHAnsi" w:cstheme="minorBidi"/>
          <w:b w:val="0"/>
          <w:caps w:val="0"/>
          <w:noProof/>
          <w:sz w:val="21"/>
          <w:szCs w:val="22"/>
        </w:rPr>
      </w:pPr>
      <w:hyperlink w:anchor="_Toc501626470" w:history="1">
        <w:r w:rsidR="005E0339" w:rsidRPr="007B4A60">
          <w:rPr>
            <w:rStyle w:val="a9"/>
            <w:rFonts w:hint="eastAsia"/>
            <w:bCs/>
            <w:noProof/>
          </w:rPr>
          <w:t>第十部分</w:t>
        </w:r>
        <w:r w:rsidR="005E0339" w:rsidRPr="007B4A60">
          <w:rPr>
            <w:rStyle w:val="a9"/>
            <w:bCs/>
            <w:noProof/>
          </w:rPr>
          <w:t xml:space="preserve"> </w:t>
        </w:r>
        <w:r w:rsidR="005E0339" w:rsidRPr="007B4A60">
          <w:rPr>
            <w:rStyle w:val="a9"/>
            <w:rFonts w:hint="eastAsia"/>
            <w:bCs/>
            <w:noProof/>
          </w:rPr>
          <w:t>基金业绩</w:t>
        </w:r>
        <w:r w:rsidR="005E0339">
          <w:rPr>
            <w:noProof/>
            <w:webHidden/>
          </w:rPr>
          <w:tab/>
        </w:r>
        <w:r w:rsidR="005E0339">
          <w:rPr>
            <w:noProof/>
            <w:webHidden/>
          </w:rPr>
          <w:fldChar w:fldCharType="begin"/>
        </w:r>
        <w:r w:rsidR="005E0339">
          <w:rPr>
            <w:noProof/>
            <w:webHidden/>
          </w:rPr>
          <w:instrText xml:space="preserve"> PAGEREF _Toc501626470 \h </w:instrText>
        </w:r>
        <w:r w:rsidR="005E0339">
          <w:rPr>
            <w:noProof/>
            <w:webHidden/>
          </w:rPr>
        </w:r>
        <w:r w:rsidR="005E0339">
          <w:rPr>
            <w:noProof/>
            <w:webHidden/>
          </w:rPr>
          <w:fldChar w:fldCharType="separate"/>
        </w:r>
        <w:r w:rsidR="005E0339">
          <w:rPr>
            <w:noProof/>
            <w:webHidden/>
          </w:rPr>
          <w:t>74</w:t>
        </w:r>
        <w:r w:rsidR="005E0339">
          <w:rPr>
            <w:noProof/>
            <w:webHidden/>
          </w:rPr>
          <w:fldChar w:fldCharType="end"/>
        </w:r>
      </w:hyperlink>
    </w:p>
    <w:p w:rsidR="005E0339" w:rsidRDefault="006D64B8">
      <w:pPr>
        <w:pStyle w:val="12"/>
        <w:rPr>
          <w:rFonts w:asciiTheme="minorHAnsi" w:eastAsiaTheme="minorEastAsia" w:hAnsiTheme="minorHAnsi" w:cstheme="minorBidi"/>
          <w:b w:val="0"/>
          <w:caps w:val="0"/>
          <w:noProof/>
          <w:sz w:val="21"/>
          <w:szCs w:val="22"/>
        </w:rPr>
      </w:pPr>
      <w:hyperlink w:anchor="_Toc501626471" w:history="1">
        <w:r w:rsidR="005E0339" w:rsidRPr="007B4A60">
          <w:rPr>
            <w:rStyle w:val="a9"/>
            <w:rFonts w:hint="eastAsia"/>
            <w:bCs/>
            <w:noProof/>
          </w:rPr>
          <w:t>第十一部分</w:t>
        </w:r>
        <w:r w:rsidR="005E0339" w:rsidRPr="007B4A60">
          <w:rPr>
            <w:rStyle w:val="a9"/>
            <w:bCs/>
            <w:noProof/>
          </w:rPr>
          <w:t xml:space="preserve">  </w:t>
        </w:r>
        <w:r w:rsidR="005E0339" w:rsidRPr="007B4A60">
          <w:rPr>
            <w:rStyle w:val="a9"/>
            <w:rFonts w:hint="eastAsia"/>
            <w:bCs/>
            <w:noProof/>
          </w:rPr>
          <w:t>基金的财产</w:t>
        </w:r>
        <w:r w:rsidR="005E0339">
          <w:rPr>
            <w:noProof/>
            <w:webHidden/>
          </w:rPr>
          <w:tab/>
        </w:r>
        <w:r w:rsidR="005E0339">
          <w:rPr>
            <w:noProof/>
            <w:webHidden/>
          </w:rPr>
          <w:fldChar w:fldCharType="begin"/>
        </w:r>
        <w:r w:rsidR="005E0339">
          <w:rPr>
            <w:noProof/>
            <w:webHidden/>
          </w:rPr>
          <w:instrText xml:space="preserve"> PAGEREF _Toc501626471 \h </w:instrText>
        </w:r>
        <w:r w:rsidR="005E0339">
          <w:rPr>
            <w:noProof/>
            <w:webHidden/>
          </w:rPr>
        </w:r>
        <w:r w:rsidR="005E0339">
          <w:rPr>
            <w:noProof/>
            <w:webHidden/>
          </w:rPr>
          <w:fldChar w:fldCharType="separate"/>
        </w:r>
        <w:r w:rsidR="005E0339">
          <w:rPr>
            <w:noProof/>
            <w:webHidden/>
          </w:rPr>
          <w:t>77</w:t>
        </w:r>
        <w:r w:rsidR="005E0339">
          <w:rPr>
            <w:noProof/>
            <w:webHidden/>
          </w:rPr>
          <w:fldChar w:fldCharType="end"/>
        </w:r>
      </w:hyperlink>
    </w:p>
    <w:p w:rsidR="005E0339" w:rsidRDefault="006D64B8">
      <w:pPr>
        <w:pStyle w:val="12"/>
        <w:rPr>
          <w:rFonts w:asciiTheme="minorHAnsi" w:eastAsiaTheme="minorEastAsia" w:hAnsiTheme="minorHAnsi" w:cstheme="minorBidi"/>
          <w:b w:val="0"/>
          <w:caps w:val="0"/>
          <w:noProof/>
          <w:sz w:val="21"/>
          <w:szCs w:val="22"/>
        </w:rPr>
      </w:pPr>
      <w:hyperlink w:anchor="_Toc501626472" w:history="1">
        <w:r w:rsidR="005E0339" w:rsidRPr="007B4A60">
          <w:rPr>
            <w:rStyle w:val="a9"/>
            <w:rFonts w:hint="eastAsia"/>
            <w:bCs/>
            <w:noProof/>
          </w:rPr>
          <w:t>第十二部分</w:t>
        </w:r>
        <w:r w:rsidR="005E0339" w:rsidRPr="007B4A60">
          <w:rPr>
            <w:rStyle w:val="a9"/>
            <w:bCs/>
            <w:noProof/>
          </w:rPr>
          <w:t xml:space="preserve">  </w:t>
        </w:r>
        <w:r w:rsidR="005E0339" w:rsidRPr="007B4A60">
          <w:rPr>
            <w:rStyle w:val="a9"/>
            <w:rFonts w:hint="eastAsia"/>
            <w:bCs/>
            <w:noProof/>
          </w:rPr>
          <w:t>基金资产的估值</w:t>
        </w:r>
        <w:r w:rsidR="005E0339">
          <w:rPr>
            <w:noProof/>
            <w:webHidden/>
          </w:rPr>
          <w:tab/>
        </w:r>
        <w:r w:rsidR="005E0339">
          <w:rPr>
            <w:noProof/>
            <w:webHidden/>
          </w:rPr>
          <w:fldChar w:fldCharType="begin"/>
        </w:r>
        <w:r w:rsidR="005E0339">
          <w:rPr>
            <w:noProof/>
            <w:webHidden/>
          </w:rPr>
          <w:instrText xml:space="preserve"> PAGEREF _Toc501626472 \h </w:instrText>
        </w:r>
        <w:r w:rsidR="005E0339">
          <w:rPr>
            <w:noProof/>
            <w:webHidden/>
          </w:rPr>
        </w:r>
        <w:r w:rsidR="005E0339">
          <w:rPr>
            <w:noProof/>
            <w:webHidden/>
          </w:rPr>
          <w:fldChar w:fldCharType="separate"/>
        </w:r>
        <w:r w:rsidR="005E0339">
          <w:rPr>
            <w:noProof/>
            <w:webHidden/>
          </w:rPr>
          <w:t>78</w:t>
        </w:r>
        <w:r w:rsidR="005E0339">
          <w:rPr>
            <w:noProof/>
            <w:webHidden/>
          </w:rPr>
          <w:fldChar w:fldCharType="end"/>
        </w:r>
      </w:hyperlink>
    </w:p>
    <w:p w:rsidR="005E0339" w:rsidRDefault="006D64B8">
      <w:pPr>
        <w:pStyle w:val="12"/>
        <w:rPr>
          <w:rFonts w:asciiTheme="minorHAnsi" w:eastAsiaTheme="minorEastAsia" w:hAnsiTheme="minorHAnsi" w:cstheme="minorBidi"/>
          <w:b w:val="0"/>
          <w:caps w:val="0"/>
          <w:noProof/>
          <w:sz w:val="21"/>
          <w:szCs w:val="22"/>
        </w:rPr>
      </w:pPr>
      <w:hyperlink w:anchor="_Toc501626473" w:history="1">
        <w:r w:rsidR="005E0339" w:rsidRPr="007B4A60">
          <w:rPr>
            <w:rStyle w:val="a9"/>
            <w:rFonts w:hint="eastAsia"/>
            <w:bCs/>
            <w:noProof/>
          </w:rPr>
          <w:t>第十三部分</w:t>
        </w:r>
        <w:r w:rsidR="005E0339" w:rsidRPr="007B4A60">
          <w:rPr>
            <w:rStyle w:val="a9"/>
            <w:bCs/>
            <w:noProof/>
          </w:rPr>
          <w:t xml:space="preserve">  </w:t>
        </w:r>
        <w:r w:rsidR="005E0339" w:rsidRPr="007B4A60">
          <w:rPr>
            <w:rStyle w:val="a9"/>
            <w:rFonts w:hint="eastAsia"/>
            <w:bCs/>
            <w:noProof/>
          </w:rPr>
          <w:t>基金的收益与分配</w:t>
        </w:r>
        <w:r w:rsidR="005E0339">
          <w:rPr>
            <w:noProof/>
            <w:webHidden/>
          </w:rPr>
          <w:tab/>
        </w:r>
        <w:r w:rsidR="005E0339">
          <w:rPr>
            <w:noProof/>
            <w:webHidden/>
          </w:rPr>
          <w:fldChar w:fldCharType="begin"/>
        </w:r>
        <w:r w:rsidR="005E0339">
          <w:rPr>
            <w:noProof/>
            <w:webHidden/>
          </w:rPr>
          <w:instrText xml:space="preserve"> PAGEREF _Toc501626473 \h </w:instrText>
        </w:r>
        <w:r w:rsidR="005E0339">
          <w:rPr>
            <w:noProof/>
            <w:webHidden/>
          </w:rPr>
        </w:r>
        <w:r w:rsidR="005E0339">
          <w:rPr>
            <w:noProof/>
            <w:webHidden/>
          </w:rPr>
          <w:fldChar w:fldCharType="separate"/>
        </w:r>
        <w:r w:rsidR="005E0339">
          <w:rPr>
            <w:noProof/>
            <w:webHidden/>
          </w:rPr>
          <w:t>83</w:t>
        </w:r>
        <w:r w:rsidR="005E0339">
          <w:rPr>
            <w:noProof/>
            <w:webHidden/>
          </w:rPr>
          <w:fldChar w:fldCharType="end"/>
        </w:r>
      </w:hyperlink>
    </w:p>
    <w:p w:rsidR="005E0339" w:rsidRDefault="006D64B8">
      <w:pPr>
        <w:pStyle w:val="12"/>
        <w:rPr>
          <w:rFonts w:asciiTheme="minorHAnsi" w:eastAsiaTheme="minorEastAsia" w:hAnsiTheme="minorHAnsi" w:cstheme="minorBidi"/>
          <w:b w:val="0"/>
          <w:caps w:val="0"/>
          <w:noProof/>
          <w:sz w:val="21"/>
          <w:szCs w:val="22"/>
        </w:rPr>
      </w:pPr>
      <w:hyperlink w:anchor="_Toc501626474" w:history="1">
        <w:r w:rsidR="005E0339" w:rsidRPr="007B4A60">
          <w:rPr>
            <w:rStyle w:val="a9"/>
            <w:rFonts w:hint="eastAsia"/>
            <w:bCs/>
            <w:noProof/>
          </w:rPr>
          <w:t>第十四部分</w:t>
        </w:r>
        <w:r w:rsidR="005E0339" w:rsidRPr="007B4A60">
          <w:rPr>
            <w:rStyle w:val="a9"/>
            <w:bCs/>
            <w:noProof/>
          </w:rPr>
          <w:t xml:space="preserve">  </w:t>
        </w:r>
        <w:r w:rsidR="005E0339" w:rsidRPr="007B4A60">
          <w:rPr>
            <w:rStyle w:val="a9"/>
            <w:rFonts w:hint="eastAsia"/>
            <w:bCs/>
            <w:noProof/>
          </w:rPr>
          <w:t>基金费用与税收</w:t>
        </w:r>
        <w:r w:rsidR="005E0339">
          <w:rPr>
            <w:noProof/>
            <w:webHidden/>
          </w:rPr>
          <w:tab/>
        </w:r>
        <w:r w:rsidR="005E0339">
          <w:rPr>
            <w:noProof/>
            <w:webHidden/>
          </w:rPr>
          <w:fldChar w:fldCharType="begin"/>
        </w:r>
        <w:r w:rsidR="005E0339">
          <w:rPr>
            <w:noProof/>
            <w:webHidden/>
          </w:rPr>
          <w:instrText xml:space="preserve"> PAGEREF _Toc501626474 \h </w:instrText>
        </w:r>
        <w:r w:rsidR="005E0339">
          <w:rPr>
            <w:noProof/>
            <w:webHidden/>
          </w:rPr>
        </w:r>
        <w:r w:rsidR="005E0339">
          <w:rPr>
            <w:noProof/>
            <w:webHidden/>
          </w:rPr>
          <w:fldChar w:fldCharType="separate"/>
        </w:r>
        <w:r w:rsidR="005E0339">
          <w:rPr>
            <w:noProof/>
            <w:webHidden/>
          </w:rPr>
          <w:t>85</w:t>
        </w:r>
        <w:r w:rsidR="005E0339">
          <w:rPr>
            <w:noProof/>
            <w:webHidden/>
          </w:rPr>
          <w:fldChar w:fldCharType="end"/>
        </w:r>
      </w:hyperlink>
    </w:p>
    <w:p w:rsidR="005E0339" w:rsidRDefault="006D64B8">
      <w:pPr>
        <w:pStyle w:val="12"/>
        <w:rPr>
          <w:rFonts w:asciiTheme="minorHAnsi" w:eastAsiaTheme="minorEastAsia" w:hAnsiTheme="minorHAnsi" w:cstheme="minorBidi"/>
          <w:b w:val="0"/>
          <w:caps w:val="0"/>
          <w:noProof/>
          <w:sz w:val="21"/>
          <w:szCs w:val="22"/>
        </w:rPr>
      </w:pPr>
      <w:hyperlink w:anchor="_Toc501626475" w:history="1">
        <w:r w:rsidR="005E0339" w:rsidRPr="007B4A60">
          <w:rPr>
            <w:rStyle w:val="a9"/>
            <w:rFonts w:hint="eastAsia"/>
            <w:bCs/>
            <w:noProof/>
          </w:rPr>
          <w:t>第十五部分</w:t>
        </w:r>
        <w:r w:rsidR="005E0339" w:rsidRPr="007B4A60">
          <w:rPr>
            <w:rStyle w:val="a9"/>
            <w:bCs/>
            <w:noProof/>
          </w:rPr>
          <w:t xml:space="preserve">  </w:t>
        </w:r>
        <w:r w:rsidR="005E0339" w:rsidRPr="007B4A60">
          <w:rPr>
            <w:rStyle w:val="a9"/>
            <w:rFonts w:hint="eastAsia"/>
            <w:bCs/>
            <w:noProof/>
          </w:rPr>
          <w:t>基金的会计与审计</w:t>
        </w:r>
        <w:r w:rsidR="005E0339">
          <w:rPr>
            <w:noProof/>
            <w:webHidden/>
          </w:rPr>
          <w:tab/>
        </w:r>
        <w:r w:rsidR="005E0339">
          <w:rPr>
            <w:noProof/>
            <w:webHidden/>
          </w:rPr>
          <w:fldChar w:fldCharType="begin"/>
        </w:r>
        <w:r w:rsidR="005E0339">
          <w:rPr>
            <w:noProof/>
            <w:webHidden/>
          </w:rPr>
          <w:instrText xml:space="preserve"> PAGEREF _Toc501626475 \h </w:instrText>
        </w:r>
        <w:r w:rsidR="005E0339">
          <w:rPr>
            <w:noProof/>
            <w:webHidden/>
          </w:rPr>
        </w:r>
        <w:r w:rsidR="005E0339">
          <w:rPr>
            <w:noProof/>
            <w:webHidden/>
          </w:rPr>
          <w:fldChar w:fldCharType="separate"/>
        </w:r>
        <w:r w:rsidR="005E0339">
          <w:rPr>
            <w:noProof/>
            <w:webHidden/>
          </w:rPr>
          <w:t>88</w:t>
        </w:r>
        <w:r w:rsidR="005E0339">
          <w:rPr>
            <w:noProof/>
            <w:webHidden/>
          </w:rPr>
          <w:fldChar w:fldCharType="end"/>
        </w:r>
      </w:hyperlink>
    </w:p>
    <w:p w:rsidR="005E0339" w:rsidRDefault="006D64B8">
      <w:pPr>
        <w:pStyle w:val="12"/>
        <w:rPr>
          <w:rFonts w:asciiTheme="minorHAnsi" w:eastAsiaTheme="minorEastAsia" w:hAnsiTheme="minorHAnsi" w:cstheme="minorBidi"/>
          <w:b w:val="0"/>
          <w:caps w:val="0"/>
          <w:noProof/>
          <w:sz w:val="21"/>
          <w:szCs w:val="22"/>
        </w:rPr>
      </w:pPr>
      <w:hyperlink w:anchor="_Toc501626476" w:history="1">
        <w:r w:rsidR="005E0339" w:rsidRPr="007B4A60">
          <w:rPr>
            <w:rStyle w:val="a9"/>
            <w:rFonts w:hint="eastAsia"/>
            <w:bCs/>
            <w:noProof/>
          </w:rPr>
          <w:t>第十六部分</w:t>
        </w:r>
        <w:r w:rsidR="005E0339" w:rsidRPr="007B4A60">
          <w:rPr>
            <w:rStyle w:val="a9"/>
            <w:bCs/>
            <w:noProof/>
          </w:rPr>
          <w:t xml:space="preserve">  </w:t>
        </w:r>
        <w:r w:rsidR="005E0339" w:rsidRPr="007B4A60">
          <w:rPr>
            <w:rStyle w:val="a9"/>
            <w:rFonts w:hint="eastAsia"/>
            <w:bCs/>
            <w:noProof/>
          </w:rPr>
          <w:t>基金的信息披露</w:t>
        </w:r>
        <w:r w:rsidR="005E0339">
          <w:rPr>
            <w:noProof/>
            <w:webHidden/>
          </w:rPr>
          <w:tab/>
        </w:r>
        <w:r w:rsidR="005E0339">
          <w:rPr>
            <w:noProof/>
            <w:webHidden/>
          </w:rPr>
          <w:fldChar w:fldCharType="begin"/>
        </w:r>
        <w:r w:rsidR="005E0339">
          <w:rPr>
            <w:noProof/>
            <w:webHidden/>
          </w:rPr>
          <w:instrText xml:space="preserve"> PAGEREF _Toc501626476 \h </w:instrText>
        </w:r>
        <w:r w:rsidR="005E0339">
          <w:rPr>
            <w:noProof/>
            <w:webHidden/>
          </w:rPr>
        </w:r>
        <w:r w:rsidR="005E0339">
          <w:rPr>
            <w:noProof/>
            <w:webHidden/>
          </w:rPr>
          <w:fldChar w:fldCharType="separate"/>
        </w:r>
        <w:r w:rsidR="005E0339">
          <w:rPr>
            <w:noProof/>
            <w:webHidden/>
          </w:rPr>
          <w:t>89</w:t>
        </w:r>
        <w:r w:rsidR="005E0339">
          <w:rPr>
            <w:noProof/>
            <w:webHidden/>
          </w:rPr>
          <w:fldChar w:fldCharType="end"/>
        </w:r>
      </w:hyperlink>
    </w:p>
    <w:p w:rsidR="005E0339" w:rsidRDefault="006D64B8">
      <w:pPr>
        <w:pStyle w:val="12"/>
        <w:rPr>
          <w:rFonts w:asciiTheme="minorHAnsi" w:eastAsiaTheme="minorEastAsia" w:hAnsiTheme="minorHAnsi" w:cstheme="minorBidi"/>
          <w:b w:val="0"/>
          <w:caps w:val="0"/>
          <w:noProof/>
          <w:sz w:val="21"/>
          <w:szCs w:val="22"/>
        </w:rPr>
      </w:pPr>
      <w:hyperlink w:anchor="_Toc501626477" w:history="1">
        <w:r w:rsidR="005E0339" w:rsidRPr="007B4A60">
          <w:rPr>
            <w:rStyle w:val="a9"/>
            <w:rFonts w:hint="eastAsia"/>
            <w:bCs/>
            <w:noProof/>
          </w:rPr>
          <w:t>第十七部分</w:t>
        </w:r>
        <w:r w:rsidR="005E0339" w:rsidRPr="007B4A60">
          <w:rPr>
            <w:rStyle w:val="a9"/>
            <w:bCs/>
            <w:noProof/>
          </w:rPr>
          <w:t xml:space="preserve">  </w:t>
        </w:r>
        <w:r w:rsidR="005E0339" w:rsidRPr="007B4A60">
          <w:rPr>
            <w:rStyle w:val="a9"/>
            <w:rFonts w:hint="eastAsia"/>
            <w:bCs/>
            <w:noProof/>
          </w:rPr>
          <w:t>风险揭示</w:t>
        </w:r>
        <w:r w:rsidR="005E0339">
          <w:rPr>
            <w:noProof/>
            <w:webHidden/>
          </w:rPr>
          <w:tab/>
        </w:r>
        <w:r w:rsidR="005E0339">
          <w:rPr>
            <w:noProof/>
            <w:webHidden/>
          </w:rPr>
          <w:fldChar w:fldCharType="begin"/>
        </w:r>
        <w:r w:rsidR="005E0339">
          <w:rPr>
            <w:noProof/>
            <w:webHidden/>
          </w:rPr>
          <w:instrText xml:space="preserve"> PAGEREF _Toc501626477 \h </w:instrText>
        </w:r>
        <w:r w:rsidR="005E0339">
          <w:rPr>
            <w:noProof/>
            <w:webHidden/>
          </w:rPr>
        </w:r>
        <w:r w:rsidR="005E0339">
          <w:rPr>
            <w:noProof/>
            <w:webHidden/>
          </w:rPr>
          <w:fldChar w:fldCharType="separate"/>
        </w:r>
        <w:r w:rsidR="005E0339">
          <w:rPr>
            <w:noProof/>
            <w:webHidden/>
          </w:rPr>
          <w:t>95</w:t>
        </w:r>
        <w:r w:rsidR="005E0339">
          <w:rPr>
            <w:noProof/>
            <w:webHidden/>
          </w:rPr>
          <w:fldChar w:fldCharType="end"/>
        </w:r>
      </w:hyperlink>
    </w:p>
    <w:p w:rsidR="005E0339" w:rsidRDefault="006D64B8">
      <w:pPr>
        <w:pStyle w:val="12"/>
        <w:rPr>
          <w:rFonts w:asciiTheme="minorHAnsi" w:eastAsiaTheme="minorEastAsia" w:hAnsiTheme="minorHAnsi" w:cstheme="minorBidi"/>
          <w:b w:val="0"/>
          <w:caps w:val="0"/>
          <w:noProof/>
          <w:sz w:val="21"/>
          <w:szCs w:val="22"/>
        </w:rPr>
      </w:pPr>
      <w:hyperlink w:anchor="_Toc501626478" w:history="1">
        <w:r w:rsidR="005E0339" w:rsidRPr="007B4A60">
          <w:rPr>
            <w:rStyle w:val="a9"/>
            <w:rFonts w:hint="eastAsia"/>
            <w:bCs/>
            <w:noProof/>
          </w:rPr>
          <w:t>第十八部分</w:t>
        </w:r>
        <w:r w:rsidR="005E0339" w:rsidRPr="007B4A60">
          <w:rPr>
            <w:rStyle w:val="a9"/>
            <w:bCs/>
            <w:noProof/>
          </w:rPr>
          <w:t xml:space="preserve">  </w:t>
        </w:r>
        <w:r w:rsidR="005E0339" w:rsidRPr="007B4A60">
          <w:rPr>
            <w:rStyle w:val="a9"/>
            <w:rFonts w:hint="eastAsia"/>
            <w:bCs/>
            <w:noProof/>
          </w:rPr>
          <w:t>基金合同的变更、终止和基金财产的清算</w:t>
        </w:r>
        <w:r w:rsidR="005E0339">
          <w:rPr>
            <w:noProof/>
            <w:webHidden/>
          </w:rPr>
          <w:tab/>
        </w:r>
        <w:r w:rsidR="005E0339">
          <w:rPr>
            <w:noProof/>
            <w:webHidden/>
          </w:rPr>
          <w:fldChar w:fldCharType="begin"/>
        </w:r>
        <w:r w:rsidR="005E0339">
          <w:rPr>
            <w:noProof/>
            <w:webHidden/>
          </w:rPr>
          <w:instrText xml:space="preserve"> PAGEREF _Toc501626478 \h </w:instrText>
        </w:r>
        <w:r w:rsidR="005E0339">
          <w:rPr>
            <w:noProof/>
            <w:webHidden/>
          </w:rPr>
        </w:r>
        <w:r w:rsidR="005E0339">
          <w:rPr>
            <w:noProof/>
            <w:webHidden/>
          </w:rPr>
          <w:fldChar w:fldCharType="separate"/>
        </w:r>
        <w:r w:rsidR="005E0339">
          <w:rPr>
            <w:noProof/>
            <w:webHidden/>
          </w:rPr>
          <w:t>98</w:t>
        </w:r>
        <w:r w:rsidR="005E0339">
          <w:rPr>
            <w:noProof/>
            <w:webHidden/>
          </w:rPr>
          <w:fldChar w:fldCharType="end"/>
        </w:r>
      </w:hyperlink>
    </w:p>
    <w:p w:rsidR="005E0339" w:rsidRDefault="006D64B8">
      <w:pPr>
        <w:pStyle w:val="12"/>
        <w:rPr>
          <w:rFonts w:asciiTheme="minorHAnsi" w:eastAsiaTheme="minorEastAsia" w:hAnsiTheme="minorHAnsi" w:cstheme="minorBidi"/>
          <w:b w:val="0"/>
          <w:caps w:val="0"/>
          <w:noProof/>
          <w:sz w:val="21"/>
          <w:szCs w:val="22"/>
        </w:rPr>
      </w:pPr>
      <w:hyperlink w:anchor="_Toc501626479" w:history="1">
        <w:r w:rsidR="005E0339" w:rsidRPr="007B4A60">
          <w:rPr>
            <w:rStyle w:val="a9"/>
            <w:rFonts w:hint="eastAsia"/>
            <w:bCs/>
            <w:noProof/>
          </w:rPr>
          <w:t>第十九部分</w:t>
        </w:r>
        <w:r w:rsidR="005E0339" w:rsidRPr="007B4A60">
          <w:rPr>
            <w:rStyle w:val="a9"/>
            <w:bCs/>
            <w:noProof/>
          </w:rPr>
          <w:t xml:space="preserve">  </w:t>
        </w:r>
        <w:r w:rsidR="005E0339" w:rsidRPr="007B4A60">
          <w:rPr>
            <w:rStyle w:val="a9"/>
            <w:rFonts w:hint="eastAsia"/>
            <w:bCs/>
            <w:noProof/>
          </w:rPr>
          <w:t>基金合同的内容摘要</w:t>
        </w:r>
        <w:r w:rsidR="005E0339">
          <w:rPr>
            <w:noProof/>
            <w:webHidden/>
          </w:rPr>
          <w:tab/>
        </w:r>
        <w:r w:rsidR="005E0339">
          <w:rPr>
            <w:noProof/>
            <w:webHidden/>
          </w:rPr>
          <w:fldChar w:fldCharType="begin"/>
        </w:r>
        <w:r w:rsidR="005E0339">
          <w:rPr>
            <w:noProof/>
            <w:webHidden/>
          </w:rPr>
          <w:instrText xml:space="preserve"> PAGEREF _Toc501626479 \h </w:instrText>
        </w:r>
        <w:r w:rsidR="005E0339">
          <w:rPr>
            <w:noProof/>
            <w:webHidden/>
          </w:rPr>
        </w:r>
        <w:r w:rsidR="005E0339">
          <w:rPr>
            <w:noProof/>
            <w:webHidden/>
          </w:rPr>
          <w:fldChar w:fldCharType="separate"/>
        </w:r>
        <w:r w:rsidR="005E0339">
          <w:rPr>
            <w:noProof/>
            <w:webHidden/>
          </w:rPr>
          <w:t>100</w:t>
        </w:r>
        <w:r w:rsidR="005E0339">
          <w:rPr>
            <w:noProof/>
            <w:webHidden/>
          </w:rPr>
          <w:fldChar w:fldCharType="end"/>
        </w:r>
      </w:hyperlink>
    </w:p>
    <w:p w:rsidR="005E0339" w:rsidRDefault="006D64B8">
      <w:pPr>
        <w:pStyle w:val="12"/>
        <w:rPr>
          <w:rFonts w:asciiTheme="minorHAnsi" w:eastAsiaTheme="minorEastAsia" w:hAnsiTheme="minorHAnsi" w:cstheme="minorBidi"/>
          <w:b w:val="0"/>
          <w:caps w:val="0"/>
          <w:noProof/>
          <w:sz w:val="21"/>
          <w:szCs w:val="22"/>
        </w:rPr>
      </w:pPr>
      <w:hyperlink w:anchor="_Toc501626480" w:history="1">
        <w:r w:rsidR="005E0339" w:rsidRPr="007B4A60">
          <w:rPr>
            <w:rStyle w:val="a9"/>
            <w:rFonts w:hint="eastAsia"/>
            <w:bCs/>
            <w:noProof/>
          </w:rPr>
          <w:t>第二十部分</w:t>
        </w:r>
        <w:r w:rsidR="005E0339" w:rsidRPr="007B4A60">
          <w:rPr>
            <w:rStyle w:val="a9"/>
            <w:bCs/>
            <w:noProof/>
          </w:rPr>
          <w:t xml:space="preserve">  </w:t>
        </w:r>
        <w:r w:rsidR="005E0339" w:rsidRPr="007B4A60">
          <w:rPr>
            <w:rStyle w:val="a9"/>
            <w:rFonts w:hint="eastAsia"/>
            <w:bCs/>
            <w:noProof/>
          </w:rPr>
          <w:t>基金托管协议的内容摘要</w:t>
        </w:r>
        <w:r w:rsidR="005E0339">
          <w:rPr>
            <w:noProof/>
            <w:webHidden/>
          </w:rPr>
          <w:tab/>
        </w:r>
        <w:r w:rsidR="005E0339">
          <w:rPr>
            <w:noProof/>
            <w:webHidden/>
          </w:rPr>
          <w:fldChar w:fldCharType="begin"/>
        </w:r>
        <w:r w:rsidR="005E0339">
          <w:rPr>
            <w:noProof/>
            <w:webHidden/>
          </w:rPr>
          <w:instrText xml:space="preserve"> PAGEREF _Toc501626480 \h </w:instrText>
        </w:r>
        <w:r w:rsidR="005E0339">
          <w:rPr>
            <w:noProof/>
            <w:webHidden/>
          </w:rPr>
        </w:r>
        <w:r w:rsidR="005E0339">
          <w:rPr>
            <w:noProof/>
            <w:webHidden/>
          </w:rPr>
          <w:fldChar w:fldCharType="separate"/>
        </w:r>
        <w:r w:rsidR="005E0339">
          <w:rPr>
            <w:noProof/>
            <w:webHidden/>
          </w:rPr>
          <w:t>116</w:t>
        </w:r>
        <w:r w:rsidR="005E0339">
          <w:rPr>
            <w:noProof/>
            <w:webHidden/>
          </w:rPr>
          <w:fldChar w:fldCharType="end"/>
        </w:r>
      </w:hyperlink>
    </w:p>
    <w:p w:rsidR="005E0339" w:rsidRDefault="006D64B8">
      <w:pPr>
        <w:pStyle w:val="12"/>
        <w:rPr>
          <w:rFonts w:asciiTheme="minorHAnsi" w:eastAsiaTheme="minorEastAsia" w:hAnsiTheme="minorHAnsi" w:cstheme="minorBidi"/>
          <w:b w:val="0"/>
          <w:caps w:val="0"/>
          <w:noProof/>
          <w:sz w:val="21"/>
          <w:szCs w:val="22"/>
        </w:rPr>
      </w:pPr>
      <w:hyperlink w:anchor="_Toc501626481" w:history="1">
        <w:r w:rsidR="005E0339" w:rsidRPr="007B4A60">
          <w:rPr>
            <w:rStyle w:val="a9"/>
            <w:rFonts w:hint="eastAsia"/>
            <w:bCs/>
            <w:noProof/>
          </w:rPr>
          <w:t>第二十一部分</w:t>
        </w:r>
        <w:r w:rsidR="005E0339" w:rsidRPr="007B4A60">
          <w:rPr>
            <w:rStyle w:val="a9"/>
            <w:bCs/>
            <w:noProof/>
          </w:rPr>
          <w:t xml:space="preserve">  </w:t>
        </w:r>
        <w:r w:rsidR="005E0339" w:rsidRPr="007B4A60">
          <w:rPr>
            <w:rStyle w:val="a9"/>
            <w:rFonts w:hint="eastAsia"/>
            <w:bCs/>
            <w:noProof/>
          </w:rPr>
          <w:t>对基金份额持有人的服务</w:t>
        </w:r>
        <w:r w:rsidR="005E0339">
          <w:rPr>
            <w:noProof/>
            <w:webHidden/>
          </w:rPr>
          <w:tab/>
        </w:r>
        <w:r w:rsidR="005E0339">
          <w:rPr>
            <w:noProof/>
            <w:webHidden/>
          </w:rPr>
          <w:fldChar w:fldCharType="begin"/>
        </w:r>
        <w:r w:rsidR="005E0339">
          <w:rPr>
            <w:noProof/>
            <w:webHidden/>
          </w:rPr>
          <w:instrText xml:space="preserve"> PAGEREF _Toc501626481 \h </w:instrText>
        </w:r>
        <w:r w:rsidR="005E0339">
          <w:rPr>
            <w:noProof/>
            <w:webHidden/>
          </w:rPr>
        </w:r>
        <w:r w:rsidR="005E0339">
          <w:rPr>
            <w:noProof/>
            <w:webHidden/>
          </w:rPr>
          <w:fldChar w:fldCharType="separate"/>
        </w:r>
        <w:r w:rsidR="005E0339">
          <w:rPr>
            <w:noProof/>
            <w:webHidden/>
          </w:rPr>
          <w:t>131</w:t>
        </w:r>
        <w:r w:rsidR="005E0339">
          <w:rPr>
            <w:noProof/>
            <w:webHidden/>
          </w:rPr>
          <w:fldChar w:fldCharType="end"/>
        </w:r>
      </w:hyperlink>
    </w:p>
    <w:p w:rsidR="005E0339" w:rsidRDefault="006D64B8">
      <w:pPr>
        <w:pStyle w:val="12"/>
        <w:rPr>
          <w:rFonts w:asciiTheme="minorHAnsi" w:eastAsiaTheme="minorEastAsia" w:hAnsiTheme="minorHAnsi" w:cstheme="minorBidi"/>
          <w:b w:val="0"/>
          <w:caps w:val="0"/>
          <w:noProof/>
          <w:sz w:val="21"/>
          <w:szCs w:val="22"/>
        </w:rPr>
      </w:pPr>
      <w:hyperlink w:anchor="_Toc501626482" w:history="1">
        <w:r w:rsidR="005E0339" w:rsidRPr="007B4A60">
          <w:rPr>
            <w:rStyle w:val="a9"/>
            <w:rFonts w:hint="eastAsia"/>
            <w:bCs/>
            <w:noProof/>
          </w:rPr>
          <w:t>第二十二部分</w:t>
        </w:r>
        <w:r w:rsidR="005E0339" w:rsidRPr="007B4A60">
          <w:rPr>
            <w:rStyle w:val="a9"/>
            <w:bCs/>
            <w:noProof/>
          </w:rPr>
          <w:t xml:space="preserve">  </w:t>
        </w:r>
        <w:r w:rsidR="005E0339" w:rsidRPr="007B4A60">
          <w:rPr>
            <w:rStyle w:val="a9"/>
            <w:rFonts w:hint="eastAsia"/>
            <w:bCs/>
            <w:noProof/>
          </w:rPr>
          <w:t>其他应披露事项</w:t>
        </w:r>
        <w:r w:rsidR="005E0339">
          <w:rPr>
            <w:noProof/>
            <w:webHidden/>
          </w:rPr>
          <w:tab/>
        </w:r>
        <w:r w:rsidR="005E0339">
          <w:rPr>
            <w:noProof/>
            <w:webHidden/>
          </w:rPr>
          <w:fldChar w:fldCharType="begin"/>
        </w:r>
        <w:r w:rsidR="005E0339">
          <w:rPr>
            <w:noProof/>
            <w:webHidden/>
          </w:rPr>
          <w:instrText xml:space="preserve"> PAGEREF _Toc501626482 \h </w:instrText>
        </w:r>
        <w:r w:rsidR="005E0339">
          <w:rPr>
            <w:noProof/>
            <w:webHidden/>
          </w:rPr>
        </w:r>
        <w:r w:rsidR="005E0339">
          <w:rPr>
            <w:noProof/>
            <w:webHidden/>
          </w:rPr>
          <w:fldChar w:fldCharType="separate"/>
        </w:r>
        <w:r w:rsidR="005E0339">
          <w:rPr>
            <w:noProof/>
            <w:webHidden/>
          </w:rPr>
          <w:t>133</w:t>
        </w:r>
        <w:r w:rsidR="005E0339">
          <w:rPr>
            <w:noProof/>
            <w:webHidden/>
          </w:rPr>
          <w:fldChar w:fldCharType="end"/>
        </w:r>
      </w:hyperlink>
    </w:p>
    <w:p w:rsidR="005E0339" w:rsidRDefault="006D64B8">
      <w:pPr>
        <w:pStyle w:val="12"/>
        <w:rPr>
          <w:rFonts w:asciiTheme="minorHAnsi" w:eastAsiaTheme="minorEastAsia" w:hAnsiTheme="minorHAnsi" w:cstheme="minorBidi"/>
          <w:b w:val="0"/>
          <w:caps w:val="0"/>
          <w:noProof/>
          <w:sz w:val="21"/>
          <w:szCs w:val="22"/>
        </w:rPr>
      </w:pPr>
      <w:hyperlink w:anchor="_Toc501626483" w:history="1">
        <w:r w:rsidR="005E0339" w:rsidRPr="007B4A60">
          <w:rPr>
            <w:rStyle w:val="a9"/>
            <w:rFonts w:hint="eastAsia"/>
            <w:bCs/>
            <w:noProof/>
          </w:rPr>
          <w:t>第二十三部分</w:t>
        </w:r>
        <w:r w:rsidR="005E0339" w:rsidRPr="007B4A60">
          <w:rPr>
            <w:rStyle w:val="a9"/>
            <w:bCs/>
            <w:noProof/>
          </w:rPr>
          <w:t xml:space="preserve">  </w:t>
        </w:r>
        <w:r w:rsidR="005E0339" w:rsidRPr="007B4A60">
          <w:rPr>
            <w:rStyle w:val="a9"/>
            <w:rFonts w:hint="eastAsia"/>
            <w:bCs/>
            <w:noProof/>
          </w:rPr>
          <w:t>招募说明书存放及查阅方式</w:t>
        </w:r>
        <w:r w:rsidR="005E0339">
          <w:rPr>
            <w:noProof/>
            <w:webHidden/>
          </w:rPr>
          <w:tab/>
        </w:r>
        <w:r w:rsidR="005E0339">
          <w:rPr>
            <w:noProof/>
            <w:webHidden/>
          </w:rPr>
          <w:fldChar w:fldCharType="begin"/>
        </w:r>
        <w:r w:rsidR="005E0339">
          <w:rPr>
            <w:noProof/>
            <w:webHidden/>
          </w:rPr>
          <w:instrText xml:space="preserve"> PAGEREF _Toc501626483 \h </w:instrText>
        </w:r>
        <w:r w:rsidR="005E0339">
          <w:rPr>
            <w:noProof/>
            <w:webHidden/>
          </w:rPr>
        </w:r>
        <w:r w:rsidR="005E0339">
          <w:rPr>
            <w:noProof/>
            <w:webHidden/>
          </w:rPr>
          <w:fldChar w:fldCharType="separate"/>
        </w:r>
        <w:r w:rsidR="005E0339">
          <w:rPr>
            <w:noProof/>
            <w:webHidden/>
          </w:rPr>
          <w:t>144</w:t>
        </w:r>
        <w:r w:rsidR="005E0339">
          <w:rPr>
            <w:noProof/>
            <w:webHidden/>
          </w:rPr>
          <w:fldChar w:fldCharType="end"/>
        </w:r>
      </w:hyperlink>
    </w:p>
    <w:p w:rsidR="005E0339" w:rsidRDefault="006D64B8">
      <w:pPr>
        <w:pStyle w:val="12"/>
        <w:rPr>
          <w:rFonts w:asciiTheme="minorHAnsi" w:eastAsiaTheme="minorEastAsia" w:hAnsiTheme="minorHAnsi" w:cstheme="minorBidi"/>
          <w:b w:val="0"/>
          <w:caps w:val="0"/>
          <w:noProof/>
          <w:sz w:val="21"/>
          <w:szCs w:val="22"/>
        </w:rPr>
      </w:pPr>
      <w:hyperlink w:anchor="_Toc501626484" w:history="1">
        <w:r w:rsidR="005E0339" w:rsidRPr="007B4A60">
          <w:rPr>
            <w:rStyle w:val="a9"/>
            <w:rFonts w:hint="eastAsia"/>
            <w:bCs/>
            <w:noProof/>
          </w:rPr>
          <w:t>第二十四部分</w:t>
        </w:r>
        <w:r w:rsidR="005E0339" w:rsidRPr="007B4A60">
          <w:rPr>
            <w:rStyle w:val="a9"/>
            <w:bCs/>
            <w:noProof/>
          </w:rPr>
          <w:t xml:space="preserve">  </w:t>
        </w:r>
        <w:r w:rsidR="005E0339" w:rsidRPr="007B4A60">
          <w:rPr>
            <w:rStyle w:val="a9"/>
            <w:rFonts w:hint="eastAsia"/>
            <w:bCs/>
            <w:noProof/>
          </w:rPr>
          <w:t>备查文件</w:t>
        </w:r>
        <w:r w:rsidR="005E0339">
          <w:rPr>
            <w:noProof/>
            <w:webHidden/>
          </w:rPr>
          <w:tab/>
        </w:r>
        <w:r w:rsidR="005E0339">
          <w:rPr>
            <w:noProof/>
            <w:webHidden/>
          </w:rPr>
          <w:fldChar w:fldCharType="begin"/>
        </w:r>
        <w:r w:rsidR="005E0339">
          <w:rPr>
            <w:noProof/>
            <w:webHidden/>
          </w:rPr>
          <w:instrText xml:space="preserve"> PAGEREF _Toc501626484 \h </w:instrText>
        </w:r>
        <w:r w:rsidR="005E0339">
          <w:rPr>
            <w:noProof/>
            <w:webHidden/>
          </w:rPr>
        </w:r>
        <w:r w:rsidR="005E0339">
          <w:rPr>
            <w:noProof/>
            <w:webHidden/>
          </w:rPr>
          <w:fldChar w:fldCharType="separate"/>
        </w:r>
        <w:r w:rsidR="005E0339">
          <w:rPr>
            <w:noProof/>
            <w:webHidden/>
          </w:rPr>
          <w:t>145</w:t>
        </w:r>
        <w:r w:rsidR="005E0339">
          <w:rPr>
            <w:noProof/>
            <w:webHidden/>
          </w:rPr>
          <w:fldChar w:fldCharType="end"/>
        </w:r>
      </w:hyperlink>
    </w:p>
    <w:p w:rsidR="00BA76FC" w:rsidRDefault="000843B8">
      <w:pPr>
        <w:jc w:val="center"/>
        <w:rPr>
          <w:rFonts w:ascii="宋体" w:hAnsi="宋体"/>
        </w:rPr>
        <w:sectPr w:rsidR="00BA76FC">
          <w:pgSz w:w="11906" w:h="16838"/>
          <w:pgMar w:top="1701" w:right="1134" w:bottom="1134" w:left="1134" w:header="851" w:footer="992" w:gutter="0"/>
          <w:pgNumType w:start="1"/>
          <w:cols w:space="720"/>
          <w:titlePg/>
          <w:docGrid w:type="lines" w:linePitch="312"/>
        </w:sectPr>
      </w:pPr>
      <w:r>
        <w:rPr>
          <w:bCs/>
          <w:spacing w:val="120"/>
        </w:rPr>
        <w:fldChar w:fldCharType="end"/>
      </w:r>
    </w:p>
    <w:p w:rsidR="00BA76FC" w:rsidRDefault="00BA76FC">
      <w:pPr>
        <w:pStyle w:val="10"/>
        <w:spacing w:before="0" w:after="0"/>
        <w:ind w:firstLineChars="50" w:firstLine="120"/>
        <w:rPr>
          <w:rFonts w:eastAsia="宋体" w:hAnsi="宋体"/>
          <w:b/>
          <w:bCs/>
          <w:szCs w:val="24"/>
        </w:rPr>
      </w:pPr>
      <w:bookmarkStart w:id="0" w:name="_Toc501626461"/>
      <w:r>
        <w:rPr>
          <w:rFonts w:eastAsia="宋体" w:hAnsi="宋体" w:hint="eastAsia"/>
          <w:b/>
          <w:bCs/>
          <w:szCs w:val="24"/>
        </w:rPr>
        <w:lastRenderedPageBreak/>
        <w:t>第一部分  绪言</w:t>
      </w:r>
      <w:bookmarkEnd w:id="0"/>
    </w:p>
    <w:p w:rsidR="00C04351" w:rsidRDefault="0097689D">
      <w:pPr>
        <w:ind w:firstLineChars="200" w:firstLine="480"/>
        <w:rPr>
          <w:rFonts w:ascii="宋体" w:hAnsi="宋体"/>
        </w:rPr>
      </w:pPr>
      <w:r>
        <w:rPr>
          <w:rFonts w:ascii="宋体" w:hAnsi="宋体" w:hint="eastAsia"/>
        </w:rPr>
        <w:t>《广发创业板交易型开放式指数证券投资基金发起式联接基金招募说明书》（以下简称“招募说明书”或“本招募说明书”）依照《中华人民共和国证券投资基金法》（以下简称“《基金法》”）、《公开募集证券投资基金运作管理办法》（以下简称“《运作办法》”）、《证券投资基金销售管理办法》（以下简称“《销售办法》”）、《证券投资基金信息披露管理办法》（以下简称“《信息披露办法》”）以及《广发创业板交易型开放式指数证券投资基金发起式联接基金基金合同》（以下简称“基金合同”）编写。</w:t>
      </w:r>
    </w:p>
    <w:p w:rsidR="00C04351" w:rsidRDefault="0097689D">
      <w:pPr>
        <w:ind w:firstLineChars="200" w:firstLine="480"/>
        <w:rPr>
          <w:rFonts w:ascii="宋体" w:hAnsi="宋体"/>
        </w:rPr>
      </w:pPr>
      <w:r>
        <w:rPr>
          <w:rFonts w:ascii="宋体" w:hAnsi="宋体" w:hint="eastAsia"/>
        </w:rPr>
        <w:t>基金管理人承诺本招募说明书不存在任何虚假记载、误导性陈述或重大遗漏，并对其真实性、准确性、完整性承担法律责任。</w:t>
      </w:r>
    </w:p>
    <w:p w:rsidR="00C04351" w:rsidRDefault="0097689D">
      <w:pPr>
        <w:ind w:firstLineChars="200" w:firstLine="480"/>
        <w:rPr>
          <w:rFonts w:ascii="宋体" w:hAnsi="宋体"/>
        </w:rPr>
      </w:pPr>
      <w:r>
        <w:rPr>
          <w:rFonts w:ascii="宋体" w:hAnsi="宋体" w:hint="eastAsia"/>
        </w:rPr>
        <w:t>广发创业板交易型开放式指数证券投资基金发起式联接基金（以下简称“基金”或“本基金”）是根据本招募说明书所载明的资料申请募集的。本基金管理人没有委托或授权任何其他人提供未在本招募说明书中载明的信息，或对本招募说明书作任何解释或者说明。</w:t>
      </w:r>
    </w:p>
    <w:p w:rsidR="00657502" w:rsidRPr="00395A80" w:rsidRDefault="00657502" w:rsidP="00657502">
      <w:pPr>
        <w:ind w:firstLineChars="200" w:firstLine="480"/>
        <w:rPr>
          <w:rFonts w:ascii="宋体" w:hAnsi="宋体"/>
        </w:rPr>
      </w:pPr>
      <w:r w:rsidRPr="00395A80">
        <w:rPr>
          <w:rFonts w:ascii="宋体" w:hAnsi="宋体" w:hint="eastAsia"/>
        </w:rPr>
        <w:t>本招募说明书根据本基金的基金合同编写，并经中国证券监督管理委员会（以下简称“中国证监会”）注册。基金合同是约定《基金合同》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A76FC" w:rsidRDefault="00BA76FC">
      <w:pPr>
        <w:autoSpaceDE w:val="0"/>
        <w:autoSpaceDN w:val="0"/>
        <w:adjustRightInd w:val="0"/>
        <w:ind w:firstLineChars="200" w:firstLine="480"/>
        <w:jc w:val="left"/>
        <w:rPr>
          <w:rFonts w:ascii="宋体" w:hAnsi="宋体"/>
        </w:rPr>
        <w:sectPr w:rsidR="00BA76FC">
          <w:headerReference w:type="default" r:id="rId7"/>
          <w:footerReference w:type="default" r:id="rId8"/>
          <w:pgSz w:w="12240" w:h="15840"/>
          <w:pgMar w:top="1440" w:right="1797" w:bottom="1440" w:left="1797" w:header="720" w:footer="720" w:gutter="0"/>
          <w:pgNumType w:start="1"/>
          <w:cols w:space="720"/>
        </w:sectPr>
      </w:pPr>
    </w:p>
    <w:p w:rsidR="00BA76FC" w:rsidRDefault="00BA76FC">
      <w:pPr>
        <w:pStyle w:val="10"/>
        <w:spacing w:before="0" w:after="0"/>
        <w:ind w:firstLineChars="150" w:firstLine="361"/>
        <w:rPr>
          <w:rFonts w:eastAsia="宋体" w:hAnsi="宋体"/>
          <w:b/>
          <w:bCs/>
          <w:szCs w:val="24"/>
        </w:rPr>
      </w:pPr>
      <w:bookmarkStart w:id="1" w:name="_Toc501626462"/>
      <w:r>
        <w:rPr>
          <w:rFonts w:eastAsia="宋体" w:hAnsi="宋体" w:hint="eastAsia"/>
          <w:b/>
          <w:bCs/>
          <w:szCs w:val="24"/>
        </w:rPr>
        <w:lastRenderedPageBreak/>
        <w:t>第二部分  释义</w:t>
      </w:r>
      <w:bookmarkEnd w:id="1"/>
    </w:p>
    <w:p w:rsidR="00C04351" w:rsidRDefault="0097689D">
      <w:pPr>
        <w:ind w:firstLineChars="200" w:firstLine="480"/>
        <w:rPr>
          <w:rFonts w:ascii="宋体" w:hAnsi="宋体"/>
        </w:rPr>
      </w:pPr>
      <w:r>
        <w:rPr>
          <w:rFonts w:ascii="宋体" w:hAnsi="宋体" w:hint="eastAsia"/>
        </w:rPr>
        <w:t>在本招募说明书中，除非文义另有所指，下列词语具有以下含义：</w:t>
      </w:r>
    </w:p>
    <w:p w:rsidR="00C04351" w:rsidRDefault="0097689D">
      <w:pPr>
        <w:ind w:firstLineChars="200" w:firstLine="480"/>
        <w:rPr>
          <w:rFonts w:ascii="宋体" w:hAnsi="宋体"/>
        </w:rPr>
      </w:pPr>
      <w:r>
        <w:rPr>
          <w:rFonts w:ascii="宋体" w:hAnsi="宋体" w:hint="eastAsia"/>
        </w:rPr>
        <w:t>1、招募说明书：指《广发创业板交易型开放式指数证券投资基金发起式联接基金招募说明书》及其定期的更新</w:t>
      </w:r>
    </w:p>
    <w:p w:rsidR="00C04351" w:rsidRDefault="0097689D">
      <w:pPr>
        <w:ind w:firstLineChars="200" w:firstLine="480"/>
        <w:rPr>
          <w:rFonts w:ascii="宋体" w:hAnsi="宋体"/>
        </w:rPr>
      </w:pPr>
      <w:r>
        <w:rPr>
          <w:rFonts w:ascii="宋体" w:hAnsi="宋体" w:hint="eastAsia"/>
        </w:rPr>
        <w:t>2、基金或本基金：广发创业板交易型开放式指数证券投资基金发起式联接基金</w:t>
      </w:r>
    </w:p>
    <w:p w:rsidR="00C04351" w:rsidRDefault="0097689D">
      <w:pPr>
        <w:ind w:firstLineChars="200" w:firstLine="480"/>
        <w:rPr>
          <w:rFonts w:ascii="宋体" w:hAnsi="宋体"/>
        </w:rPr>
      </w:pPr>
      <w:r>
        <w:rPr>
          <w:rFonts w:ascii="宋体" w:hAnsi="宋体" w:hint="eastAsia"/>
        </w:rPr>
        <w:t>3、基金管理人：指广发基金管理有限公司</w:t>
      </w:r>
    </w:p>
    <w:p w:rsidR="00C04351" w:rsidRDefault="0097689D">
      <w:pPr>
        <w:ind w:firstLineChars="200" w:firstLine="480"/>
        <w:rPr>
          <w:rFonts w:ascii="宋体" w:hAnsi="宋体"/>
        </w:rPr>
      </w:pPr>
      <w:r>
        <w:rPr>
          <w:rFonts w:ascii="宋体" w:hAnsi="宋体" w:hint="eastAsia"/>
        </w:rPr>
        <w:t xml:space="preserve">4、基金托管人：指中国工商银行股份有限公司  </w:t>
      </w:r>
    </w:p>
    <w:p w:rsidR="00C04351" w:rsidRDefault="0097689D">
      <w:pPr>
        <w:ind w:firstLineChars="200" w:firstLine="480"/>
        <w:rPr>
          <w:rFonts w:ascii="宋体" w:hAnsi="宋体"/>
        </w:rPr>
      </w:pPr>
      <w:r>
        <w:rPr>
          <w:rFonts w:ascii="宋体" w:hAnsi="宋体" w:hint="eastAsia"/>
        </w:rPr>
        <w:t>5、基金合同或本基金合同：指《广发创业板交易型开放式指数证券投资基金发起式联接基金基金合同》及对本基金合同的任何有效修订和补充</w:t>
      </w:r>
    </w:p>
    <w:p w:rsidR="00C04351" w:rsidRDefault="0097689D">
      <w:pPr>
        <w:ind w:firstLineChars="200" w:firstLine="480"/>
        <w:rPr>
          <w:rFonts w:ascii="宋体" w:hAnsi="宋体"/>
        </w:rPr>
      </w:pPr>
      <w:r>
        <w:rPr>
          <w:rFonts w:ascii="宋体" w:hAnsi="宋体" w:hint="eastAsia"/>
        </w:rPr>
        <w:t>6、托管协议：指基金管理人与基金托管人就本基金签订之《广发创业板交易型开放式指数证券投资基金发起式联接基金托管协议》及对该托管协议的任何有效修订和补充</w:t>
      </w:r>
    </w:p>
    <w:p w:rsidR="00C04351" w:rsidRDefault="0097689D">
      <w:pPr>
        <w:ind w:firstLineChars="200" w:firstLine="480"/>
        <w:rPr>
          <w:rFonts w:ascii="宋体" w:hAnsi="宋体"/>
        </w:rPr>
      </w:pPr>
      <w:r>
        <w:rPr>
          <w:rFonts w:ascii="宋体" w:hAnsi="宋体" w:hint="eastAsia"/>
        </w:rPr>
        <w:t>7、基金份额发售公告：指《广发创业板交易型开放式指数证券投资基金发起式联接基金基金份额发售公告》</w:t>
      </w:r>
    </w:p>
    <w:p w:rsidR="00C04351" w:rsidRDefault="0097689D">
      <w:pPr>
        <w:ind w:firstLineChars="200" w:firstLine="480"/>
        <w:rPr>
          <w:rFonts w:ascii="宋体" w:hAnsi="宋体"/>
        </w:rPr>
      </w:pPr>
      <w:r>
        <w:rPr>
          <w:rFonts w:ascii="宋体" w:hAnsi="宋体" w:hint="eastAsia"/>
        </w:rPr>
        <w:t>8、法律法规：指中国现行有效并公布实施的法律、行政法规、规范性文件、司法解释、行政规章以及其他对基金合同当事人有约束力的决定、决议、通知等</w:t>
      </w:r>
    </w:p>
    <w:p w:rsidR="00C04351" w:rsidRDefault="0097689D">
      <w:pPr>
        <w:ind w:firstLineChars="200" w:firstLine="480"/>
        <w:rPr>
          <w:rFonts w:ascii="宋体" w:hAnsi="宋体"/>
        </w:rPr>
      </w:pPr>
      <w:r>
        <w:rPr>
          <w:rFonts w:ascii="宋体" w:hAnsi="宋体" w:hint="eastAsia"/>
        </w:rPr>
        <w:t>9、《基金法》：指2012年12月28日经第十一届全国人民代表大会常务委员会第三十次会议通过，自2013年6月1日起实施并经2015年4月24日第十二届全国人民代表大会常务委员会第十四次会议通过修改的《中华人民共和国证券投资基金法》及颁布机关对其不时做出的修订</w:t>
      </w:r>
    </w:p>
    <w:p w:rsidR="00C04351" w:rsidRDefault="0097689D">
      <w:pPr>
        <w:ind w:firstLineChars="200" w:firstLine="480"/>
        <w:rPr>
          <w:rFonts w:ascii="宋体" w:hAnsi="宋体"/>
        </w:rPr>
      </w:pPr>
      <w:r>
        <w:rPr>
          <w:rFonts w:ascii="宋体" w:hAnsi="宋体" w:hint="eastAsia"/>
        </w:rPr>
        <w:t>10、《销售办法》：指中国证监会2013年3月15日颁布、同年6月1日实施的《证券投资基金销售管理办法》及颁布机关对其不时做出的修订</w:t>
      </w:r>
    </w:p>
    <w:p w:rsidR="00C04351" w:rsidRDefault="0097689D">
      <w:pPr>
        <w:ind w:firstLineChars="200" w:firstLine="480"/>
        <w:rPr>
          <w:rFonts w:ascii="宋体" w:hAnsi="宋体"/>
        </w:rPr>
      </w:pPr>
      <w:r>
        <w:rPr>
          <w:rFonts w:ascii="宋体" w:hAnsi="宋体" w:hint="eastAsia"/>
        </w:rPr>
        <w:t>11、《信息披露办法》：指中国证监会2004年6月8日颁布、同年7月1日实施的《证券投资基金信息披露管理办法》及颁布机关对其不时做出的修订</w:t>
      </w:r>
    </w:p>
    <w:p w:rsidR="00C04351" w:rsidRDefault="0097689D">
      <w:pPr>
        <w:ind w:firstLineChars="200" w:firstLine="480"/>
        <w:rPr>
          <w:rFonts w:ascii="宋体" w:hAnsi="宋体"/>
        </w:rPr>
      </w:pPr>
      <w:r>
        <w:rPr>
          <w:rFonts w:ascii="宋体" w:hAnsi="宋体" w:hint="eastAsia"/>
        </w:rPr>
        <w:t>12、《运作办法》：指中国证监会2014年7月7日颁布、同年8月8日实施的《公开募集证券投资基金运作管理办法》及颁布机关对其不时做出的修订</w:t>
      </w:r>
    </w:p>
    <w:p w:rsidR="00C04351" w:rsidRDefault="0097689D">
      <w:pPr>
        <w:ind w:firstLineChars="200" w:firstLine="480"/>
        <w:rPr>
          <w:rFonts w:ascii="宋体" w:hAnsi="宋体"/>
        </w:rPr>
      </w:pPr>
      <w:r>
        <w:rPr>
          <w:rFonts w:ascii="宋体" w:hAnsi="宋体" w:hint="eastAsia"/>
        </w:rPr>
        <w:t>13、中国证监会：指中国证券监督管理委员会</w:t>
      </w:r>
    </w:p>
    <w:p w:rsidR="00C04351" w:rsidRDefault="0097689D">
      <w:pPr>
        <w:ind w:firstLineChars="200" w:firstLine="480"/>
        <w:rPr>
          <w:rFonts w:ascii="宋体" w:hAnsi="宋体"/>
        </w:rPr>
      </w:pPr>
      <w:r>
        <w:rPr>
          <w:rFonts w:ascii="宋体" w:hAnsi="宋体" w:hint="eastAsia"/>
        </w:rPr>
        <w:t>14、银行业监督管理机构：指中国人民银行和/或中国银行业监督管理委员会</w:t>
      </w:r>
    </w:p>
    <w:p w:rsidR="00C04351" w:rsidRDefault="0097689D">
      <w:pPr>
        <w:ind w:firstLineChars="200" w:firstLine="480"/>
        <w:rPr>
          <w:rFonts w:ascii="宋体" w:hAnsi="宋体"/>
        </w:rPr>
      </w:pPr>
      <w:r>
        <w:rPr>
          <w:rFonts w:ascii="宋体" w:hAnsi="宋体" w:hint="eastAsia"/>
        </w:rPr>
        <w:t>15、基金合同当事人：指受基金合同约束，根据基金合同享有权利并承担义务的法律主体，包括基金管理人、基金托管人和基金份额持有人</w:t>
      </w:r>
    </w:p>
    <w:p w:rsidR="00C04351" w:rsidRDefault="0097689D">
      <w:pPr>
        <w:ind w:firstLineChars="200" w:firstLine="480"/>
        <w:rPr>
          <w:rFonts w:ascii="宋体" w:hAnsi="宋体"/>
        </w:rPr>
      </w:pPr>
      <w:r>
        <w:rPr>
          <w:rFonts w:ascii="宋体" w:hAnsi="宋体" w:hint="eastAsia"/>
        </w:rPr>
        <w:lastRenderedPageBreak/>
        <w:t>16、个人投资者：指依据有关法律法规规定可投资于证券投资基金的自然人</w:t>
      </w:r>
    </w:p>
    <w:p w:rsidR="00C04351" w:rsidRDefault="0097689D">
      <w:pPr>
        <w:ind w:firstLineChars="200" w:firstLine="480"/>
        <w:rPr>
          <w:rFonts w:ascii="宋体" w:hAnsi="宋体"/>
        </w:rPr>
      </w:pPr>
      <w:r>
        <w:rPr>
          <w:rFonts w:ascii="宋体" w:hAnsi="宋体" w:hint="eastAsia"/>
        </w:rPr>
        <w:t>17、机构投资者：指依法可以投资证券投资基金的、在中华人民共和国境内合法登记并存续或经有关政府部门批准设立并存续的企业法人、事业法人、社会团体或其他组织</w:t>
      </w:r>
    </w:p>
    <w:p w:rsidR="00C04351" w:rsidRDefault="0097689D">
      <w:pPr>
        <w:ind w:firstLineChars="200" w:firstLine="480"/>
        <w:rPr>
          <w:rFonts w:ascii="宋体" w:hAnsi="宋体"/>
        </w:rPr>
      </w:pPr>
      <w:r>
        <w:rPr>
          <w:rFonts w:ascii="宋体" w:hAnsi="宋体" w:hint="eastAsia"/>
        </w:rPr>
        <w:t>18、合格境外机构投资者：指符合《合格境外机构投资者境内证券投资管理办法》及相关法律法规规定可以投资于在中国境内依法募集的证券投资基金的中国境外的机构投资者</w:t>
      </w:r>
    </w:p>
    <w:p w:rsidR="00C04351" w:rsidRDefault="0097689D">
      <w:pPr>
        <w:ind w:firstLineChars="200" w:firstLine="480"/>
        <w:rPr>
          <w:rFonts w:ascii="宋体" w:hAnsi="宋体"/>
        </w:rPr>
      </w:pPr>
      <w:r>
        <w:rPr>
          <w:rFonts w:ascii="宋体" w:hAnsi="宋体" w:hint="eastAsia"/>
        </w:rPr>
        <w:t>19、投资人：指个人投资者、机构投资者和合格境外机构投资者以及法律法规或中国证监会允许购买证券投资基金的其他投资人的合称</w:t>
      </w:r>
    </w:p>
    <w:p w:rsidR="00C04351" w:rsidRDefault="0097689D">
      <w:pPr>
        <w:ind w:firstLineChars="200" w:firstLine="480"/>
        <w:rPr>
          <w:rFonts w:ascii="宋体" w:hAnsi="宋体"/>
        </w:rPr>
      </w:pPr>
      <w:r>
        <w:rPr>
          <w:rFonts w:ascii="宋体" w:hAnsi="宋体" w:hint="eastAsia"/>
        </w:rPr>
        <w:t>20、基金份额持有人：指依基金合同和招募说明书合法取得基金份额的投资人</w:t>
      </w:r>
    </w:p>
    <w:p w:rsidR="00C04351" w:rsidRDefault="0097689D">
      <w:pPr>
        <w:ind w:firstLineChars="200" w:firstLine="480"/>
        <w:rPr>
          <w:rFonts w:ascii="宋体" w:hAnsi="宋体"/>
        </w:rPr>
      </w:pPr>
      <w:r>
        <w:rPr>
          <w:rFonts w:ascii="宋体" w:hAnsi="宋体" w:hint="eastAsia"/>
        </w:rPr>
        <w:t>21、基金销售业务：指基金管理人或销售机构宣传推介基金，发售基金份额，办理基金份额的申购、赎回、转换、非交易过户、转托管及定期定额投资等业务</w:t>
      </w:r>
    </w:p>
    <w:p w:rsidR="00C04351" w:rsidRDefault="0097689D">
      <w:pPr>
        <w:ind w:firstLineChars="200" w:firstLine="480"/>
        <w:rPr>
          <w:rFonts w:ascii="宋体" w:hAnsi="宋体"/>
        </w:rPr>
      </w:pPr>
      <w:r>
        <w:rPr>
          <w:rFonts w:ascii="宋体" w:hAnsi="宋体" w:hint="eastAsia"/>
        </w:rPr>
        <w:t>22、销售机构：指广发基金管理有限公司以及符合《销售办法》和中国证监会规定的其他条件，取得基金销售业务资格并与基金管理人签订了基金销售服务代理协议，代为办理基金销售业务的机构</w:t>
      </w:r>
    </w:p>
    <w:p w:rsidR="00C04351" w:rsidRDefault="0097689D">
      <w:pPr>
        <w:ind w:firstLineChars="200" w:firstLine="480"/>
        <w:rPr>
          <w:rFonts w:ascii="宋体" w:hAnsi="宋体"/>
        </w:rPr>
      </w:pPr>
      <w:r>
        <w:rPr>
          <w:rFonts w:ascii="宋体" w:hAnsi="宋体" w:hint="eastAsia"/>
        </w:rPr>
        <w:t>23、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C04351" w:rsidRDefault="0097689D">
      <w:pPr>
        <w:ind w:firstLineChars="200" w:firstLine="480"/>
        <w:rPr>
          <w:rFonts w:ascii="宋体" w:hAnsi="宋体"/>
        </w:rPr>
      </w:pPr>
      <w:r>
        <w:rPr>
          <w:rFonts w:ascii="宋体" w:hAnsi="宋体" w:hint="eastAsia"/>
        </w:rPr>
        <w:t>24、登记机构：指办理登记业务的机构。基金的登记机构为广发基金管理有限公司或接受广发基金管理有限公司委托代为办理登记业务的机构</w:t>
      </w:r>
    </w:p>
    <w:p w:rsidR="00C04351" w:rsidRDefault="0097689D">
      <w:pPr>
        <w:ind w:firstLineChars="200" w:firstLine="480"/>
        <w:rPr>
          <w:rFonts w:ascii="宋体" w:hAnsi="宋体"/>
        </w:rPr>
      </w:pPr>
      <w:r>
        <w:rPr>
          <w:rFonts w:ascii="宋体" w:hAnsi="宋体" w:hint="eastAsia"/>
        </w:rPr>
        <w:t>25、基金账户：指登记机构为投资人开立的、记录其持有的、基金管理人所管理的基金份额余额及其变动情况的账户</w:t>
      </w:r>
    </w:p>
    <w:p w:rsidR="00C04351" w:rsidRDefault="0097689D">
      <w:pPr>
        <w:ind w:firstLineChars="200" w:firstLine="480"/>
        <w:rPr>
          <w:rFonts w:ascii="宋体" w:hAnsi="宋体"/>
        </w:rPr>
      </w:pPr>
      <w:r>
        <w:rPr>
          <w:rFonts w:ascii="宋体" w:hAnsi="宋体" w:hint="eastAsia"/>
        </w:rPr>
        <w:t>26、基金交易账户：指销售机构为投资人开立的、记录投资人通过该销售机构买卖基金的基金份额变动及结余情况的账户</w:t>
      </w:r>
    </w:p>
    <w:p w:rsidR="00C04351" w:rsidRDefault="0097689D">
      <w:pPr>
        <w:ind w:firstLineChars="200" w:firstLine="480"/>
        <w:rPr>
          <w:rFonts w:ascii="宋体" w:hAnsi="宋体"/>
        </w:rPr>
      </w:pPr>
      <w:r>
        <w:rPr>
          <w:rFonts w:ascii="宋体" w:hAnsi="宋体" w:hint="eastAsia"/>
        </w:rPr>
        <w:t>27、基金合同生效日：指基金募集达到法律法规规定及基金合同规定的条件，基金管理人向中国证监会办理基金备案手续完毕，并获得中国证监会书面确认的日期</w:t>
      </w:r>
    </w:p>
    <w:p w:rsidR="00C04351" w:rsidRDefault="0097689D">
      <w:pPr>
        <w:ind w:firstLineChars="200" w:firstLine="480"/>
        <w:rPr>
          <w:rFonts w:ascii="宋体" w:hAnsi="宋体"/>
        </w:rPr>
      </w:pPr>
      <w:r>
        <w:rPr>
          <w:rFonts w:ascii="宋体" w:hAnsi="宋体" w:hint="eastAsia"/>
        </w:rPr>
        <w:t>28、基金合同终止日：指基金合同规定的基金合同终止事由出现后，基金财产清算完毕，清算结果报中国证监会备案并予以公告的日期</w:t>
      </w:r>
    </w:p>
    <w:p w:rsidR="00C04351" w:rsidRDefault="0097689D">
      <w:pPr>
        <w:ind w:firstLineChars="200" w:firstLine="480"/>
        <w:rPr>
          <w:rFonts w:ascii="宋体" w:hAnsi="宋体"/>
        </w:rPr>
      </w:pPr>
      <w:r>
        <w:rPr>
          <w:rFonts w:ascii="宋体" w:hAnsi="宋体" w:hint="eastAsia"/>
        </w:rPr>
        <w:t>29、基金募集期：指自基金份额发售之日起至发售结束之日止的期间，最长不得超过3个月</w:t>
      </w:r>
    </w:p>
    <w:p w:rsidR="00C04351" w:rsidRDefault="0097689D">
      <w:pPr>
        <w:ind w:firstLineChars="200" w:firstLine="480"/>
        <w:rPr>
          <w:rFonts w:ascii="宋体" w:hAnsi="宋体"/>
        </w:rPr>
      </w:pPr>
      <w:r>
        <w:rPr>
          <w:rFonts w:ascii="宋体" w:hAnsi="宋体" w:hint="eastAsia"/>
        </w:rPr>
        <w:t>30、存续期：指基金合同生效至终止之间的不定期期限</w:t>
      </w:r>
    </w:p>
    <w:p w:rsidR="00C04351" w:rsidRDefault="0097689D">
      <w:pPr>
        <w:ind w:firstLineChars="200" w:firstLine="480"/>
        <w:rPr>
          <w:rFonts w:ascii="宋体" w:hAnsi="宋体"/>
        </w:rPr>
      </w:pPr>
      <w:r>
        <w:rPr>
          <w:rFonts w:ascii="宋体" w:hAnsi="宋体" w:hint="eastAsia"/>
        </w:rPr>
        <w:lastRenderedPageBreak/>
        <w:t>31、工作日：指上海证券交易所、深圳证券交易所的正常交易日</w:t>
      </w:r>
    </w:p>
    <w:p w:rsidR="00C04351" w:rsidRDefault="0097689D">
      <w:pPr>
        <w:ind w:firstLineChars="200" w:firstLine="480"/>
        <w:rPr>
          <w:rFonts w:ascii="宋体" w:hAnsi="宋体"/>
        </w:rPr>
      </w:pPr>
      <w:r>
        <w:rPr>
          <w:rFonts w:ascii="宋体" w:hAnsi="宋体" w:hint="eastAsia"/>
        </w:rPr>
        <w:t>32、T日：指销售机构在规定时间受理投资人申购、赎回或其他业务申请的开放日</w:t>
      </w:r>
    </w:p>
    <w:p w:rsidR="00C04351" w:rsidRDefault="0097689D">
      <w:pPr>
        <w:ind w:firstLineChars="200" w:firstLine="480"/>
        <w:rPr>
          <w:rFonts w:ascii="宋体" w:hAnsi="宋体"/>
        </w:rPr>
      </w:pPr>
      <w:r>
        <w:rPr>
          <w:rFonts w:ascii="宋体" w:hAnsi="宋体" w:hint="eastAsia"/>
        </w:rPr>
        <w:t>33、T+n日：指自T日起第n个工作日(不包含T日)</w:t>
      </w:r>
    </w:p>
    <w:p w:rsidR="00C04351" w:rsidRDefault="0097689D">
      <w:pPr>
        <w:ind w:firstLineChars="200" w:firstLine="480"/>
        <w:rPr>
          <w:rFonts w:ascii="宋体" w:hAnsi="宋体"/>
        </w:rPr>
      </w:pPr>
      <w:r>
        <w:rPr>
          <w:rFonts w:ascii="宋体" w:hAnsi="宋体" w:hint="eastAsia"/>
        </w:rPr>
        <w:t>34、开放日：指为投资人办理基金份额申购、赎回或其他业务的工作日</w:t>
      </w:r>
    </w:p>
    <w:p w:rsidR="00C04351" w:rsidRDefault="0097689D">
      <w:pPr>
        <w:ind w:firstLineChars="200" w:firstLine="480"/>
        <w:rPr>
          <w:rFonts w:ascii="宋体" w:hAnsi="宋体"/>
        </w:rPr>
      </w:pPr>
      <w:r>
        <w:rPr>
          <w:rFonts w:ascii="宋体" w:hAnsi="宋体" w:hint="eastAsia"/>
        </w:rPr>
        <w:t>35、开放时间：指开放日基金接受申购、赎回或其他交易的时间段</w:t>
      </w:r>
    </w:p>
    <w:p w:rsidR="00C04351" w:rsidRDefault="0097689D">
      <w:pPr>
        <w:ind w:firstLineChars="200" w:firstLine="480"/>
        <w:rPr>
          <w:rFonts w:ascii="宋体" w:hAnsi="宋体"/>
        </w:rPr>
      </w:pPr>
      <w:r>
        <w:rPr>
          <w:rFonts w:ascii="宋体" w:hAnsi="宋体" w:hint="eastAsia"/>
        </w:rPr>
        <w:t>36、《业务规则》：指《广发基金管理有限公司开放式基金业务规则》，是规范基金管理人所管理的开放式证券投资基金登记方面的业务规则，由基金管理人和投资人共同遵守</w:t>
      </w:r>
    </w:p>
    <w:p w:rsidR="00C04351" w:rsidRDefault="0097689D">
      <w:pPr>
        <w:ind w:firstLineChars="200" w:firstLine="480"/>
        <w:rPr>
          <w:rFonts w:ascii="宋体" w:hAnsi="宋体"/>
        </w:rPr>
      </w:pPr>
      <w:r>
        <w:rPr>
          <w:rFonts w:ascii="宋体" w:hAnsi="宋体" w:hint="eastAsia"/>
        </w:rPr>
        <w:t>37、认购：指在基金募集期内，投资人申请购买基金份额的行为</w:t>
      </w:r>
    </w:p>
    <w:p w:rsidR="00C04351" w:rsidRDefault="0097689D">
      <w:pPr>
        <w:ind w:firstLineChars="200" w:firstLine="480"/>
        <w:rPr>
          <w:rFonts w:ascii="宋体" w:hAnsi="宋体"/>
        </w:rPr>
      </w:pPr>
      <w:r>
        <w:rPr>
          <w:rFonts w:ascii="宋体" w:hAnsi="宋体" w:hint="eastAsia"/>
        </w:rPr>
        <w:t>38、申购：指基金合同生效后，投资人根据基金合同和招募说明书的规定申请购买基金份额的行为</w:t>
      </w:r>
    </w:p>
    <w:p w:rsidR="00C04351" w:rsidRDefault="0097689D">
      <w:pPr>
        <w:ind w:firstLineChars="200" w:firstLine="480"/>
        <w:rPr>
          <w:rFonts w:ascii="宋体" w:hAnsi="宋体"/>
        </w:rPr>
      </w:pPr>
      <w:r>
        <w:rPr>
          <w:rFonts w:ascii="宋体" w:hAnsi="宋体" w:hint="eastAsia"/>
        </w:rPr>
        <w:t>39、赎回：指基金合同生效后，基金份额持有人按基金合同规定的条件要求将基金份额兑换为现金的行为</w:t>
      </w:r>
    </w:p>
    <w:p w:rsidR="00C04351" w:rsidRDefault="0097689D">
      <w:pPr>
        <w:ind w:firstLineChars="200" w:firstLine="480"/>
        <w:rPr>
          <w:rFonts w:ascii="宋体" w:hAnsi="宋体"/>
        </w:rPr>
      </w:pPr>
      <w:r>
        <w:rPr>
          <w:rFonts w:ascii="宋体" w:hAnsi="宋体" w:hint="eastAsia"/>
        </w:rPr>
        <w:t>40、基金转换：指基金份额持有人按照本基金合同和基金管理人届时有效公告规定的条件，申请将其持有基金管理人管理的、某一基金的基金份额转换为基金管理人管理的其他基金基金份额的行为</w:t>
      </w:r>
    </w:p>
    <w:p w:rsidR="00C04351" w:rsidRDefault="0097689D">
      <w:pPr>
        <w:ind w:firstLineChars="200" w:firstLine="480"/>
        <w:rPr>
          <w:rFonts w:ascii="宋体" w:hAnsi="宋体"/>
        </w:rPr>
      </w:pPr>
      <w:r>
        <w:rPr>
          <w:rFonts w:ascii="宋体" w:hAnsi="宋体" w:hint="eastAsia"/>
        </w:rPr>
        <w:t>41、转托管：指基金份额持有人在本基金的不同销售机构之间实施的变更所持基金份额销售机构的操作</w:t>
      </w:r>
    </w:p>
    <w:p w:rsidR="00C04351" w:rsidRDefault="0097689D">
      <w:pPr>
        <w:ind w:firstLineChars="200" w:firstLine="480"/>
        <w:rPr>
          <w:rFonts w:ascii="宋体" w:hAnsi="宋体"/>
        </w:rPr>
      </w:pPr>
      <w:r>
        <w:rPr>
          <w:rFonts w:ascii="宋体" w:hAnsi="宋体" w:hint="eastAsia"/>
        </w:rPr>
        <w:t>42、定期定额投资计划：指投资人通过有关销售机构提出申请，约定每期申购日、扣款金额及扣款方式，由销售机构于每期约定扣款日在投资人指定银行账户内自动完成扣款及基金申购申请的一种投资方式</w:t>
      </w:r>
    </w:p>
    <w:p w:rsidR="00C04351" w:rsidRDefault="0097689D">
      <w:pPr>
        <w:ind w:firstLineChars="200" w:firstLine="480"/>
        <w:rPr>
          <w:rFonts w:ascii="宋体" w:hAnsi="宋体"/>
        </w:rPr>
      </w:pPr>
      <w:r>
        <w:rPr>
          <w:rFonts w:ascii="宋体" w:hAnsi="宋体" w:hint="eastAsia"/>
        </w:rPr>
        <w:t>43、巨额赎回：指本基金单个开放日，基金净赎回申请（赎回申请份额总数加上基金转换中转出申请份额总数后扣除申购申请份额总数及基金转换中转入申请份额总数后的余额）超过上一开放日基金总份额的10%</w:t>
      </w:r>
    </w:p>
    <w:p w:rsidR="00C04351" w:rsidRDefault="0097689D">
      <w:pPr>
        <w:ind w:firstLineChars="200" w:firstLine="480"/>
        <w:rPr>
          <w:rFonts w:ascii="宋体" w:hAnsi="宋体"/>
        </w:rPr>
      </w:pPr>
      <w:r>
        <w:rPr>
          <w:rFonts w:ascii="宋体" w:hAnsi="宋体" w:hint="eastAsia"/>
        </w:rPr>
        <w:t>44、元：指人民币元</w:t>
      </w:r>
    </w:p>
    <w:p w:rsidR="00C04351" w:rsidRDefault="0097689D">
      <w:pPr>
        <w:ind w:firstLineChars="200" w:firstLine="480"/>
        <w:rPr>
          <w:rFonts w:ascii="宋体" w:hAnsi="宋体"/>
        </w:rPr>
      </w:pPr>
      <w:r>
        <w:rPr>
          <w:rFonts w:ascii="宋体" w:hAnsi="宋体" w:hint="eastAsia"/>
        </w:rPr>
        <w:t>45、基金收益：指基金投资所得红利、股息、债券利息、买卖证券价差、银行存款利息、已实现的其他合法收入及因运用基金财产带来的成本和费用的节约</w:t>
      </w:r>
    </w:p>
    <w:p w:rsidR="00C04351" w:rsidRDefault="0097689D">
      <w:pPr>
        <w:ind w:firstLineChars="200" w:firstLine="480"/>
        <w:rPr>
          <w:rFonts w:ascii="宋体" w:hAnsi="宋体"/>
        </w:rPr>
      </w:pPr>
      <w:r>
        <w:rPr>
          <w:rFonts w:ascii="宋体" w:hAnsi="宋体" w:hint="eastAsia"/>
        </w:rPr>
        <w:t>46、基金资产总值：指基金拥有的各类有价证券、银行存款本息、基金应收申购款及其他资产的价值总和</w:t>
      </w:r>
    </w:p>
    <w:p w:rsidR="00C04351" w:rsidRDefault="0097689D">
      <w:pPr>
        <w:ind w:firstLineChars="200" w:firstLine="480"/>
        <w:rPr>
          <w:rFonts w:ascii="宋体" w:hAnsi="宋体"/>
        </w:rPr>
      </w:pPr>
      <w:r>
        <w:rPr>
          <w:rFonts w:ascii="宋体" w:hAnsi="宋体" w:hint="eastAsia"/>
        </w:rPr>
        <w:t>47、基金资产净值：指基金资产总值减去基金负债后的价值</w:t>
      </w:r>
    </w:p>
    <w:p w:rsidR="00C04351" w:rsidRDefault="0097689D">
      <w:pPr>
        <w:ind w:firstLineChars="200" w:firstLine="480"/>
        <w:rPr>
          <w:rFonts w:ascii="宋体" w:hAnsi="宋体"/>
        </w:rPr>
      </w:pPr>
      <w:r>
        <w:rPr>
          <w:rFonts w:ascii="宋体" w:hAnsi="宋体" w:hint="eastAsia"/>
        </w:rPr>
        <w:lastRenderedPageBreak/>
        <w:t>48、基金份额净值：指计算日基金资产净值除以计算日基金份额总数</w:t>
      </w:r>
    </w:p>
    <w:p w:rsidR="00C04351" w:rsidRDefault="0097689D">
      <w:pPr>
        <w:ind w:firstLineChars="200" w:firstLine="480"/>
        <w:rPr>
          <w:rFonts w:ascii="宋体" w:hAnsi="宋体"/>
        </w:rPr>
      </w:pPr>
      <w:r>
        <w:rPr>
          <w:rFonts w:ascii="宋体" w:hAnsi="宋体" w:hint="eastAsia"/>
        </w:rPr>
        <w:t>49、基金资产估值：指计算评估基金资产和负债的价值，以确定基金资产净值和基金份额净值的过程</w:t>
      </w:r>
    </w:p>
    <w:p w:rsidR="00C04351" w:rsidRDefault="0097689D">
      <w:pPr>
        <w:ind w:firstLineChars="200" w:firstLine="480"/>
        <w:rPr>
          <w:rFonts w:ascii="宋体" w:hAnsi="宋体"/>
        </w:rPr>
      </w:pPr>
      <w:r>
        <w:rPr>
          <w:rFonts w:ascii="宋体" w:hAnsi="宋体" w:hint="eastAsia"/>
        </w:rPr>
        <w:t>50、ETF联接基金：指将绝大多数基金财产投资于目标ETF，与目标ETF的投资目标类似，紧密跟踪业绩比较基准，追求跟踪偏离度和跟踪误差最小化，采用开放式运作方式的基金，简称“联接基金”</w:t>
      </w:r>
    </w:p>
    <w:p w:rsidR="00C04351" w:rsidRDefault="0097689D">
      <w:pPr>
        <w:ind w:firstLineChars="200" w:firstLine="480"/>
        <w:rPr>
          <w:rFonts w:ascii="宋体" w:hAnsi="宋体"/>
        </w:rPr>
      </w:pPr>
      <w:r>
        <w:rPr>
          <w:rFonts w:ascii="宋体" w:hAnsi="宋体" w:hint="eastAsia"/>
        </w:rPr>
        <w:t>51、目标ETF：指另一获中国证监会注册的交易型开放式指数证券投资基金（以下简称“ETF”），该ETF和本基金所跟踪的标的指数相同，并且，该ETF的投资目标和本基金的投资目标类似，本基金主要投资于该ETF以求达到投资目标。本基金选择广发创业板交易型开放式指数证券投资基金为目标ETF</w:t>
      </w:r>
    </w:p>
    <w:p w:rsidR="00C04351" w:rsidRDefault="0097689D">
      <w:pPr>
        <w:ind w:firstLineChars="200" w:firstLine="480"/>
        <w:rPr>
          <w:rFonts w:ascii="宋体" w:hAnsi="宋体"/>
        </w:rPr>
      </w:pPr>
      <w:r>
        <w:rPr>
          <w:rFonts w:ascii="宋体" w:hAnsi="宋体" w:hint="eastAsia"/>
        </w:rPr>
        <w:t>52、标的指数：指创业板指数及其未来可能发生的变更</w:t>
      </w:r>
    </w:p>
    <w:p w:rsidR="00C04351" w:rsidRDefault="0097689D">
      <w:pPr>
        <w:ind w:firstLineChars="200" w:firstLine="480"/>
        <w:rPr>
          <w:rFonts w:ascii="宋体" w:hAnsi="宋体"/>
        </w:rPr>
      </w:pPr>
      <w:r>
        <w:rPr>
          <w:rFonts w:ascii="宋体" w:hAnsi="宋体" w:hint="eastAsia"/>
        </w:rPr>
        <w:t>53、发起式基金：指符合中国证监会有关规定，由基金管理人、基金管理人股东、基金管理人高级管理人员或基金经理等人员承诺认购一定金额并持有一定期限的证券投资基金。</w:t>
      </w:r>
    </w:p>
    <w:p w:rsidR="00C04351" w:rsidRDefault="0097689D">
      <w:pPr>
        <w:ind w:firstLineChars="200" w:firstLine="480"/>
        <w:rPr>
          <w:rFonts w:ascii="宋体" w:hAnsi="宋体"/>
        </w:rPr>
      </w:pPr>
      <w:r>
        <w:rPr>
          <w:rFonts w:ascii="宋体" w:hAnsi="宋体" w:hint="eastAsia"/>
        </w:rPr>
        <w:t>54、基金份额类别：本基金将基金份额分为A类和C类不同的类别。在投资者认购、申购基金时收取认购、申购费用而不计提销售服务费的，称为A类基金份额；在投资者认购、申购基金份额时不收取认购、申购费用而是从本类别基金资产中计提销售服务费的，称为C类基金份额</w:t>
      </w:r>
    </w:p>
    <w:p w:rsidR="00C04351" w:rsidRDefault="0097689D">
      <w:pPr>
        <w:ind w:firstLineChars="200" w:firstLine="480"/>
        <w:rPr>
          <w:rFonts w:ascii="宋体" w:hAnsi="宋体"/>
        </w:rPr>
      </w:pPr>
      <w:r>
        <w:rPr>
          <w:rFonts w:ascii="宋体" w:hAnsi="宋体" w:hint="eastAsia"/>
        </w:rPr>
        <w:t>55、指定媒体：指中国证监会指定的用以进行信息披露的报刊、互联网网站及其他媒体</w:t>
      </w:r>
    </w:p>
    <w:p w:rsidR="00015B16" w:rsidRPr="00395A80" w:rsidRDefault="00015B16" w:rsidP="00015B16">
      <w:pPr>
        <w:ind w:firstLineChars="200" w:firstLine="480"/>
        <w:rPr>
          <w:rFonts w:ascii="宋体" w:hAnsi="宋体"/>
        </w:rPr>
      </w:pPr>
      <w:r w:rsidRPr="00395A80">
        <w:rPr>
          <w:rFonts w:ascii="宋体" w:hAnsi="宋体" w:hint="eastAsia"/>
        </w:rPr>
        <w:t>56、不可抗力：指本合同当事人不能预见、不能避免且不能克服的客观事件</w:t>
      </w:r>
    </w:p>
    <w:p w:rsidR="00BA76FC" w:rsidRDefault="00BA76FC" w:rsidP="0091385C">
      <w:pPr>
        <w:ind w:leftChars="200" w:left="3120" w:hangingChars="1100" w:hanging="2640"/>
        <w:rPr>
          <w:rFonts w:ascii="宋体" w:hAnsi="宋体"/>
        </w:rPr>
      </w:pPr>
      <w:r>
        <w:rPr>
          <w:rFonts w:ascii="宋体" w:hAnsi="宋体"/>
        </w:rPr>
        <w:br w:type="page"/>
      </w:r>
    </w:p>
    <w:p w:rsidR="00BA76FC" w:rsidRDefault="00BA76FC">
      <w:pPr>
        <w:pStyle w:val="10"/>
        <w:spacing w:before="0" w:after="0"/>
        <w:ind w:firstLineChars="200" w:firstLine="482"/>
        <w:rPr>
          <w:rFonts w:eastAsia="宋体" w:hAnsi="宋体"/>
          <w:b/>
          <w:bCs/>
          <w:szCs w:val="24"/>
        </w:rPr>
      </w:pPr>
      <w:bookmarkStart w:id="2" w:name="_Toc12357173"/>
      <w:bookmarkStart w:id="3" w:name="_Toc21073393"/>
      <w:bookmarkStart w:id="4" w:name="_Toc147463120"/>
      <w:bookmarkStart w:id="5" w:name="_Toc501626463"/>
      <w:r>
        <w:rPr>
          <w:rFonts w:eastAsia="宋体" w:hAnsi="宋体" w:hint="eastAsia"/>
          <w:b/>
          <w:bCs/>
          <w:szCs w:val="24"/>
        </w:rPr>
        <w:lastRenderedPageBreak/>
        <w:t xml:space="preserve">第三部分  </w:t>
      </w:r>
      <w:r>
        <w:rPr>
          <w:rFonts w:eastAsia="宋体" w:hAnsi="宋体"/>
          <w:b/>
          <w:bCs/>
          <w:szCs w:val="24"/>
        </w:rPr>
        <w:t>基金管理人</w:t>
      </w:r>
      <w:bookmarkEnd w:id="2"/>
      <w:bookmarkEnd w:id="3"/>
      <w:bookmarkEnd w:id="4"/>
      <w:bookmarkEnd w:id="5"/>
    </w:p>
    <w:p w:rsidR="00BA76FC" w:rsidRDefault="00BA76FC"/>
    <w:p w:rsidR="00BA76FC" w:rsidRDefault="00BA76FC">
      <w:pPr>
        <w:tabs>
          <w:tab w:val="left" w:pos="1110"/>
        </w:tabs>
        <w:ind w:firstLineChars="200" w:firstLine="482"/>
        <w:rPr>
          <w:rFonts w:ascii="宋体" w:hAnsi="宋体"/>
          <w:b/>
          <w:bCs/>
          <w:color w:val="000000"/>
        </w:rPr>
      </w:pPr>
      <w:r>
        <w:rPr>
          <w:rFonts w:ascii="宋体" w:hAnsi="宋体" w:hint="eastAsia"/>
          <w:b/>
          <w:bCs/>
          <w:color w:val="000000"/>
        </w:rPr>
        <w:t>一、</w:t>
      </w:r>
      <w:r>
        <w:rPr>
          <w:rFonts w:ascii="宋体" w:hAnsi="宋体"/>
          <w:b/>
          <w:bCs/>
          <w:color w:val="000000"/>
        </w:rPr>
        <w:t>概况</w:t>
      </w:r>
    </w:p>
    <w:p w:rsidR="00DE4DCD" w:rsidRPr="00395A80" w:rsidRDefault="00DE4DCD" w:rsidP="00DE4DCD">
      <w:pPr>
        <w:ind w:firstLineChars="200" w:firstLine="480"/>
        <w:rPr>
          <w:rFonts w:ascii="宋体" w:hAnsi="宋体"/>
          <w:color w:val="000000"/>
        </w:rPr>
      </w:pPr>
      <w:r w:rsidRPr="00395A80">
        <w:rPr>
          <w:rFonts w:ascii="宋体" w:hAnsi="宋体" w:hint="eastAsia"/>
          <w:color w:val="000000"/>
        </w:rPr>
        <w:t>1、名称：广发基金管理有限公司</w:t>
      </w:r>
    </w:p>
    <w:p w:rsidR="00DE4DCD" w:rsidRPr="00395A80" w:rsidRDefault="00DE4DCD" w:rsidP="0091385C">
      <w:pPr>
        <w:widowControl/>
        <w:ind w:rightChars="-85" w:right="-204" w:firstLineChars="200" w:firstLine="480"/>
        <w:rPr>
          <w:rFonts w:ascii="宋体" w:hAnsi="宋体" w:cs="宋体"/>
        </w:rPr>
      </w:pPr>
      <w:r w:rsidRPr="00395A80">
        <w:rPr>
          <w:rFonts w:ascii="宋体" w:hAnsi="宋体" w:hint="eastAsia"/>
          <w:color w:val="000000"/>
        </w:rPr>
        <w:t>2、住所：广东省珠海市横琴新区宝中路3号4004-56室</w:t>
      </w:r>
    </w:p>
    <w:p w:rsidR="00DE4DCD" w:rsidRPr="00395A80" w:rsidRDefault="00DE4DCD" w:rsidP="0091385C">
      <w:pPr>
        <w:widowControl/>
        <w:ind w:rightChars="-85" w:right="-204" w:firstLineChars="200" w:firstLine="480"/>
        <w:rPr>
          <w:rFonts w:ascii="宋体" w:hAnsi="宋体"/>
          <w:color w:val="000000"/>
        </w:rPr>
      </w:pPr>
      <w:r w:rsidRPr="00395A80">
        <w:rPr>
          <w:rFonts w:ascii="宋体" w:hAnsi="宋体" w:hint="eastAsia"/>
          <w:bCs/>
          <w:color w:val="000000"/>
        </w:rPr>
        <w:t>3、办公地址：</w:t>
      </w:r>
      <w:r w:rsidRPr="00395A80">
        <w:rPr>
          <w:rFonts w:ascii="宋体" w:hAnsi="宋体" w:hint="eastAsia"/>
          <w:color w:val="000000"/>
        </w:rPr>
        <w:t>广州市海珠区琶洲大道东1号保利国际广场南塔31-33楼</w:t>
      </w:r>
    </w:p>
    <w:p w:rsidR="00DE4DCD" w:rsidRPr="00395A80" w:rsidRDefault="00DE4DCD" w:rsidP="0091385C">
      <w:pPr>
        <w:widowControl/>
        <w:ind w:rightChars="-85" w:right="-204" w:firstLineChars="200" w:firstLine="480"/>
        <w:rPr>
          <w:rFonts w:ascii="宋体" w:hAnsi="宋体" w:cs="宋体"/>
        </w:rPr>
      </w:pPr>
      <w:r w:rsidRPr="00395A80">
        <w:rPr>
          <w:rFonts w:ascii="宋体" w:hAnsi="宋体" w:hint="eastAsia"/>
          <w:color w:val="000000"/>
        </w:rPr>
        <w:t xml:space="preserve">4、法定代表人：孙树明 </w:t>
      </w:r>
    </w:p>
    <w:p w:rsidR="00DE4DCD" w:rsidRPr="00395A80" w:rsidRDefault="00DE4DCD" w:rsidP="0091385C">
      <w:pPr>
        <w:widowControl/>
        <w:ind w:rightChars="-85" w:right="-204" w:firstLineChars="200" w:firstLine="480"/>
        <w:rPr>
          <w:rFonts w:ascii="宋体" w:hAnsi="宋体" w:cs="宋体"/>
        </w:rPr>
      </w:pPr>
      <w:r w:rsidRPr="00395A80">
        <w:rPr>
          <w:rFonts w:ascii="宋体" w:hAnsi="宋体" w:hint="eastAsia"/>
          <w:color w:val="000000"/>
        </w:rPr>
        <w:t>5、设立时间：2003年8月5日</w:t>
      </w:r>
      <w:r w:rsidRPr="00395A80">
        <w:rPr>
          <w:rFonts w:ascii="宋体" w:hAnsi="宋体"/>
          <w:color w:val="000000"/>
        </w:rPr>
        <w:t xml:space="preserve"> </w:t>
      </w:r>
    </w:p>
    <w:p w:rsidR="00DE4DCD" w:rsidRPr="00395A80" w:rsidRDefault="00DE4DCD" w:rsidP="0091385C">
      <w:pPr>
        <w:widowControl/>
        <w:ind w:rightChars="-85" w:right="-204" w:firstLineChars="200" w:firstLine="480"/>
        <w:rPr>
          <w:rFonts w:ascii="宋体" w:hAnsi="宋体"/>
        </w:rPr>
      </w:pPr>
      <w:r w:rsidRPr="00395A80">
        <w:rPr>
          <w:rFonts w:ascii="宋体" w:hAnsi="宋体" w:hint="eastAsia"/>
          <w:color w:val="000000"/>
        </w:rPr>
        <w:t>6、电话：020-83936666</w:t>
      </w:r>
    </w:p>
    <w:p w:rsidR="00DE4DCD" w:rsidRPr="00395A80" w:rsidRDefault="00DE4DCD" w:rsidP="00DE4DCD">
      <w:pPr>
        <w:ind w:firstLineChars="350" w:firstLine="840"/>
        <w:rPr>
          <w:rFonts w:ascii="宋体" w:hAnsi="宋体"/>
          <w:bCs/>
          <w:color w:val="000000"/>
        </w:rPr>
      </w:pPr>
      <w:r w:rsidRPr="00395A80">
        <w:rPr>
          <w:rFonts w:ascii="宋体" w:hAnsi="宋体"/>
          <w:bCs/>
          <w:color w:val="000000"/>
        </w:rPr>
        <w:t>全国统一客服热线</w:t>
      </w:r>
      <w:r w:rsidRPr="00395A80">
        <w:rPr>
          <w:rFonts w:ascii="宋体" w:hAnsi="宋体" w:hint="eastAsia"/>
          <w:bCs/>
          <w:color w:val="000000"/>
        </w:rPr>
        <w:t>：</w:t>
      </w:r>
      <w:r w:rsidRPr="00395A80">
        <w:rPr>
          <w:rFonts w:ascii="宋体" w:hAnsi="宋体" w:hint="eastAsia"/>
          <w:color w:val="000000"/>
        </w:rPr>
        <w:t>95105828</w:t>
      </w:r>
    </w:p>
    <w:p w:rsidR="00DE4DCD" w:rsidRPr="00395A80" w:rsidRDefault="00DE4DCD" w:rsidP="00DE4DCD">
      <w:pPr>
        <w:ind w:firstLineChars="200" w:firstLine="480"/>
        <w:rPr>
          <w:rFonts w:ascii="宋体" w:hAnsi="宋体" w:cs="宋体"/>
        </w:rPr>
      </w:pPr>
      <w:r w:rsidRPr="00395A80">
        <w:rPr>
          <w:rFonts w:ascii="宋体" w:hAnsi="宋体" w:hint="eastAsia"/>
          <w:color w:val="000000"/>
        </w:rPr>
        <w:t>7、联系人：段西军</w:t>
      </w:r>
    </w:p>
    <w:p w:rsidR="00DE4DCD" w:rsidRPr="00395A80" w:rsidRDefault="00DE4DCD" w:rsidP="0091385C">
      <w:pPr>
        <w:widowControl/>
        <w:ind w:rightChars="-85" w:right="-204" w:firstLineChars="200" w:firstLine="480"/>
        <w:rPr>
          <w:rFonts w:ascii="宋体" w:hAnsi="宋体" w:cs="宋体"/>
        </w:rPr>
      </w:pPr>
      <w:r w:rsidRPr="00395A80">
        <w:rPr>
          <w:rFonts w:ascii="宋体" w:hAnsi="宋体" w:hint="eastAsia"/>
          <w:color w:val="000000"/>
        </w:rPr>
        <w:t>8、注册资本：1.2688亿元人民币</w:t>
      </w:r>
      <w:r w:rsidRPr="00395A80">
        <w:rPr>
          <w:rFonts w:ascii="宋体" w:hAnsi="宋体"/>
          <w:color w:val="000000"/>
        </w:rPr>
        <w:t xml:space="preserve"> </w:t>
      </w:r>
    </w:p>
    <w:p w:rsidR="00DE4DCD" w:rsidRDefault="00DE4DCD" w:rsidP="0091385C">
      <w:pPr>
        <w:widowControl/>
        <w:ind w:leftChars="200" w:left="480" w:rightChars="-85" w:right="-204"/>
        <w:rPr>
          <w:rFonts w:ascii="宋体" w:hAnsi="宋体"/>
          <w:color w:val="000000"/>
        </w:rPr>
      </w:pPr>
      <w:r w:rsidRPr="00395A80">
        <w:rPr>
          <w:rFonts w:ascii="宋体" w:hAnsi="宋体" w:hint="eastAsia"/>
          <w:color w:val="000000"/>
        </w:rPr>
        <w:t>9、股权结构：广发证券股份有限公司（以下简称“广发证券”）、烽火通信科技股份有限公司、深圳市前海香江金融控股集团有限公司、康美药业股份有限公司和广州科技金融创新投资控股有限公司，分别持有本基金管理人51.135％、15.763％、15.763％、9.458％和7.881％的股权。</w:t>
      </w:r>
    </w:p>
    <w:p w:rsidR="0091385C" w:rsidRPr="00395A80" w:rsidRDefault="0091385C" w:rsidP="0091385C">
      <w:pPr>
        <w:widowControl/>
        <w:ind w:leftChars="200" w:left="480" w:rightChars="-85" w:right="-204"/>
        <w:rPr>
          <w:rFonts w:ascii="宋体" w:hAnsi="宋体"/>
        </w:rPr>
      </w:pPr>
    </w:p>
    <w:p w:rsidR="00754E72" w:rsidRPr="00754E72" w:rsidRDefault="00754E72" w:rsidP="00754E72">
      <w:pPr>
        <w:ind w:firstLineChars="200" w:firstLine="482"/>
        <w:rPr>
          <w:rFonts w:ascii="宋体" w:hAnsi="宋体"/>
          <w:b/>
          <w:bCs/>
          <w:color w:val="000000"/>
        </w:rPr>
      </w:pPr>
      <w:r w:rsidRPr="00754E72">
        <w:rPr>
          <w:rFonts w:ascii="宋体" w:hAnsi="宋体" w:hint="eastAsia"/>
          <w:b/>
          <w:bCs/>
          <w:color w:val="000000"/>
        </w:rPr>
        <w:t>二、主要人员情况</w:t>
      </w:r>
    </w:p>
    <w:p w:rsidR="00E3764F" w:rsidRPr="00395A80" w:rsidRDefault="00E3764F" w:rsidP="00E3764F">
      <w:pPr>
        <w:ind w:firstLineChars="200" w:firstLine="480"/>
        <w:rPr>
          <w:rFonts w:ascii="宋体" w:hAnsi="宋体"/>
          <w:color w:val="000000"/>
        </w:rPr>
      </w:pPr>
      <w:r w:rsidRPr="00395A80">
        <w:rPr>
          <w:rFonts w:ascii="宋体" w:hAnsi="宋体"/>
          <w:color w:val="000000"/>
        </w:rPr>
        <w:t>1</w:t>
      </w:r>
      <w:r w:rsidRPr="00395A80">
        <w:rPr>
          <w:rFonts w:ascii="宋体" w:hAnsi="宋体" w:hint="eastAsia"/>
          <w:color w:val="000000"/>
        </w:rPr>
        <w:t>、董事会成员</w:t>
      </w:r>
    </w:p>
    <w:p w:rsidR="00C04351" w:rsidRDefault="0097689D">
      <w:pPr>
        <w:widowControl/>
        <w:ind w:rightChars="-85" w:right="-204" w:firstLineChars="200" w:firstLine="480"/>
        <w:rPr>
          <w:rFonts w:ascii="宋体" w:hAnsi="宋体"/>
          <w:color w:val="000000"/>
        </w:rPr>
      </w:pPr>
      <w:r>
        <w:rPr>
          <w:rFonts w:ascii="宋体" w:hAnsi="宋体" w:hint="eastAsia"/>
          <w:color w:val="000000"/>
        </w:rPr>
        <w:t>孙树明先生：董事长，博士，高级经济师。兼任广发证券股份有限公司董事长、执行董事、党委书记，中国证券业协会第六届理事会兼职副会长，中国注册会计师协会道德准则委员会委员，中国资产评估协会常务理事，上海证券交易所第三届理事会理事，上海证券交易所第一届上市咨询委员会委员，广东金融学会副会长，广东省预算腐败工作专家咨询委员会财政金融运行规范组成员，中证机构间报价系统股份有限公司副董事长。曾任财政部条法司副处长、处长，中国经济开发信托投资公司总经理办公室主任、总经理助理，中共中央金融工作委员会监事会工作部副部长，中国银河证券有限公司监事会监事，中国证监会会计部副主任、主任等职务。</w:t>
      </w:r>
    </w:p>
    <w:p w:rsidR="00C04351" w:rsidRDefault="0097689D">
      <w:pPr>
        <w:widowControl/>
        <w:ind w:rightChars="-85" w:right="-204" w:firstLineChars="200" w:firstLine="480"/>
        <w:rPr>
          <w:rFonts w:ascii="宋体" w:hAnsi="宋体"/>
          <w:color w:val="000000"/>
        </w:rPr>
      </w:pPr>
      <w:r>
        <w:rPr>
          <w:rFonts w:ascii="宋体" w:hAnsi="宋体" w:hint="eastAsia"/>
          <w:color w:val="000000"/>
        </w:rPr>
        <w:t>林传辉先生：副董事长，学士，现任广发基金管理有限公司总经理，兼任广发国际资产管理有限公司董事长，瑞元资本管理有限公司董事长，中国基金业协会创新与战略发展专业委员</w:t>
      </w:r>
      <w:r>
        <w:rPr>
          <w:rFonts w:ascii="宋体" w:hAnsi="宋体" w:hint="eastAsia"/>
          <w:color w:val="000000"/>
        </w:rPr>
        <w:lastRenderedPageBreak/>
        <w:t>会委员、资产管理业务专业委员会委员，深圳证券交易所第四届上诉复核委员会委员。曾任广发证券股份有限公司投资银行部常务副总经理，瑞元资本管理有限公司总经理。</w:t>
      </w:r>
    </w:p>
    <w:p w:rsidR="00C04351" w:rsidRDefault="0097689D">
      <w:pPr>
        <w:widowControl/>
        <w:ind w:rightChars="-85" w:right="-204" w:firstLineChars="200" w:firstLine="480"/>
        <w:rPr>
          <w:rFonts w:ascii="宋体" w:hAnsi="宋体"/>
          <w:color w:val="000000"/>
        </w:rPr>
      </w:pPr>
      <w:r>
        <w:rPr>
          <w:rFonts w:ascii="宋体" w:hAnsi="宋体" w:hint="eastAsia"/>
          <w:color w:val="000000"/>
        </w:rPr>
        <w:t>孙晓燕女士：董事，硕士，现任广发证券执行董事、副总经理、财务总监，兼任广发控股（香港）有限公司董事，证通股份有限公司监事长。曾任广东广发证券公司投资银行部经理、广发证券有限责任公司财务部经理、财务部副总经理、广发证券股份有限公司投资自营部副总经理,广发基金管理有限公司财务总监、副总经理,广发证券股份有限公司财务部总经理。</w:t>
      </w:r>
    </w:p>
    <w:p w:rsidR="00C04351" w:rsidRDefault="0097689D">
      <w:pPr>
        <w:widowControl/>
        <w:ind w:rightChars="-85" w:right="-204" w:firstLineChars="200" w:firstLine="480"/>
        <w:rPr>
          <w:rFonts w:ascii="宋体" w:hAnsi="宋体"/>
          <w:color w:val="000000"/>
        </w:rPr>
      </w:pPr>
      <w:r>
        <w:rPr>
          <w:rFonts w:ascii="宋体" w:hAnsi="宋体" w:hint="eastAsia"/>
          <w:color w:val="000000"/>
        </w:rPr>
        <w:t>戈俊先生：董事，硕士，高级会计师，现任烽火通信科技股份有限公司总裁，兼任南京烽火星空通信发展有限公司董事。曾任烽火通信科技股份有限公司财务部总经理助理、财务部总经理、董事会秘书、财务总监、副总裁。</w:t>
      </w:r>
    </w:p>
    <w:p w:rsidR="00C04351" w:rsidRDefault="0097689D">
      <w:pPr>
        <w:widowControl/>
        <w:ind w:rightChars="-85" w:right="-204" w:firstLineChars="200" w:firstLine="480"/>
        <w:rPr>
          <w:rFonts w:ascii="宋体" w:hAnsi="宋体"/>
          <w:color w:val="000000"/>
        </w:rPr>
      </w:pPr>
      <w:r>
        <w:rPr>
          <w:rFonts w:ascii="宋体" w:hAnsi="宋体" w:hint="eastAsia"/>
          <w:color w:val="000000"/>
        </w:rPr>
        <w:t>翟美卿女士：董事，硕士，现任深圳香江控股股份有限公司董事长，南方香江集团董事长、总经理，香江集团有限公司总裁、深圳市金海马实业股份有限公司董事长。兼任全国政协委员，全国妇联常委，中国女企业家协会副会长，广东省妇联副主席，广东省工商联副主席，广东省女企业家协会会长，香江社会救助基金会主席，深圳市深商控股集团股份有限公司董事，广东南粤银行董事，深圳龙岗国安村镇银行董事。曾任深圳市前海香江金融控股集团有限公司法定代表人、董事长。</w:t>
      </w:r>
    </w:p>
    <w:p w:rsidR="00C04351" w:rsidRDefault="0097689D">
      <w:pPr>
        <w:widowControl/>
        <w:ind w:rightChars="-85" w:right="-204" w:firstLineChars="200" w:firstLine="480"/>
        <w:rPr>
          <w:rFonts w:ascii="宋体" w:hAnsi="宋体"/>
          <w:color w:val="000000"/>
        </w:rPr>
      </w:pPr>
      <w:r>
        <w:rPr>
          <w:rFonts w:ascii="宋体" w:hAnsi="宋体" w:hint="eastAsia"/>
          <w:color w:val="000000"/>
        </w:rPr>
        <w:t>许冬瑾女士：董事，硕士，副主任药师，现任康美药业股份有限公司副董事长、常务副总经理，兼任世界中联中药饮片质量专业委员会副会长、国家中医药管理局对外交流合作专家咨询委员会委员、中国中药协会中药饮片专业委员会专家，全国中药标准化技术委员会委员，全国制药装备标准化技术委员会中药炮制机械分技术委员会副主任委员，国家中医药行业特有工种职业技能鉴定工作中药炮制与配置工专业专家委员会副主任委员，广东省中药标准化技术委员会副主任委员等。</w:t>
      </w:r>
    </w:p>
    <w:p w:rsidR="00C04351" w:rsidRDefault="0097689D">
      <w:pPr>
        <w:widowControl/>
        <w:ind w:rightChars="-85" w:right="-204" w:firstLineChars="200" w:firstLine="480"/>
        <w:rPr>
          <w:rFonts w:ascii="宋体" w:hAnsi="宋体"/>
          <w:color w:val="000000"/>
        </w:rPr>
      </w:pPr>
      <w:r>
        <w:rPr>
          <w:rFonts w:ascii="宋体" w:hAnsi="宋体" w:hint="eastAsia"/>
          <w:color w:val="000000"/>
        </w:rPr>
        <w:t>罗海平先生：独立董事，博士，现任中华联合保险集团股份有限公司常务副总经理、集团机关党委书记，兼任保监会行业风险评估专家。曾任中国人民保险公司荆襄支公司经理、湖北省分公司国际保险部党组书记、总经理、汉口分公司党委书记、总经理，太平保险有限公司市场部总经理、湖北分公司党委书记、总经理、助理总经理、副总经理兼董事会秘书，阳光财产保险股份有限公司总裁，阳光保险集团执行委员会委员，中华联合财产保险股份有限公司总经理、董事长、党委书记。</w:t>
      </w:r>
    </w:p>
    <w:p w:rsidR="00C04351" w:rsidRDefault="0097689D">
      <w:pPr>
        <w:widowControl/>
        <w:ind w:rightChars="-85" w:right="-204" w:firstLineChars="200" w:firstLine="480"/>
        <w:rPr>
          <w:rFonts w:ascii="宋体" w:hAnsi="宋体"/>
          <w:color w:val="000000"/>
        </w:rPr>
      </w:pPr>
      <w:r>
        <w:rPr>
          <w:rFonts w:ascii="宋体" w:hAnsi="宋体" w:hint="eastAsia"/>
          <w:color w:val="000000"/>
        </w:rPr>
        <w:lastRenderedPageBreak/>
        <w:t>董茂云先生：独立董事，博士，现任宁波大学法学院教授、学术委员会主任，兼任海尔施生物医药股份有限公司独立董事，复旦大学兼职教授。曾任复旦大学教授、法律系副主任、法学院副院长。</w:t>
      </w:r>
    </w:p>
    <w:p w:rsidR="0091385C" w:rsidRPr="00395A80" w:rsidRDefault="00E3764F" w:rsidP="0083028F">
      <w:pPr>
        <w:widowControl/>
        <w:ind w:rightChars="-85" w:right="-204" w:firstLineChars="200" w:firstLine="480"/>
        <w:rPr>
          <w:rFonts w:ascii="宋体" w:hAnsi="宋体"/>
          <w:color w:val="000000"/>
        </w:rPr>
      </w:pPr>
      <w:r w:rsidRPr="00395A80">
        <w:rPr>
          <w:rFonts w:ascii="宋体" w:hAnsi="宋体" w:hint="eastAsia"/>
          <w:color w:val="000000"/>
        </w:rPr>
        <w:t>姚海鑫先生：独立董事，博士、教授、博士生导师，现任辽宁大学新华国际商学院教授、辽宁大学商学院博士生导师，兼任中国会计教授会理事、东北地区高校财务与会计教师联合会常务理事、辽宁省生产力学会副理事长、东北制药（集团）股份有限公司独立董事、沈阳化工股份有限公司独立董事和中兴-沈阳商业大厦（集团）股份有限公司独立董事。曾任辽宁大学工商管理学院副院长、工商管理硕士（MBA）教育中心副主任、计财处处长、学科建设处处长、发展规划处处长、新华国际商学院党总支书记、新华国际商学院副院长。</w:t>
      </w:r>
    </w:p>
    <w:p w:rsidR="00E3764F" w:rsidRPr="00395A80" w:rsidRDefault="00E3764F" w:rsidP="00E3764F">
      <w:pPr>
        <w:ind w:firstLineChars="200" w:firstLine="480"/>
        <w:rPr>
          <w:rFonts w:ascii="宋体" w:hAnsi="宋体"/>
          <w:color w:val="000000"/>
        </w:rPr>
      </w:pPr>
      <w:r w:rsidRPr="00395A80">
        <w:rPr>
          <w:rFonts w:ascii="宋体" w:hAnsi="宋体"/>
          <w:color w:val="000000"/>
        </w:rPr>
        <w:t>2</w:t>
      </w:r>
      <w:r w:rsidRPr="00395A80">
        <w:rPr>
          <w:rFonts w:ascii="宋体" w:hAnsi="宋体" w:hint="eastAsia"/>
          <w:color w:val="000000"/>
        </w:rPr>
        <w:t>、监事会成员</w:t>
      </w:r>
    </w:p>
    <w:p w:rsidR="00C04351" w:rsidRDefault="0097689D">
      <w:pPr>
        <w:widowControl/>
        <w:ind w:rightChars="-85" w:right="-204" w:firstLineChars="200" w:firstLine="480"/>
        <w:rPr>
          <w:rFonts w:ascii="宋体" w:hAnsi="宋体"/>
          <w:color w:val="000000"/>
        </w:rPr>
      </w:pPr>
      <w:r>
        <w:rPr>
          <w:rFonts w:ascii="宋体" w:hAnsi="宋体" w:hint="eastAsia"/>
          <w:color w:val="000000"/>
        </w:rPr>
        <w:t>符兵先生：监事会主席，硕士，经济师。曾任广东物资集团公司计划处副科长，广东发展银行广州分行世贸支行行长、总行资金部处长，广发基金管理有限公司广州分公司总经理、市场拓展部副总经理、市场拓展部总经理、营销服务部总经理、营销总监、市场总监。</w:t>
      </w:r>
    </w:p>
    <w:p w:rsidR="00C04351" w:rsidRDefault="0097689D">
      <w:pPr>
        <w:widowControl/>
        <w:ind w:rightChars="-85" w:right="-204" w:firstLineChars="200" w:firstLine="480"/>
        <w:rPr>
          <w:rFonts w:ascii="宋体" w:hAnsi="宋体"/>
          <w:color w:val="000000"/>
        </w:rPr>
      </w:pPr>
      <w:r>
        <w:rPr>
          <w:rFonts w:ascii="宋体" w:hAnsi="宋体" w:hint="eastAsia"/>
          <w:color w:val="000000"/>
        </w:rPr>
        <w:t>匡丽军女士：监事，硕士，高级涉外秘书，现任广州科技金融创新投资控股有限公司工会主席、副总经理。曾任广州科技房地产开发公司办公室主任，广州屈臣氏公司行政主管，广州市科达实业发展公司办公室主任、总经理，广州科技风险投资有限公司办公室主任、董事会秘书。</w:t>
      </w:r>
    </w:p>
    <w:p w:rsidR="00C04351" w:rsidRDefault="0097689D">
      <w:pPr>
        <w:widowControl/>
        <w:ind w:rightChars="-85" w:right="-204" w:firstLineChars="200" w:firstLine="480"/>
        <w:rPr>
          <w:rFonts w:ascii="宋体" w:hAnsi="宋体"/>
          <w:color w:val="000000"/>
        </w:rPr>
      </w:pPr>
      <w:r>
        <w:rPr>
          <w:rFonts w:ascii="宋体" w:hAnsi="宋体" w:hint="eastAsia"/>
          <w:color w:val="000000"/>
        </w:rPr>
        <w:t>吴晓辉先生：监事，硕士，现任广发基金管理有限公司信息技术部总经理，兼任广发基金分工会主席。曾任广发证券电脑中心副经理、经理。</w:t>
      </w:r>
    </w:p>
    <w:p w:rsidR="00C04351" w:rsidRDefault="0097689D">
      <w:pPr>
        <w:widowControl/>
        <w:ind w:rightChars="-85" w:right="-204" w:firstLineChars="200" w:firstLine="480"/>
        <w:rPr>
          <w:rFonts w:ascii="宋体" w:hAnsi="宋体"/>
          <w:color w:val="000000"/>
        </w:rPr>
      </w:pPr>
      <w:r>
        <w:rPr>
          <w:rFonts w:ascii="宋体" w:hAnsi="宋体" w:hint="eastAsia"/>
          <w:color w:val="000000"/>
        </w:rPr>
        <w:t>张成柱先生：监事，学士，现任广发基金管理有限公司中央交易部交易员。曾任广州新太科技股份有限公司工程师，广发证券股份有限公司工程师，广发基金管理有限公司信息技术部工程师。</w:t>
      </w:r>
    </w:p>
    <w:p w:rsidR="0091385C" w:rsidRPr="00395A80" w:rsidRDefault="00E3764F" w:rsidP="00A9124E">
      <w:pPr>
        <w:widowControl/>
        <w:ind w:rightChars="-85" w:right="-204" w:firstLineChars="200" w:firstLine="480"/>
        <w:rPr>
          <w:rFonts w:ascii="宋体" w:hAnsi="宋体"/>
          <w:color w:val="000000"/>
        </w:rPr>
      </w:pPr>
      <w:r w:rsidRPr="00395A80">
        <w:rPr>
          <w:rFonts w:ascii="宋体" w:hAnsi="宋体" w:hint="eastAsia"/>
          <w:color w:val="000000"/>
        </w:rPr>
        <w:t>刘敏女士：监事，硕士，现任广发基金管理有限公司产品营销管理部副总经理。曾任广发基金管理有限公司市场拓展部总经理助理，营销服务部总经理助理，产品营销管理部总经理助理。</w:t>
      </w:r>
    </w:p>
    <w:p w:rsidR="00E3764F" w:rsidRPr="00395A80" w:rsidRDefault="00E3764F" w:rsidP="00E3764F">
      <w:pPr>
        <w:ind w:firstLineChars="200" w:firstLine="480"/>
        <w:rPr>
          <w:rFonts w:ascii="宋体" w:hAnsi="宋体"/>
          <w:color w:val="000000"/>
        </w:rPr>
      </w:pPr>
      <w:r w:rsidRPr="00395A80">
        <w:rPr>
          <w:rFonts w:ascii="宋体" w:hAnsi="宋体"/>
          <w:color w:val="000000"/>
        </w:rPr>
        <w:t>3</w:t>
      </w:r>
      <w:r w:rsidRPr="00395A80">
        <w:rPr>
          <w:rFonts w:ascii="宋体" w:hAnsi="宋体" w:hint="eastAsia"/>
          <w:color w:val="000000"/>
        </w:rPr>
        <w:t>、总经理及其他高级管理人员</w:t>
      </w:r>
    </w:p>
    <w:p w:rsidR="00C04351" w:rsidRDefault="0097689D">
      <w:pPr>
        <w:widowControl/>
        <w:ind w:rightChars="-85" w:right="-204" w:firstLineChars="200" w:firstLine="480"/>
        <w:rPr>
          <w:rFonts w:ascii="宋体" w:hAnsi="宋体"/>
          <w:color w:val="000000"/>
        </w:rPr>
      </w:pPr>
      <w:r>
        <w:rPr>
          <w:rFonts w:ascii="宋体" w:hAnsi="宋体" w:hint="eastAsia"/>
          <w:color w:val="000000"/>
        </w:rPr>
        <w:t>林传辉先生：总经理，学士，兼任广发国际资产管理有限公司董事长，瑞元资本管理有限公司董事长，中国基金业协会创新与战略发展专业委员会委员，资产管理业务专业委员会委员，</w:t>
      </w:r>
      <w:r>
        <w:rPr>
          <w:rFonts w:ascii="宋体" w:hAnsi="宋体" w:hint="eastAsia"/>
          <w:color w:val="000000"/>
        </w:rPr>
        <w:lastRenderedPageBreak/>
        <w:t>深圳证券交易所第四届上诉复核委员会委员。曾任广发证券股份有限公司投资银行部常务副总经理，瑞元资本管理有限公司总经理。</w:t>
      </w:r>
    </w:p>
    <w:p w:rsidR="00C04351" w:rsidRDefault="0097689D">
      <w:pPr>
        <w:widowControl/>
        <w:ind w:rightChars="-85" w:right="-204" w:firstLineChars="200" w:firstLine="480"/>
        <w:rPr>
          <w:rFonts w:ascii="宋体" w:hAnsi="宋体"/>
          <w:color w:val="000000"/>
        </w:rPr>
      </w:pPr>
      <w:r>
        <w:rPr>
          <w:rFonts w:ascii="宋体" w:hAnsi="宋体" w:hint="eastAsia"/>
          <w:color w:val="000000"/>
        </w:rPr>
        <w:t>朱平先生：副总经理，硕士, 经济师。曾任上海荣臣集团市场部经理、广发证券投资银行部华南业务部副总经理、基金科汇基金经理，易方达基金管理有限公司投资部研究负责人，广发基金管理有限公司总经理助理，中国证券监督管理委员会第六届创业板发行审核委员会兼职委员。</w:t>
      </w:r>
    </w:p>
    <w:p w:rsidR="00C04351" w:rsidRDefault="0097689D">
      <w:pPr>
        <w:widowControl/>
        <w:ind w:rightChars="-85" w:right="-204" w:firstLineChars="200" w:firstLine="480"/>
        <w:rPr>
          <w:rFonts w:ascii="宋体" w:hAnsi="宋体"/>
          <w:color w:val="000000"/>
        </w:rPr>
      </w:pPr>
      <w:r>
        <w:rPr>
          <w:rFonts w:ascii="宋体" w:hAnsi="宋体" w:hint="eastAsia"/>
          <w:color w:val="000000"/>
        </w:rPr>
        <w:t>易阳方先生：副总经理，硕士。兼任广发基金管理有限公司投资总监，广发聚丰混合型证券投资基金基金经理、广发聚祥灵活配置混合型证券投资基金基金经理、广发鑫享灵活配置混合型证券投资基金基金经理、广发鑫益灵活配置混合型证券投资基金基金经理、广发创新驱动灵活配置混合型证券投资基金基金经理，广发国际资产管理有限公司董事，瑞元资本管理有限公司董事。曾任广发证券投资自营部副经理，中国证券监督管理委员会发行审核委员会发行审核委员，广发基金管理有限公司投资管理部总经理、总经理助理，广发聚富开放式证券投资基金基金经理、广发制造业精选混合型证券投资基金基金经理。</w:t>
      </w:r>
    </w:p>
    <w:p w:rsidR="00C04351" w:rsidRDefault="0097689D">
      <w:pPr>
        <w:widowControl/>
        <w:ind w:rightChars="-85" w:right="-204" w:firstLineChars="200" w:firstLine="480"/>
        <w:rPr>
          <w:rFonts w:ascii="宋体" w:hAnsi="宋体"/>
          <w:color w:val="000000"/>
        </w:rPr>
      </w:pPr>
      <w:r>
        <w:rPr>
          <w:rFonts w:ascii="宋体" w:hAnsi="宋体" w:hint="eastAsia"/>
          <w:color w:val="000000"/>
        </w:rPr>
        <w:t>段西军先生：督察长，博士。曾在广东省佛山市财贸学校、广发证券股份有限公司、中国证监会广东监管局工作。</w:t>
      </w:r>
    </w:p>
    <w:p w:rsidR="00C04351" w:rsidRDefault="0097689D">
      <w:pPr>
        <w:widowControl/>
        <w:ind w:rightChars="-85" w:right="-204" w:firstLineChars="200" w:firstLine="480"/>
        <w:rPr>
          <w:rFonts w:ascii="宋体" w:hAnsi="宋体"/>
          <w:color w:val="000000"/>
        </w:rPr>
      </w:pPr>
      <w:r>
        <w:rPr>
          <w:rFonts w:ascii="宋体" w:hAnsi="宋体" w:hint="eastAsia"/>
          <w:color w:val="000000"/>
        </w:rPr>
        <w:t>邱春杨先生：副总经理，博士，瑞元资本管理有限公司董事。曾任原南方证券资产管理部产品设计人员，广发基金管理有限公司机构理财部副总经理、金融工程部副总经理、产品总监、金融工程部总经理。</w:t>
      </w:r>
    </w:p>
    <w:p w:rsidR="00C04351" w:rsidRDefault="0097689D">
      <w:pPr>
        <w:widowControl/>
        <w:ind w:rightChars="-85" w:right="-204" w:firstLineChars="200" w:firstLine="480"/>
        <w:rPr>
          <w:rFonts w:ascii="宋体" w:hAnsi="宋体"/>
          <w:color w:val="000000"/>
        </w:rPr>
      </w:pPr>
      <w:r>
        <w:rPr>
          <w:rFonts w:ascii="宋体" w:hAnsi="宋体" w:hint="eastAsia"/>
          <w:color w:val="000000"/>
        </w:rPr>
        <w:t>魏恒江先生：副总经理，硕士，高级工程师。兼任广东证券期货业协会副会长及发展委员会委员。曾在水利部、广发证券股份有限公司工作，历任广发基金管理有限公司上海分公司总经理、综合管理部总经理、总经理助理。</w:t>
      </w:r>
    </w:p>
    <w:p w:rsidR="0091385C" w:rsidRPr="00395A80" w:rsidRDefault="00E3764F" w:rsidP="00A9124E">
      <w:pPr>
        <w:widowControl/>
        <w:ind w:rightChars="-85" w:right="-204" w:firstLineChars="200" w:firstLine="480"/>
        <w:rPr>
          <w:rFonts w:ascii="宋体" w:hAnsi="宋体"/>
          <w:color w:val="000000"/>
        </w:rPr>
      </w:pPr>
      <w:r w:rsidRPr="00395A80">
        <w:rPr>
          <w:rFonts w:ascii="宋体" w:hAnsi="宋体" w:hint="eastAsia"/>
          <w:color w:val="000000"/>
        </w:rPr>
        <w:t>张敬晗女士：副总经理，硕士，兼任广发国际资产管理有限公司副董事长。曾任中国农业科学院助理研究员，中国证监会培训中心、监察局科员，基金监管部副处长及处长，私募基金监管部处长。</w:t>
      </w:r>
    </w:p>
    <w:p w:rsidR="00E3764F" w:rsidRPr="00395A80" w:rsidRDefault="00E3764F" w:rsidP="00E3764F">
      <w:pPr>
        <w:ind w:firstLineChars="200" w:firstLine="480"/>
        <w:rPr>
          <w:rFonts w:ascii="宋体" w:hAnsi="宋体"/>
          <w:color w:val="000000"/>
        </w:rPr>
      </w:pPr>
      <w:r w:rsidRPr="00395A80">
        <w:rPr>
          <w:rFonts w:ascii="宋体" w:hAnsi="宋体"/>
          <w:color w:val="000000"/>
        </w:rPr>
        <w:t>4</w:t>
      </w:r>
      <w:r w:rsidRPr="00395A80">
        <w:rPr>
          <w:rFonts w:ascii="宋体" w:hAnsi="宋体" w:hint="eastAsia"/>
          <w:color w:val="000000"/>
        </w:rPr>
        <w:t>、基金经理</w:t>
      </w:r>
    </w:p>
    <w:p w:rsidR="0091385C" w:rsidRPr="00395A80" w:rsidRDefault="00E3764F" w:rsidP="006E1EB1">
      <w:pPr>
        <w:widowControl/>
        <w:ind w:rightChars="-85" w:right="-204" w:firstLineChars="200" w:firstLine="480"/>
        <w:rPr>
          <w:rFonts w:ascii="宋体" w:hAnsi="宋体"/>
          <w:color w:val="000000"/>
        </w:rPr>
      </w:pPr>
      <w:r w:rsidRPr="00395A80">
        <w:rPr>
          <w:rFonts w:ascii="宋体" w:hAnsi="宋体" w:hint="eastAsia"/>
          <w:color w:val="000000"/>
        </w:rPr>
        <w:t>刘杰先生，工学学士，持有中国证券投资基金业从业证书。曾任广发基金管理有限公司信息技术部系统开发专员、数量投资部研究员、广发沪深300指数证券投资基金基金经理（自2014年4月1日至2016年1月17日）。现任广发基金管理有限公司数量投资部总经理助理、广发中证500交易型开放式指数证券投资基金基金经理（自2014年4月1日起任职）、广发中证500</w:t>
      </w:r>
      <w:r w:rsidRPr="00395A80">
        <w:rPr>
          <w:rFonts w:ascii="宋体" w:hAnsi="宋体" w:hint="eastAsia"/>
          <w:color w:val="000000"/>
        </w:rPr>
        <w:lastRenderedPageBreak/>
        <w:t>交易型开放式指数证券投资基金联接基金(LOF)基金经理（自2014年4月1日起任职）、广发沪深300交易型开放式指数证券投资基金基金经理（自2015年8月20日起任职）、广发沪深300交易型开放式指数证券投资基金联接基金基金经理（自2016年1月18日起任职）、广发中小板300交易型开放式指数证券投资基金基金经理（自2016年1月25日起任职）、广发中小板300交易型开放式指数证券投资基金联接基金基金经理（自2016年1月25日起任职）、广发中证养老产业指数型发起式证券投资基金基金经理（自2016年1月25日起任职）、广发中证环保产业指数型发起式证券投资基金基金经理（自2016年1月25日起任职）、广发中证军工交易型开放式指数证券投资基金基金经理（自2016年8月30日起任职）、广发中证军工交易型开放式指数证券投资基金发起式联接基金基金经理（自2016年9月26日起任职）、广发中证环保产业交易型开放式指数证券投资基金基金经理（自2017年1月25日起任职）、广发创业板交易型开放式指数证券投资基金基金经理（自2017年4月25日起任职）、广发创业板交易型开放式指数证券投资基金发起式联接基金基金经理（自2017年5月25日起任职）、广发量化稳健混合型证券投资基金基金经理（自2017年8月4日起任职）。</w:t>
      </w:r>
    </w:p>
    <w:p w:rsidR="0091385C" w:rsidRDefault="00E3764F" w:rsidP="006E1EB1">
      <w:pPr>
        <w:ind w:firstLineChars="200" w:firstLine="480"/>
        <w:rPr>
          <w:rFonts w:ascii="宋体" w:hAnsi="宋体"/>
          <w:color w:val="000000"/>
        </w:rPr>
      </w:pPr>
      <w:r w:rsidRPr="00395A80">
        <w:rPr>
          <w:rFonts w:ascii="宋体" w:hAnsi="宋体" w:hint="eastAsia"/>
          <w:color w:val="000000"/>
        </w:rPr>
        <w:t>5、基金投资采取集体决策制度。基金管理人权益公募投委会由副总经理朱平先生、权益投资一部总经理李巍先生和研究发展部总经理孙迪先生等成员组成，朱平先生担任投委会主席。基金管理人固定收益投委会由固定收益投资总监张芊女士、债券投资部总经理谢军先生、现金投资部总经理温秀娟女士、债券投资部副总经理代宇女士和固定收益研究部副总经理韩晟先生等成员组成，张芊女士担任投委会主席。</w:t>
      </w:r>
    </w:p>
    <w:p w:rsidR="001B67D3" w:rsidRDefault="001B67D3" w:rsidP="001B67D3">
      <w:pPr>
        <w:tabs>
          <w:tab w:val="left" w:pos="1110"/>
        </w:tabs>
        <w:ind w:firstLine="480"/>
        <w:rPr>
          <w:rFonts w:ascii="宋体" w:cs="宋体"/>
          <w:color w:val="000000"/>
        </w:rPr>
      </w:pPr>
      <w:r>
        <w:rPr>
          <w:rFonts w:ascii="宋体" w:cs="宋体" w:hint="eastAsia"/>
          <w:color w:val="000000"/>
        </w:rPr>
        <w:t>6、上述人员之间均不存在近亲属关系。</w:t>
      </w:r>
    </w:p>
    <w:p w:rsidR="003C6C22" w:rsidRPr="001B67D3" w:rsidRDefault="003C6C22" w:rsidP="0091385C">
      <w:pPr>
        <w:widowControl/>
        <w:ind w:rightChars="-85" w:right="-204" w:firstLineChars="200" w:firstLine="480"/>
        <w:rPr>
          <w:rFonts w:ascii="宋体" w:hAnsi="宋体"/>
          <w:color w:val="000000"/>
        </w:rPr>
      </w:pPr>
    </w:p>
    <w:p w:rsidR="00BA76FC" w:rsidRDefault="00BA76FC">
      <w:pPr>
        <w:ind w:firstLine="480"/>
        <w:rPr>
          <w:rFonts w:ascii="宋体" w:hAnsi="宋体"/>
          <w:b/>
          <w:bCs/>
        </w:rPr>
      </w:pPr>
      <w:r>
        <w:rPr>
          <w:rFonts w:ascii="宋体" w:hAnsi="宋体" w:hint="eastAsia"/>
          <w:b/>
          <w:bCs/>
        </w:rPr>
        <w:t>三、基金管理人的职责</w:t>
      </w:r>
    </w:p>
    <w:p w:rsidR="00C04351" w:rsidRDefault="0097689D">
      <w:pPr>
        <w:widowControl/>
        <w:ind w:rightChars="-85" w:right="-204" w:firstLineChars="200" w:firstLine="480"/>
        <w:rPr>
          <w:rFonts w:ascii="宋体" w:hAnsi="宋体"/>
          <w:color w:val="000000"/>
        </w:rPr>
      </w:pPr>
      <w:r>
        <w:rPr>
          <w:rFonts w:ascii="宋体" w:hAnsi="宋体" w:hint="eastAsia"/>
          <w:color w:val="000000"/>
        </w:rPr>
        <w:t xml:space="preserve">1、依法募集基金，办理或者委托经国务院证券监督管理机构认定的其他机构代为办理基金份额的发售、申购、赎回和登记事宜； </w:t>
      </w:r>
    </w:p>
    <w:p w:rsidR="00C04351" w:rsidRDefault="0097689D">
      <w:pPr>
        <w:widowControl/>
        <w:ind w:rightChars="-85" w:right="-204" w:firstLineChars="200" w:firstLine="480"/>
        <w:rPr>
          <w:rFonts w:ascii="宋体" w:hAnsi="宋体"/>
          <w:color w:val="000000"/>
        </w:rPr>
      </w:pPr>
      <w:r>
        <w:rPr>
          <w:rFonts w:ascii="宋体" w:hAnsi="宋体" w:hint="eastAsia"/>
          <w:color w:val="000000"/>
        </w:rPr>
        <w:t>2、办理基金备案手续；</w:t>
      </w:r>
    </w:p>
    <w:p w:rsidR="00C04351" w:rsidRDefault="0097689D">
      <w:pPr>
        <w:widowControl/>
        <w:ind w:rightChars="-85" w:right="-204" w:firstLineChars="200" w:firstLine="480"/>
        <w:rPr>
          <w:rFonts w:ascii="宋体" w:hAnsi="宋体"/>
          <w:color w:val="000000"/>
        </w:rPr>
      </w:pPr>
      <w:r>
        <w:rPr>
          <w:rFonts w:ascii="宋体" w:hAnsi="宋体" w:hint="eastAsia"/>
          <w:color w:val="000000"/>
        </w:rPr>
        <w:t>3、对所管理的不同基金财产分别管理、分别记账，进行证券投资；</w:t>
      </w:r>
    </w:p>
    <w:p w:rsidR="00C04351" w:rsidRDefault="0097689D">
      <w:pPr>
        <w:widowControl/>
        <w:ind w:rightChars="-85" w:right="-204" w:firstLineChars="200" w:firstLine="480"/>
        <w:rPr>
          <w:rFonts w:ascii="宋体" w:hAnsi="宋体"/>
          <w:color w:val="000000"/>
        </w:rPr>
      </w:pPr>
      <w:r>
        <w:rPr>
          <w:rFonts w:ascii="宋体" w:hAnsi="宋体" w:hint="eastAsia"/>
          <w:color w:val="000000"/>
        </w:rPr>
        <w:t xml:space="preserve">4、按照基金合同的约定确定基金收益分配方案，及时向基金份额持有人分配收益； </w:t>
      </w:r>
    </w:p>
    <w:p w:rsidR="00C04351" w:rsidRDefault="0097689D">
      <w:pPr>
        <w:widowControl/>
        <w:ind w:rightChars="-85" w:right="-204" w:firstLineChars="200" w:firstLine="480"/>
        <w:rPr>
          <w:rFonts w:ascii="宋体" w:hAnsi="宋体"/>
          <w:color w:val="000000"/>
        </w:rPr>
      </w:pPr>
      <w:r>
        <w:rPr>
          <w:rFonts w:ascii="宋体" w:hAnsi="宋体" w:hint="eastAsia"/>
          <w:color w:val="000000"/>
        </w:rPr>
        <w:t xml:space="preserve">5、进行基金会计核算并编制基金财务会计报告； </w:t>
      </w:r>
    </w:p>
    <w:p w:rsidR="00C04351" w:rsidRDefault="0097689D">
      <w:pPr>
        <w:widowControl/>
        <w:ind w:rightChars="-85" w:right="-204" w:firstLineChars="200" w:firstLine="480"/>
        <w:rPr>
          <w:rFonts w:ascii="宋体" w:hAnsi="宋体"/>
          <w:color w:val="000000"/>
        </w:rPr>
      </w:pPr>
      <w:r>
        <w:rPr>
          <w:rFonts w:ascii="宋体" w:hAnsi="宋体" w:hint="eastAsia"/>
          <w:color w:val="000000"/>
        </w:rPr>
        <w:t xml:space="preserve">6、编制季度、半年度和年度基金报告； </w:t>
      </w:r>
    </w:p>
    <w:p w:rsidR="00C04351" w:rsidRDefault="0097689D">
      <w:pPr>
        <w:widowControl/>
        <w:ind w:rightChars="-85" w:right="-204" w:firstLineChars="200" w:firstLine="480"/>
        <w:rPr>
          <w:rFonts w:ascii="宋体" w:hAnsi="宋体"/>
          <w:color w:val="000000"/>
        </w:rPr>
      </w:pPr>
      <w:r>
        <w:rPr>
          <w:rFonts w:ascii="宋体" w:hAnsi="宋体" w:hint="eastAsia"/>
          <w:color w:val="000000"/>
        </w:rPr>
        <w:t xml:space="preserve">7、计算并公告基金资产净值，确定基金份额申购、赎回价格； </w:t>
      </w:r>
    </w:p>
    <w:p w:rsidR="00C04351" w:rsidRDefault="0097689D">
      <w:pPr>
        <w:widowControl/>
        <w:ind w:rightChars="-85" w:right="-204" w:firstLineChars="200" w:firstLine="480"/>
        <w:rPr>
          <w:rFonts w:ascii="宋体" w:hAnsi="宋体"/>
          <w:color w:val="000000"/>
        </w:rPr>
      </w:pPr>
      <w:r>
        <w:rPr>
          <w:rFonts w:ascii="宋体" w:hAnsi="宋体" w:hint="eastAsia"/>
          <w:color w:val="000000"/>
        </w:rPr>
        <w:lastRenderedPageBreak/>
        <w:t xml:space="preserve">8、办理与基金财产管理业务活动有关的信息披露事项； </w:t>
      </w:r>
    </w:p>
    <w:p w:rsidR="00C04351" w:rsidRDefault="0097689D">
      <w:pPr>
        <w:widowControl/>
        <w:ind w:rightChars="-85" w:right="-204" w:firstLineChars="200" w:firstLine="480"/>
        <w:rPr>
          <w:rFonts w:ascii="宋体" w:hAnsi="宋体"/>
          <w:color w:val="000000"/>
        </w:rPr>
      </w:pPr>
      <w:r>
        <w:rPr>
          <w:rFonts w:ascii="宋体" w:hAnsi="宋体" w:hint="eastAsia"/>
          <w:color w:val="000000"/>
        </w:rPr>
        <w:t xml:space="preserve">9、召集基金份额持有人大会； </w:t>
      </w:r>
    </w:p>
    <w:p w:rsidR="00C04351" w:rsidRDefault="0097689D">
      <w:pPr>
        <w:widowControl/>
        <w:ind w:rightChars="-85" w:right="-204" w:firstLineChars="200" w:firstLine="480"/>
        <w:rPr>
          <w:rFonts w:ascii="宋体" w:hAnsi="宋体"/>
          <w:color w:val="000000"/>
        </w:rPr>
      </w:pPr>
      <w:r>
        <w:rPr>
          <w:rFonts w:ascii="宋体" w:hAnsi="宋体" w:hint="eastAsia"/>
          <w:color w:val="000000"/>
        </w:rPr>
        <w:t xml:space="preserve">10、保存基金财产管理业务活动的记录、账册、报表和其他相关资料； </w:t>
      </w:r>
    </w:p>
    <w:p w:rsidR="00C04351" w:rsidRDefault="0097689D">
      <w:pPr>
        <w:widowControl/>
        <w:ind w:rightChars="-85" w:right="-204" w:firstLineChars="200" w:firstLine="480"/>
        <w:rPr>
          <w:rFonts w:ascii="宋体" w:hAnsi="宋体"/>
          <w:color w:val="000000"/>
        </w:rPr>
      </w:pPr>
      <w:r>
        <w:rPr>
          <w:rFonts w:ascii="宋体" w:hAnsi="宋体" w:hint="eastAsia"/>
          <w:color w:val="000000"/>
        </w:rPr>
        <w:t xml:space="preserve">11、以基金管理人名义，代表基金份额持有人利益行使诉讼权利或者实施其他法律行为； </w:t>
      </w:r>
    </w:p>
    <w:p w:rsidR="000408D9" w:rsidRPr="00395A80" w:rsidRDefault="000408D9" w:rsidP="0091385C">
      <w:pPr>
        <w:widowControl/>
        <w:ind w:rightChars="-85" w:right="-204" w:firstLineChars="200" w:firstLine="480"/>
        <w:rPr>
          <w:rFonts w:ascii="宋体" w:hAnsi="宋体"/>
          <w:color w:val="000000"/>
        </w:rPr>
      </w:pPr>
      <w:r w:rsidRPr="00395A80">
        <w:rPr>
          <w:rFonts w:ascii="宋体" w:hAnsi="宋体" w:hint="eastAsia"/>
          <w:color w:val="000000"/>
        </w:rPr>
        <w:t>12、国务院证券监督管理机构规定的其他职责。</w:t>
      </w:r>
    </w:p>
    <w:p w:rsidR="00BA76FC" w:rsidRDefault="00BA76FC">
      <w:pPr>
        <w:tabs>
          <w:tab w:val="left" w:pos="1110"/>
        </w:tabs>
        <w:ind w:firstLineChars="200" w:firstLine="480"/>
        <w:rPr>
          <w:rFonts w:ascii="宋体" w:hAnsi="宋体"/>
        </w:rPr>
      </w:pPr>
    </w:p>
    <w:p w:rsidR="00BA76FC" w:rsidRDefault="00BA76FC">
      <w:pPr>
        <w:spacing w:line="348" w:lineRule="auto"/>
        <w:ind w:firstLineChars="200" w:firstLine="482"/>
        <w:rPr>
          <w:rFonts w:ascii="宋体" w:hAnsi="宋体"/>
          <w:b/>
          <w:bCs/>
        </w:rPr>
      </w:pPr>
      <w:r>
        <w:rPr>
          <w:rFonts w:ascii="宋体" w:hAnsi="宋体" w:hint="eastAsia"/>
          <w:b/>
          <w:bCs/>
        </w:rPr>
        <w:t>四、基金管理人和基金经理的承诺</w:t>
      </w:r>
    </w:p>
    <w:p w:rsidR="00C04351" w:rsidRDefault="0097689D">
      <w:pPr>
        <w:widowControl/>
        <w:ind w:rightChars="-85" w:right="-204" w:firstLineChars="200" w:firstLine="480"/>
        <w:rPr>
          <w:rFonts w:ascii="宋体" w:hAnsi="宋体"/>
          <w:color w:val="000000"/>
        </w:rPr>
      </w:pPr>
      <w:r>
        <w:rPr>
          <w:rFonts w:ascii="宋体" w:hAnsi="宋体" w:hint="eastAsia"/>
          <w:color w:val="000000"/>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C04351" w:rsidRDefault="0097689D">
      <w:pPr>
        <w:widowControl/>
        <w:ind w:rightChars="-85" w:right="-204" w:firstLineChars="200" w:firstLine="480"/>
        <w:rPr>
          <w:rFonts w:ascii="宋体" w:hAnsi="宋体"/>
          <w:color w:val="000000"/>
        </w:rPr>
      </w:pPr>
      <w:r>
        <w:rPr>
          <w:rFonts w:ascii="宋体" w:hAnsi="宋体" w:hint="eastAsia"/>
          <w:color w:val="000000"/>
        </w:rPr>
        <w:t>2、本基金管理人承诺严格遵守《证券法》、《基金法》及有关法律法规，建立健全的内部控制制度，采取有效措施，防止下列行为发生：</w:t>
      </w:r>
    </w:p>
    <w:p w:rsidR="00C04351" w:rsidRDefault="0097689D">
      <w:pPr>
        <w:widowControl/>
        <w:ind w:rightChars="-85" w:right="-204" w:firstLineChars="200" w:firstLine="480"/>
        <w:rPr>
          <w:rFonts w:ascii="宋体" w:hAnsi="宋体"/>
          <w:color w:val="000000"/>
        </w:rPr>
      </w:pPr>
      <w:r>
        <w:rPr>
          <w:rFonts w:ascii="宋体" w:hAnsi="宋体" w:hint="eastAsia"/>
          <w:color w:val="000000"/>
        </w:rPr>
        <w:t>（1） 将其固有财产或者他人财产混同于基金财产从事证券投资；</w:t>
      </w:r>
    </w:p>
    <w:p w:rsidR="00C04351" w:rsidRDefault="0097689D">
      <w:pPr>
        <w:widowControl/>
        <w:ind w:rightChars="-85" w:right="-204" w:firstLineChars="200" w:firstLine="480"/>
        <w:rPr>
          <w:rFonts w:ascii="宋体" w:hAnsi="宋体"/>
          <w:color w:val="000000"/>
        </w:rPr>
      </w:pPr>
      <w:r>
        <w:rPr>
          <w:rFonts w:ascii="宋体" w:hAnsi="宋体" w:hint="eastAsia"/>
          <w:color w:val="000000"/>
        </w:rPr>
        <w:t>（2） 不公平地对待其管理的不同基金财产；</w:t>
      </w:r>
    </w:p>
    <w:p w:rsidR="00C04351" w:rsidRDefault="0097689D">
      <w:pPr>
        <w:widowControl/>
        <w:ind w:rightChars="-85" w:right="-204" w:firstLineChars="200" w:firstLine="480"/>
        <w:rPr>
          <w:rFonts w:ascii="宋体" w:hAnsi="宋体"/>
          <w:color w:val="000000"/>
        </w:rPr>
      </w:pPr>
      <w:r>
        <w:rPr>
          <w:rFonts w:ascii="宋体" w:hAnsi="宋体" w:hint="eastAsia"/>
          <w:color w:val="000000"/>
        </w:rPr>
        <w:t>（3） 利用基金财产为基金份额持有人以外的第三人谋取利益；</w:t>
      </w:r>
    </w:p>
    <w:p w:rsidR="00C04351" w:rsidRDefault="0097689D">
      <w:pPr>
        <w:widowControl/>
        <w:ind w:rightChars="-85" w:right="-204" w:firstLineChars="200" w:firstLine="480"/>
        <w:rPr>
          <w:rFonts w:ascii="宋体" w:hAnsi="宋体"/>
          <w:color w:val="000000"/>
        </w:rPr>
      </w:pPr>
      <w:r>
        <w:rPr>
          <w:rFonts w:ascii="宋体" w:hAnsi="宋体" w:hint="eastAsia"/>
          <w:color w:val="000000"/>
        </w:rPr>
        <w:t>（4） 向基金份额持有人违规承诺收益或者承担损失；</w:t>
      </w:r>
    </w:p>
    <w:p w:rsidR="00C04351" w:rsidRDefault="0097689D">
      <w:pPr>
        <w:widowControl/>
        <w:ind w:rightChars="-85" w:right="-204" w:firstLineChars="200" w:firstLine="480"/>
        <w:rPr>
          <w:rFonts w:ascii="宋体" w:hAnsi="宋体"/>
          <w:color w:val="000000"/>
        </w:rPr>
      </w:pPr>
      <w:r>
        <w:rPr>
          <w:rFonts w:ascii="宋体" w:hAnsi="宋体" w:hint="eastAsia"/>
          <w:color w:val="000000"/>
        </w:rPr>
        <w:t>（5） 法律法规或中国证监会禁止的其他行为。</w:t>
      </w:r>
    </w:p>
    <w:p w:rsidR="00C04351" w:rsidRDefault="0097689D">
      <w:pPr>
        <w:widowControl/>
        <w:ind w:rightChars="-85" w:right="-204" w:firstLineChars="200" w:firstLine="480"/>
        <w:rPr>
          <w:rFonts w:ascii="宋体" w:hAnsi="宋体"/>
          <w:color w:val="000000"/>
        </w:rPr>
      </w:pPr>
      <w:r>
        <w:rPr>
          <w:rFonts w:ascii="宋体" w:hAnsi="宋体" w:hint="eastAsia"/>
          <w:color w:val="000000"/>
        </w:rPr>
        <w:t>3、本基金管理人承诺加强人员管理，强化职业操守，督促和约束员工遵守国家有关法律、法规及行业规范，诚实信用、勤勉尽责，不从事以下活动：</w:t>
      </w:r>
    </w:p>
    <w:p w:rsidR="00C04351" w:rsidRDefault="0097689D">
      <w:pPr>
        <w:widowControl/>
        <w:ind w:rightChars="-85" w:right="-204" w:firstLineChars="200" w:firstLine="480"/>
        <w:rPr>
          <w:rFonts w:ascii="宋体" w:hAnsi="宋体"/>
          <w:color w:val="000000"/>
        </w:rPr>
      </w:pPr>
      <w:r>
        <w:rPr>
          <w:rFonts w:ascii="宋体" w:hAnsi="宋体" w:hint="eastAsia"/>
          <w:color w:val="000000"/>
        </w:rPr>
        <w:t>（1）越权或违规经营；</w:t>
      </w:r>
    </w:p>
    <w:p w:rsidR="00C04351" w:rsidRDefault="0097689D">
      <w:pPr>
        <w:widowControl/>
        <w:ind w:rightChars="-85" w:right="-204" w:firstLineChars="200" w:firstLine="480"/>
        <w:rPr>
          <w:rFonts w:ascii="宋体" w:hAnsi="宋体"/>
          <w:color w:val="000000"/>
        </w:rPr>
      </w:pPr>
      <w:r>
        <w:rPr>
          <w:rFonts w:ascii="宋体" w:hAnsi="宋体" w:hint="eastAsia"/>
          <w:color w:val="000000"/>
        </w:rPr>
        <w:t>（2）违反基金合同或托管协议；</w:t>
      </w:r>
    </w:p>
    <w:p w:rsidR="00C04351" w:rsidRDefault="0097689D">
      <w:pPr>
        <w:widowControl/>
        <w:ind w:rightChars="-85" w:right="-204" w:firstLineChars="200" w:firstLine="480"/>
        <w:rPr>
          <w:rFonts w:ascii="宋体" w:hAnsi="宋体"/>
          <w:color w:val="000000"/>
        </w:rPr>
      </w:pPr>
      <w:r>
        <w:rPr>
          <w:rFonts w:ascii="宋体" w:hAnsi="宋体" w:hint="eastAsia"/>
          <w:color w:val="000000"/>
        </w:rPr>
        <w:t>（3）故意损害基金份额持有人或其他基金相关机构的合法利益；</w:t>
      </w:r>
    </w:p>
    <w:p w:rsidR="00C04351" w:rsidRDefault="0097689D">
      <w:pPr>
        <w:widowControl/>
        <w:ind w:rightChars="-85" w:right="-204" w:firstLineChars="200" w:firstLine="480"/>
        <w:rPr>
          <w:rFonts w:ascii="宋体" w:hAnsi="宋体"/>
          <w:color w:val="000000"/>
        </w:rPr>
      </w:pPr>
      <w:r>
        <w:rPr>
          <w:rFonts w:ascii="宋体" w:hAnsi="宋体" w:hint="eastAsia"/>
          <w:color w:val="000000"/>
        </w:rPr>
        <w:t>（4）在向中国证监会报送的资料中弄虚作假；</w:t>
      </w:r>
    </w:p>
    <w:p w:rsidR="00C04351" w:rsidRDefault="0097689D">
      <w:pPr>
        <w:widowControl/>
        <w:ind w:rightChars="-85" w:right="-204" w:firstLineChars="200" w:firstLine="480"/>
        <w:rPr>
          <w:rFonts w:ascii="宋体" w:hAnsi="宋体"/>
          <w:color w:val="000000"/>
        </w:rPr>
      </w:pPr>
      <w:r>
        <w:rPr>
          <w:rFonts w:ascii="宋体" w:hAnsi="宋体" w:hint="eastAsia"/>
          <w:color w:val="000000"/>
        </w:rPr>
        <w:t>（5）拒绝、干扰、阻挠或严重影响中国证监会依法监管；</w:t>
      </w:r>
    </w:p>
    <w:p w:rsidR="00C04351" w:rsidRDefault="0097689D">
      <w:pPr>
        <w:widowControl/>
        <w:ind w:rightChars="-85" w:right="-204" w:firstLineChars="200" w:firstLine="480"/>
        <w:rPr>
          <w:rFonts w:ascii="宋体" w:hAnsi="宋体"/>
          <w:color w:val="000000"/>
        </w:rPr>
      </w:pPr>
      <w:r>
        <w:rPr>
          <w:rFonts w:ascii="宋体" w:hAnsi="宋体" w:hint="eastAsia"/>
          <w:color w:val="000000"/>
        </w:rPr>
        <w:t>（6）玩忽职守、滥用职权；</w:t>
      </w:r>
    </w:p>
    <w:p w:rsidR="00C04351" w:rsidRDefault="0097689D">
      <w:pPr>
        <w:widowControl/>
        <w:ind w:rightChars="-85" w:right="-204" w:firstLineChars="200" w:firstLine="480"/>
        <w:rPr>
          <w:rFonts w:ascii="宋体" w:hAnsi="宋体"/>
          <w:color w:val="000000"/>
        </w:rPr>
      </w:pPr>
      <w:r>
        <w:rPr>
          <w:rFonts w:ascii="宋体" w:hAnsi="宋体" w:hint="eastAsia"/>
          <w:color w:val="000000"/>
        </w:rPr>
        <w:t>（7）违反现行有效的有关法律、法规、规章、基金合同和中国证监会的有关规定，泄漏在任职期间知悉的有关证券、基金的商业秘密，尚未依法公开的基金投资内容、基金投资计划等信息；</w:t>
      </w:r>
    </w:p>
    <w:p w:rsidR="00C04351" w:rsidRDefault="0097689D">
      <w:pPr>
        <w:widowControl/>
        <w:ind w:rightChars="-85" w:right="-204" w:firstLineChars="200" w:firstLine="480"/>
        <w:rPr>
          <w:rFonts w:ascii="宋体" w:hAnsi="宋体"/>
          <w:color w:val="000000"/>
        </w:rPr>
      </w:pPr>
      <w:r>
        <w:rPr>
          <w:rFonts w:ascii="宋体" w:hAnsi="宋体" w:hint="eastAsia"/>
          <w:color w:val="000000"/>
        </w:rPr>
        <w:t>（8）违反证券交易场所业务规则，利用对敲、倒仓等手段操纵市场价格，扰乱市场秩序；</w:t>
      </w:r>
    </w:p>
    <w:p w:rsidR="00C04351" w:rsidRDefault="0097689D">
      <w:pPr>
        <w:widowControl/>
        <w:ind w:rightChars="-85" w:right="-204" w:firstLineChars="200" w:firstLine="480"/>
        <w:rPr>
          <w:rFonts w:ascii="宋体" w:hAnsi="宋体"/>
          <w:color w:val="000000"/>
        </w:rPr>
      </w:pPr>
      <w:r>
        <w:rPr>
          <w:rFonts w:ascii="宋体" w:hAnsi="宋体" w:hint="eastAsia"/>
          <w:color w:val="000000"/>
        </w:rPr>
        <w:lastRenderedPageBreak/>
        <w:t>（9）贬损同行，以抬高自己；</w:t>
      </w:r>
    </w:p>
    <w:p w:rsidR="00C04351" w:rsidRDefault="0097689D">
      <w:pPr>
        <w:widowControl/>
        <w:ind w:rightChars="-85" w:right="-204" w:firstLineChars="200" w:firstLine="480"/>
        <w:rPr>
          <w:rFonts w:ascii="宋体" w:hAnsi="宋体"/>
          <w:color w:val="000000"/>
        </w:rPr>
      </w:pPr>
      <w:r>
        <w:rPr>
          <w:rFonts w:ascii="宋体" w:hAnsi="宋体" w:hint="eastAsia"/>
          <w:color w:val="000000"/>
        </w:rPr>
        <w:t>（10）以不正当手段谋求业务发展；</w:t>
      </w:r>
    </w:p>
    <w:p w:rsidR="00C04351" w:rsidRDefault="0097689D">
      <w:pPr>
        <w:widowControl/>
        <w:ind w:rightChars="-85" w:right="-204" w:firstLineChars="200" w:firstLine="480"/>
        <w:rPr>
          <w:rFonts w:ascii="宋体" w:hAnsi="宋体"/>
          <w:color w:val="000000"/>
        </w:rPr>
      </w:pPr>
      <w:r>
        <w:rPr>
          <w:rFonts w:ascii="宋体" w:hAnsi="宋体" w:hint="eastAsia"/>
          <w:color w:val="000000"/>
        </w:rPr>
        <w:t>（11）有悖社会公德，损害证券投资基金人员形象；</w:t>
      </w:r>
    </w:p>
    <w:p w:rsidR="00C04351" w:rsidRDefault="0097689D">
      <w:pPr>
        <w:widowControl/>
        <w:ind w:rightChars="-85" w:right="-204" w:firstLineChars="200" w:firstLine="480"/>
        <w:rPr>
          <w:rFonts w:ascii="宋体" w:hAnsi="宋体"/>
          <w:color w:val="000000"/>
        </w:rPr>
      </w:pPr>
      <w:r>
        <w:rPr>
          <w:rFonts w:ascii="宋体" w:hAnsi="宋体" w:hint="eastAsia"/>
          <w:color w:val="000000"/>
        </w:rPr>
        <w:t>（12）在公开信息披露和广告中故意含有虚假、误导、欺诈成分；</w:t>
      </w:r>
    </w:p>
    <w:p w:rsidR="00C04351" w:rsidRDefault="0097689D">
      <w:pPr>
        <w:widowControl/>
        <w:ind w:rightChars="-85" w:right="-204" w:firstLineChars="200" w:firstLine="480"/>
        <w:rPr>
          <w:rFonts w:ascii="宋体" w:hAnsi="宋体"/>
          <w:color w:val="000000"/>
        </w:rPr>
      </w:pPr>
      <w:r>
        <w:rPr>
          <w:rFonts w:ascii="宋体" w:hAnsi="宋体" w:hint="eastAsia"/>
          <w:color w:val="000000"/>
        </w:rPr>
        <w:t>（13）其他法律、行政法规以及中国证监会禁止的行为。</w:t>
      </w:r>
    </w:p>
    <w:p w:rsidR="00C04351" w:rsidRDefault="0097689D">
      <w:pPr>
        <w:widowControl/>
        <w:ind w:rightChars="-85" w:right="-204" w:firstLineChars="200" w:firstLine="480"/>
        <w:rPr>
          <w:rFonts w:ascii="宋体" w:hAnsi="宋体"/>
          <w:color w:val="000000"/>
        </w:rPr>
      </w:pPr>
      <w:r>
        <w:rPr>
          <w:rFonts w:ascii="宋体" w:hAnsi="宋体" w:hint="eastAsia"/>
          <w:color w:val="000000"/>
        </w:rPr>
        <w:t>4、基金经理承诺</w:t>
      </w:r>
    </w:p>
    <w:p w:rsidR="00C04351" w:rsidRDefault="0097689D">
      <w:pPr>
        <w:widowControl/>
        <w:ind w:rightChars="-85" w:right="-204" w:firstLineChars="200" w:firstLine="480"/>
        <w:rPr>
          <w:rFonts w:ascii="宋体" w:hAnsi="宋体"/>
          <w:color w:val="000000"/>
        </w:rPr>
      </w:pPr>
      <w:r>
        <w:rPr>
          <w:rFonts w:ascii="宋体" w:hAnsi="宋体" w:hint="eastAsia"/>
          <w:color w:val="000000"/>
        </w:rPr>
        <w:t>（1）依照有关法律、法规和基金合同的规定，本着谨慎的原则为基金份额持有人谋取最大利益；</w:t>
      </w:r>
    </w:p>
    <w:p w:rsidR="00C04351" w:rsidRDefault="0097689D">
      <w:pPr>
        <w:widowControl/>
        <w:ind w:rightChars="-85" w:right="-204" w:firstLineChars="200" w:firstLine="480"/>
        <w:rPr>
          <w:rFonts w:ascii="宋体" w:hAnsi="宋体"/>
          <w:color w:val="000000"/>
        </w:rPr>
      </w:pPr>
      <w:r>
        <w:rPr>
          <w:rFonts w:ascii="宋体" w:hAnsi="宋体" w:hint="eastAsia"/>
          <w:color w:val="000000"/>
        </w:rPr>
        <w:t>（2）不利用职务之便为自己及其代理人、受雇人或任何第三人谋取利益；</w:t>
      </w:r>
    </w:p>
    <w:p w:rsidR="00C04351" w:rsidRDefault="0097689D">
      <w:pPr>
        <w:widowControl/>
        <w:ind w:rightChars="-85" w:right="-204" w:firstLineChars="200" w:firstLine="480"/>
        <w:rPr>
          <w:rFonts w:ascii="宋体" w:hAnsi="宋体"/>
          <w:color w:val="000000"/>
        </w:rPr>
      </w:pPr>
      <w:r>
        <w:rPr>
          <w:rFonts w:ascii="宋体" w:hAnsi="宋体" w:hint="eastAsia"/>
          <w:color w:val="000000"/>
        </w:rPr>
        <w:t>（3）不违反现行有效的有关法律、法规、规章、基金合同和中国证监会的有关规定，泄漏在任职期间知悉的有关证券、基金的商业秘密、尚未依法公开的基金投资内容、基金投资计划等信息；</w:t>
      </w:r>
    </w:p>
    <w:p w:rsidR="000408D9" w:rsidRPr="00395A80" w:rsidRDefault="000408D9" w:rsidP="0091385C">
      <w:pPr>
        <w:widowControl/>
        <w:ind w:rightChars="-85" w:right="-204" w:firstLineChars="200" w:firstLine="480"/>
        <w:rPr>
          <w:rFonts w:ascii="宋体" w:hAnsi="宋体"/>
          <w:color w:val="000000"/>
        </w:rPr>
      </w:pPr>
      <w:r w:rsidRPr="00395A80">
        <w:rPr>
          <w:rFonts w:ascii="宋体" w:hAnsi="宋体" w:hint="eastAsia"/>
          <w:color w:val="000000"/>
        </w:rPr>
        <w:t>（4）不从事损害基金财产和基金份额持有人利益的证券交易及其他活动。</w:t>
      </w:r>
    </w:p>
    <w:p w:rsidR="00BA76FC" w:rsidRDefault="00BA76FC">
      <w:pPr>
        <w:tabs>
          <w:tab w:val="left" w:pos="1110"/>
        </w:tabs>
        <w:ind w:firstLineChars="200" w:firstLine="480"/>
        <w:rPr>
          <w:rFonts w:ascii="宋体" w:hAnsi="宋体"/>
        </w:rPr>
      </w:pPr>
    </w:p>
    <w:p w:rsidR="00BA76FC" w:rsidRDefault="00BA76FC">
      <w:pPr>
        <w:ind w:firstLineChars="200" w:firstLine="482"/>
        <w:rPr>
          <w:rFonts w:ascii="宋体" w:hAnsi="宋体"/>
          <w:b/>
          <w:bCs/>
        </w:rPr>
      </w:pPr>
      <w:r>
        <w:rPr>
          <w:rFonts w:ascii="宋体" w:hAnsi="宋体" w:hint="eastAsia"/>
          <w:b/>
          <w:bCs/>
        </w:rPr>
        <w:t>五、</w:t>
      </w:r>
      <w:r>
        <w:rPr>
          <w:rFonts w:ascii="宋体" w:hAnsi="宋体"/>
          <w:b/>
          <w:bCs/>
        </w:rPr>
        <w:t>基金管理人的内部控制制度</w:t>
      </w:r>
    </w:p>
    <w:p w:rsidR="00C04351" w:rsidRDefault="0097689D">
      <w:pPr>
        <w:widowControl/>
        <w:ind w:rightChars="-85" w:right="-204" w:firstLineChars="200" w:firstLine="480"/>
        <w:rPr>
          <w:rFonts w:ascii="宋体" w:hAnsi="宋体"/>
          <w:color w:val="000000"/>
        </w:rPr>
      </w:pPr>
      <w:r>
        <w:rPr>
          <w:rFonts w:ascii="宋体" w:hAnsi="宋体" w:hint="eastAsia"/>
          <w:color w:val="000000"/>
        </w:rPr>
        <w:t>基金管理人的内部风险控制制度包括内部控制大纲、基本管理制度、部门业务规章等。内部控制大纲是对公司章程规定的内控原则的细化和展开，对各项基本管理制度的总揽和指导。内部控制大纲明确了内部控制目标和原则、内部控制组织体系、内部控制制度体系、内部控制环境、内部控制措施等。基本管理制度包括风险控制制度、基金投资管理制度、基金绩效评估考核制度、集中交易制度、基金会计制度、信息披露制度、信息系统管理制度、员工保密制度、危机处理制度、监察稽核制度等。部门业务规章是在基本管理制度的基础上，对各部门的主要职责、岗位设置、工作要求、业务流程等的具体说明。</w:t>
      </w:r>
    </w:p>
    <w:p w:rsidR="00C04351" w:rsidRDefault="0097689D">
      <w:pPr>
        <w:widowControl/>
        <w:ind w:rightChars="-85" w:right="-204" w:firstLineChars="200" w:firstLine="480"/>
        <w:rPr>
          <w:rFonts w:ascii="宋体" w:hAnsi="宋体"/>
          <w:color w:val="000000"/>
        </w:rPr>
      </w:pPr>
      <w:r>
        <w:rPr>
          <w:rFonts w:ascii="宋体" w:hAnsi="宋体" w:hint="eastAsia"/>
          <w:color w:val="000000"/>
        </w:rPr>
        <w:t>根据基金管理业务的特点，公司设立顺序递进、权责统一、严密有效的四道内控防线：</w:t>
      </w:r>
    </w:p>
    <w:p w:rsidR="00C04351" w:rsidRDefault="0097689D">
      <w:pPr>
        <w:widowControl/>
        <w:ind w:rightChars="-85" w:right="-204" w:firstLineChars="200" w:firstLine="480"/>
        <w:rPr>
          <w:rFonts w:ascii="宋体" w:hAnsi="宋体"/>
          <w:color w:val="000000"/>
        </w:rPr>
      </w:pPr>
      <w:r>
        <w:rPr>
          <w:rFonts w:ascii="宋体" w:hAnsi="宋体" w:hint="eastAsia"/>
          <w:color w:val="000000"/>
        </w:rPr>
        <w:t>1、建立以各岗位目标责任制为基础的第一道监控防线。各岗位均制定明确的岗位职责，各业务均制定详尽的操作流程，各岗位人员上岗前必须声明已知悉并承诺遵守，在授权范围内承担各自职责。</w:t>
      </w:r>
    </w:p>
    <w:p w:rsidR="00C04351" w:rsidRDefault="0097689D">
      <w:pPr>
        <w:widowControl/>
        <w:ind w:rightChars="-85" w:right="-204" w:firstLineChars="200" w:firstLine="480"/>
        <w:rPr>
          <w:rFonts w:ascii="宋体" w:hAnsi="宋体"/>
          <w:color w:val="000000"/>
        </w:rPr>
      </w:pPr>
      <w:r>
        <w:rPr>
          <w:rFonts w:ascii="宋体" w:hAnsi="宋体" w:hint="eastAsia"/>
          <w:color w:val="000000"/>
        </w:rPr>
        <w:t>2、建立相关部门、相关岗位之间相互监督的第二道监控防线。公司在相关部门、相关岗位之间建立重要业务处理凭据传递和信息沟通制度，后续部门及岗位对前一部门及岗位负有监督的责任。</w:t>
      </w:r>
    </w:p>
    <w:p w:rsidR="00C04351" w:rsidRDefault="0097689D">
      <w:pPr>
        <w:widowControl/>
        <w:ind w:rightChars="-85" w:right="-204" w:firstLineChars="200" w:firstLine="480"/>
        <w:rPr>
          <w:rFonts w:ascii="宋体" w:hAnsi="宋体"/>
          <w:color w:val="000000"/>
        </w:rPr>
      </w:pPr>
      <w:r>
        <w:rPr>
          <w:rFonts w:ascii="宋体" w:hAnsi="宋体" w:hint="eastAsia"/>
          <w:color w:val="000000"/>
        </w:rPr>
        <w:lastRenderedPageBreak/>
        <w:t>3、建立以监察稽核部对各岗位、各部门、各机构、各项业务全面实施监督反馈的第三道监控防线。监察稽核部属于内核部门，独立于其他部门和业务活动，对内部控制制度的执行情况实行严格的检查和监督。</w:t>
      </w:r>
    </w:p>
    <w:p w:rsidR="000408D9" w:rsidRPr="0091385C" w:rsidRDefault="000408D9" w:rsidP="00864B93">
      <w:pPr>
        <w:widowControl/>
        <w:ind w:rightChars="-85" w:right="-204" w:firstLineChars="200" w:firstLine="480"/>
        <w:rPr>
          <w:rFonts w:ascii="宋体" w:hAnsi="宋体"/>
          <w:color w:val="000000"/>
        </w:rPr>
      </w:pPr>
      <w:r w:rsidRPr="00395A80">
        <w:rPr>
          <w:rFonts w:ascii="宋体" w:hAnsi="宋体" w:hint="eastAsia"/>
          <w:color w:val="000000"/>
        </w:rPr>
        <w:t>4、建立以合规审核委员会及督察长为核心，对公司所有经营管理行为进行监督的第四道监控防线。</w:t>
      </w:r>
      <w:r w:rsidR="0091385C">
        <w:rPr>
          <w:rFonts w:ascii="宋体" w:hAnsi="宋体"/>
          <w:color w:val="000000"/>
        </w:rPr>
        <w:br w:type="page"/>
      </w:r>
    </w:p>
    <w:p w:rsidR="00BA76FC" w:rsidRDefault="00BA76FC">
      <w:pPr>
        <w:pStyle w:val="10"/>
        <w:rPr>
          <w:rFonts w:eastAsia="宋体" w:hAnsi="宋体"/>
          <w:b/>
          <w:bCs/>
          <w:szCs w:val="24"/>
        </w:rPr>
      </w:pPr>
      <w:bookmarkStart w:id="6" w:name="_Toc524923215"/>
      <w:bookmarkStart w:id="7" w:name="_Toc501626464"/>
      <w:r>
        <w:rPr>
          <w:rFonts w:eastAsia="宋体" w:hAnsi="宋体" w:hint="eastAsia"/>
          <w:b/>
          <w:bCs/>
          <w:szCs w:val="24"/>
        </w:rPr>
        <w:lastRenderedPageBreak/>
        <w:t>第四部分  基金托管人</w:t>
      </w:r>
      <w:bookmarkEnd w:id="6"/>
      <w:bookmarkEnd w:id="7"/>
    </w:p>
    <w:p w:rsidR="00D52315" w:rsidRPr="00966544" w:rsidRDefault="005931FF" w:rsidP="00966544">
      <w:pPr>
        <w:ind w:firstLineChars="200" w:firstLine="482"/>
        <w:rPr>
          <w:rFonts w:ascii="宋体" w:hAnsi="宋体"/>
          <w:b/>
          <w:bCs/>
        </w:rPr>
      </w:pPr>
      <w:bookmarkStart w:id="8" w:name="_Toc112836316"/>
      <w:r w:rsidRPr="00966544">
        <w:rPr>
          <w:rFonts w:ascii="宋体" w:hAnsi="宋体" w:hint="eastAsia"/>
          <w:b/>
          <w:bCs/>
        </w:rPr>
        <w:t>一</w:t>
      </w:r>
      <w:r w:rsidR="00D52315" w:rsidRPr="00966544">
        <w:rPr>
          <w:rFonts w:ascii="宋体" w:hAnsi="宋体" w:hint="eastAsia"/>
          <w:b/>
          <w:bCs/>
        </w:rPr>
        <w:t>、基本情况</w:t>
      </w:r>
    </w:p>
    <w:p w:rsidR="00966544" w:rsidRPr="00966544" w:rsidRDefault="00966544" w:rsidP="00966544">
      <w:pPr>
        <w:ind w:firstLineChars="200" w:firstLine="480"/>
        <w:rPr>
          <w:rFonts w:ascii="宋体" w:hAnsi="宋体"/>
          <w:bCs/>
        </w:rPr>
      </w:pPr>
      <w:r w:rsidRPr="00966544">
        <w:rPr>
          <w:rFonts w:ascii="宋体" w:hAnsi="宋体" w:hint="eastAsia"/>
          <w:bCs/>
        </w:rPr>
        <w:t>名称：中国工商银行股份有限公司</w:t>
      </w:r>
    </w:p>
    <w:p w:rsidR="00966544" w:rsidRPr="00966544" w:rsidRDefault="00966544" w:rsidP="00966544">
      <w:pPr>
        <w:ind w:firstLineChars="200" w:firstLine="480"/>
        <w:rPr>
          <w:rFonts w:ascii="宋体" w:hAnsi="宋体"/>
          <w:bCs/>
        </w:rPr>
      </w:pPr>
      <w:r w:rsidRPr="00966544">
        <w:rPr>
          <w:rFonts w:ascii="宋体" w:hAnsi="宋体" w:hint="eastAsia"/>
          <w:bCs/>
        </w:rPr>
        <w:t>注册地址：北京市西城区复兴门内大街55号</w:t>
      </w:r>
    </w:p>
    <w:p w:rsidR="00966544" w:rsidRPr="00966544" w:rsidRDefault="00966544" w:rsidP="00966544">
      <w:pPr>
        <w:ind w:firstLineChars="200" w:firstLine="480"/>
        <w:rPr>
          <w:rFonts w:ascii="宋体" w:hAnsi="宋体"/>
          <w:bCs/>
        </w:rPr>
      </w:pPr>
      <w:r w:rsidRPr="00966544">
        <w:rPr>
          <w:rFonts w:ascii="宋体" w:hAnsi="宋体" w:hint="eastAsia"/>
          <w:bCs/>
        </w:rPr>
        <w:t>成立时间：1984年1月1日</w:t>
      </w:r>
    </w:p>
    <w:p w:rsidR="00966544" w:rsidRPr="00966544" w:rsidRDefault="00966544" w:rsidP="00966544">
      <w:pPr>
        <w:ind w:firstLineChars="200" w:firstLine="480"/>
        <w:rPr>
          <w:rFonts w:ascii="宋体" w:hAnsi="宋体"/>
          <w:bCs/>
        </w:rPr>
      </w:pPr>
      <w:r w:rsidRPr="00966544">
        <w:rPr>
          <w:rFonts w:ascii="宋体" w:hAnsi="宋体" w:hint="eastAsia"/>
          <w:bCs/>
        </w:rPr>
        <w:t>法定代表人：易会满</w:t>
      </w:r>
    </w:p>
    <w:p w:rsidR="00966544" w:rsidRPr="00966544" w:rsidRDefault="00966544" w:rsidP="00966544">
      <w:pPr>
        <w:ind w:firstLineChars="200" w:firstLine="480"/>
        <w:rPr>
          <w:rFonts w:ascii="宋体" w:hAnsi="宋体"/>
          <w:bCs/>
        </w:rPr>
      </w:pPr>
      <w:r w:rsidRPr="00966544">
        <w:rPr>
          <w:rFonts w:ascii="宋体" w:hAnsi="宋体" w:hint="eastAsia"/>
          <w:bCs/>
        </w:rPr>
        <w:t>注册资本：人民币35,640,625.71万元</w:t>
      </w:r>
    </w:p>
    <w:p w:rsidR="00966544" w:rsidRPr="00966544" w:rsidRDefault="00966544" w:rsidP="00966544">
      <w:pPr>
        <w:ind w:firstLineChars="200" w:firstLine="480"/>
        <w:rPr>
          <w:rFonts w:ascii="宋体" w:hAnsi="宋体"/>
          <w:bCs/>
        </w:rPr>
      </w:pPr>
      <w:r w:rsidRPr="00966544">
        <w:rPr>
          <w:rFonts w:ascii="宋体" w:hAnsi="宋体" w:hint="eastAsia"/>
          <w:bCs/>
        </w:rPr>
        <w:t>联系电话：010-66105799</w:t>
      </w:r>
    </w:p>
    <w:p w:rsidR="0091385C" w:rsidRDefault="00966544" w:rsidP="00966544">
      <w:pPr>
        <w:ind w:firstLineChars="200" w:firstLine="480"/>
        <w:rPr>
          <w:rFonts w:ascii="宋体" w:hAnsi="宋体"/>
          <w:bCs/>
        </w:rPr>
      </w:pPr>
      <w:r w:rsidRPr="00966544">
        <w:rPr>
          <w:rFonts w:ascii="宋体" w:hAnsi="宋体" w:hint="eastAsia"/>
          <w:bCs/>
        </w:rPr>
        <w:t>联系人：郭明</w:t>
      </w:r>
    </w:p>
    <w:p w:rsidR="00A73DAD" w:rsidRDefault="00A73DAD" w:rsidP="00966544">
      <w:pPr>
        <w:ind w:firstLineChars="200" w:firstLine="480"/>
        <w:rPr>
          <w:rFonts w:ascii="宋体" w:hAnsi="宋体"/>
          <w:bCs/>
        </w:rPr>
      </w:pPr>
    </w:p>
    <w:p w:rsidR="00D52315" w:rsidRPr="00966544" w:rsidRDefault="005931FF" w:rsidP="00966544">
      <w:pPr>
        <w:ind w:firstLineChars="200" w:firstLine="482"/>
        <w:rPr>
          <w:rFonts w:ascii="宋体" w:hAnsi="宋体"/>
          <w:b/>
          <w:bCs/>
        </w:rPr>
      </w:pPr>
      <w:r w:rsidRPr="00966544">
        <w:rPr>
          <w:rFonts w:ascii="宋体" w:hAnsi="宋体" w:hint="eastAsia"/>
          <w:b/>
          <w:bCs/>
        </w:rPr>
        <w:t>二</w:t>
      </w:r>
      <w:r w:rsidR="00D52315" w:rsidRPr="00966544">
        <w:rPr>
          <w:rFonts w:ascii="宋体" w:hAnsi="宋体" w:hint="eastAsia"/>
          <w:b/>
          <w:bCs/>
        </w:rPr>
        <w:t>、主要人员情况</w:t>
      </w:r>
    </w:p>
    <w:p w:rsidR="00953AB8" w:rsidRDefault="00953AB8" w:rsidP="00D52315">
      <w:pPr>
        <w:ind w:firstLineChars="200" w:firstLine="480"/>
        <w:rPr>
          <w:rFonts w:ascii="宋体" w:hAnsi="宋体"/>
          <w:color w:val="000000"/>
        </w:rPr>
      </w:pPr>
      <w:r w:rsidRPr="00393240">
        <w:rPr>
          <w:rFonts w:ascii="宋体" w:hAnsi="宋体" w:hint="eastAsia"/>
          <w:color w:val="000000"/>
        </w:rPr>
        <w:t>截至2017年6月末，中国工商银行资产托管部共有员工218人，平均年龄30岁，95%以上员工拥有大学本科以上学历，高管人员均拥有研究生以上学历或高级技术职称。</w:t>
      </w:r>
    </w:p>
    <w:p w:rsidR="0091385C" w:rsidRPr="00966544" w:rsidRDefault="0091385C" w:rsidP="00966544">
      <w:pPr>
        <w:ind w:firstLineChars="200" w:firstLine="482"/>
        <w:rPr>
          <w:rFonts w:ascii="宋体" w:hAnsi="宋体"/>
          <w:b/>
          <w:bCs/>
        </w:rPr>
      </w:pPr>
    </w:p>
    <w:p w:rsidR="00D52315" w:rsidRPr="00966544" w:rsidRDefault="005931FF" w:rsidP="00966544">
      <w:pPr>
        <w:ind w:firstLineChars="200" w:firstLine="482"/>
        <w:rPr>
          <w:rFonts w:ascii="宋体" w:hAnsi="宋体"/>
          <w:b/>
          <w:bCs/>
        </w:rPr>
      </w:pPr>
      <w:r w:rsidRPr="00966544">
        <w:rPr>
          <w:rFonts w:ascii="宋体" w:hAnsi="宋体" w:hint="eastAsia"/>
          <w:b/>
          <w:bCs/>
        </w:rPr>
        <w:t>三</w:t>
      </w:r>
      <w:r w:rsidR="00D52315" w:rsidRPr="00966544">
        <w:rPr>
          <w:rFonts w:ascii="宋体" w:hAnsi="宋体" w:hint="eastAsia"/>
          <w:b/>
          <w:bCs/>
        </w:rPr>
        <w:t>、基金托管业务经营情况</w:t>
      </w:r>
    </w:p>
    <w:p w:rsidR="00D52315" w:rsidRPr="004869E2" w:rsidRDefault="00953AB8" w:rsidP="004869E2">
      <w:pPr>
        <w:widowControl/>
        <w:ind w:rightChars="-85" w:right="-204" w:firstLineChars="200" w:firstLine="480"/>
        <w:rPr>
          <w:rFonts w:ascii="宋体" w:hAnsi="宋体"/>
          <w:color w:val="000000"/>
        </w:rPr>
      </w:pPr>
      <w:r w:rsidRPr="00393240">
        <w:rPr>
          <w:rFonts w:ascii="宋体" w:hAnsi="宋体" w:hint="eastAsia"/>
          <w:color w:val="000000"/>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2017年6月，中国工商银行共托管证券投资基金745只。自2003 年以来，本行连续十四年获得香港《亚洲货币》、英国《全球托管人》、香港《财资》、美国《环球金融》、内地《证券时报》、《上海证券报》等境内外权威财经媒体评选的54项最佳托管银行大奖；是获得奖项最多的国内托管银行，优良的服务品质获得国内外金融领域的持续认可和广泛好评。</w:t>
      </w:r>
    </w:p>
    <w:p w:rsidR="00D52315" w:rsidRPr="0085429A" w:rsidRDefault="00966544" w:rsidP="00D52315">
      <w:pPr>
        <w:ind w:firstLineChars="200" w:firstLine="482"/>
        <w:rPr>
          <w:rFonts w:ascii="宋体" w:hAnsi="宋体"/>
          <w:b/>
        </w:rPr>
      </w:pPr>
      <w:r>
        <w:rPr>
          <w:rFonts w:ascii="宋体" w:hAnsi="宋体" w:hint="eastAsia"/>
          <w:b/>
        </w:rPr>
        <w:lastRenderedPageBreak/>
        <w:t>四、</w:t>
      </w:r>
      <w:r w:rsidR="00D52315" w:rsidRPr="0085429A">
        <w:rPr>
          <w:rFonts w:ascii="宋体" w:hAnsi="宋体" w:hint="eastAsia"/>
          <w:b/>
        </w:rPr>
        <w:t>基金托管人的内部风险控制制度说明</w:t>
      </w:r>
    </w:p>
    <w:p w:rsidR="00C04351" w:rsidRDefault="0097689D">
      <w:pPr>
        <w:ind w:firstLine="480"/>
        <w:rPr>
          <w:rFonts w:ascii="宋体" w:hAnsi="宋体"/>
        </w:rPr>
      </w:pPr>
      <w:r>
        <w:rPr>
          <w:rFonts w:ascii="宋体" w:hAnsi="宋体"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继2005、2007、2009、2010、2011、2012、2013、2014年八次顺利通过评估组织内部控制和安全措施是否充分的最权威的SAS70（审计标准第70号）审阅后，2015年、2016年中国工商银行资产托管部均通过ISAE3402（原SAS70）审阅，迄今已第十次获得无保留意见的控制及有效性报告，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C04351" w:rsidRDefault="0097689D">
      <w:pPr>
        <w:ind w:firstLine="480"/>
        <w:rPr>
          <w:rFonts w:ascii="宋体" w:hAnsi="宋体"/>
        </w:rPr>
      </w:pPr>
      <w:r>
        <w:rPr>
          <w:rFonts w:ascii="宋体" w:hAnsi="宋体" w:hint="eastAsia"/>
        </w:rPr>
        <w:t>1、内部风险控制目标</w:t>
      </w:r>
    </w:p>
    <w:p w:rsidR="00C04351" w:rsidRDefault="0097689D">
      <w:pPr>
        <w:ind w:firstLine="480"/>
        <w:rPr>
          <w:rFonts w:ascii="宋体" w:hAnsi="宋体"/>
        </w:rPr>
      </w:pPr>
      <w:r>
        <w:rPr>
          <w:rFonts w:ascii="宋体" w:hAnsi="宋体"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C04351" w:rsidRDefault="0097689D">
      <w:pPr>
        <w:ind w:firstLine="480"/>
        <w:rPr>
          <w:rFonts w:ascii="宋体" w:hAnsi="宋体"/>
        </w:rPr>
      </w:pPr>
      <w:r>
        <w:rPr>
          <w:rFonts w:ascii="宋体" w:hAnsi="宋体" w:hint="eastAsia"/>
        </w:rPr>
        <w:t>2、内部风险控制组织结构</w:t>
      </w:r>
    </w:p>
    <w:p w:rsidR="00C04351" w:rsidRDefault="0097689D">
      <w:pPr>
        <w:ind w:firstLine="480"/>
        <w:rPr>
          <w:rFonts w:ascii="宋体" w:hAnsi="宋体"/>
        </w:rPr>
      </w:pPr>
      <w:r>
        <w:rPr>
          <w:rFonts w:ascii="宋体" w:hAnsi="宋体"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C04351" w:rsidRDefault="0097689D">
      <w:pPr>
        <w:ind w:firstLine="480"/>
        <w:rPr>
          <w:rFonts w:ascii="宋体" w:hAnsi="宋体"/>
        </w:rPr>
      </w:pPr>
      <w:r>
        <w:rPr>
          <w:rFonts w:ascii="宋体" w:hAnsi="宋体" w:hint="eastAsia"/>
        </w:rPr>
        <w:t>3、内部风险控制原则</w:t>
      </w:r>
    </w:p>
    <w:p w:rsidR="00C04351" w:rsidRDefault="0097689D">
      <w:pPr>
        <w:ind w:firstLine="480"/>
        <w:rPr>
          <w:rFonts w:ascii="宋体" w:hAnsi="宋体"/>
        </w:rPr>
      </w:pPr>
      <w:r>
        <w:rPr>
          <w:rFonts w:ascii="宋体" w:hAnsi="宋体" w:hint="eastAsia"/>
        </w:rPr>
        <w:t>（1）合法性原则。内控制度应当符合国家法律法规及监管机构的监管要求，并贯穿于托管业务经营管理活动的始终。</w:t>
      </w:r>
    </w:p>
    <w:p w:rsidR="00C04351" w:rsidRDefault="0097689D">
      <w:pPr>
        <w:ind w:firstLine="480"/>
        <w:rPr>
          <w:rFonts w:ascii="宋体" w:hAnsi="宋体"/>
        </w:rPr>
      </w:pPr>
      <w:r>
        <w:rPr>
          <w:rFonts w:ascii="宋体" w:hAnsi="宋体" w:hint="eastAsia"/>
        </w:rPr>
        <w:t>（2）完整性原则。托管业务的各项经营管理活动都必须有相应的规范程序和监督制约；监督制约应渗透到托管业务的全过程和各个操作环节，覆盖所有的部门、岗位和人员。</w:t>
      </w:r>
    </w:p>
    <w:p w:rsidR="00C04351" w:rsidRDefault="0097689D">
      <w:pPr>
        <w:ind w:firstLine="480"/>
        <w:rPr>
          <w:rFonts w:ascii="宋体" w:hAnsi="宋体"/>
        </w:rPr>
      </w:pPr>
      <w:r>
        <w:rPr>
          <w:rFonts w:ascii="宋体" w:hAnsi="宋体" w:hint="eastAsia"/>
        </w:rPr>
        <w:lastRenderedPageBreak/>
        <w:t>（3）及时性原则。托管业务经营活动必须在发生时能准确及时地记录；按照“内控优先”的原则，新设机构或新增业务品种时，必须做到已建立相关的规章制度。</w:t>
      </w:r>
    </w:p>
    <w:p w:rsidR="00C04351" w:rsidRDefault="0097689D">
      <w:pPr>
        <w:ind w:firstLine="480"/>
        <w:rPr>
          <w:rFonts w:ascii="宋体" w:hAnsi="宋体"/>
        </w:rPr>
      </w:pPr>
      <w:r>
        <w:rPr>
          <w:rFonts w:ascii="宋体" w:hAnsi="宋体" w:hint="eastAsia"/>
        </w:rPr>
        <w:t xml:space="preserve">　（4）审慎性原则。各项业务经营活动必须防范风险，审慎经营，保证基金资产和其他委托资产的安全与完整。</w:t>
      </w:r>
    </w:p>
    <w:p w:rsidR="00C04351" w:rsidRDefault="0097689D">
      <w:pPr>
        <w:ind w:firstLine="480"/>
        <w:rPr>
          <w:rFonts w:ascii="宋体" w:hAnsi="宋体"/>
        </w:rPr>
      </w:pPr>
      <w:r>
        <w:rPr>
          <w:rFonts w:ascii="宋体" w:hAnsi="宋体" w:hint="eastAsia"/>
        </w:rPr>
        <w:t>（5）有效性原则。内控制度应根据国家政策、法律及经营管理的需要适时修改完善，并保证得到全面落实执行，不得有任何空间、时限及人员的例外。</w:t>
      </w:r>
    </w:p>
    <w:p w:rsidR="00C04351" w:rsidRDefault="0097689D">
      <w:pPr>
        <w:ind w:firstLine="480"/>
        <w:rPr>
          <w:rFonts w:ascii="宋体" w:hAnsi="宋体"/>
        </w:rPr>
      </w:pPr>
      <w:r>
        <w:rPr>
          <w:rFonts w:ascii="宋体" w:hAnsi="宋体" w:hint="eastAsia"/>
        </w:rPr>
        <w:t>（6）独立性原则。设立专门履行托管人职责的管理部门；直接操作人员和控制人员必须相对独立，适当分离；内控制度的检查、评价部门必须独立于内控制度的制定和执行部门。</w:t>
      </w:r>
    </w:p>
    <w:p w:rsidR="00C04351" w:rsidRDefault="0097689D">
      <w:pPr>
        <w:ind w:firstLine="480"/>
        <w:rPr>
          <w:rFonts w:ascii="宋体" w:hAnsi="宋体"/>
        </w:rPr>
      </w:pPr>
      <w:r>
        <w:rPr>
          <w:rFonts w:ascii="宋体" w:hAnsi="宋体" w:hint="eastAsia"/>
        </w:rPr>
        <w:t>4、内部风险控制措施实施</w:t>
      </w:r>
    </w:p>
    <w:p w:rsidR="00C04351" w:rsidRDefault="0097689D">
      <w:pPr>
        <w:ind w:firstLine="480"/>
        <w:rPr>
          <w:rFonts w:ascii="宋体" w:hAnsi="宋体"/>
        </w:rPr>
      </w:pPr>
      <w:r>
        <w:rPr>
          <w:rFonts w:ascii="宋体" w:hAnsi="宋体" w:hint="eastAsia"/>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C04351" w:rsidRDefault="0097689D">
      <w:pPr>
        <w:ind w:firstLine="480"/>
        <w:rPr>
          <w:rFonts w:ascii="宋体" w:hAnsi="宋体"/>
        </w:rPr>
      </w:pPr>
      <w:r>
        <w:rPr>
          <w:rFonts w:ascii="宋体" w:hAnsi="宋体"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C04351" w:rsidRDefault="0097689D">
      <w:pPr>
        <w:ind w:firstLine="480"/>
        <w:rPr>
          <w:rFonts w:ascii="宋体" w:hAnsi="宋体"/>
        </w:rPr>
      </w:pPr>
      <w:r>
        <w:rPr>
          <w:rFonts w:ascii="宋体" w:hAnsi="宋体"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C04351" w:rsidRDefault="0097689D">
      <w:pPr>
        <w:ind w:firstLine="480"/>
        <w:rPr>
          <w:rFonts w:ascii="宋体" w:hAnsi="宋体"/>
        </w:rPr>
      </w:pPr>
      <w:r>
        <w:rPr>
          <w:rFonts w:ascii="宋体" w:hAnsi="宋体" w:hint="eastAsia"/>
        </w:rPr>
        <w:t>（4）经营控制。资产托管部通过制定计划、编制预算等方法开展各种业务营销活动、处理各项事务，从而有效地控制和配置组织资源，达到资源利用和效益最大化目的。</w:t>
      </w:r>
    </w:p>
    <w:p w:rsidR="00C04351" w:rsidRDefault="0097689D">
      <w:pPr>
        <w:ind w:firstLine="480"/>
        <w:rPr>
          <w:rFonts w:ascii="宋体" w:hAnsi="宋体"/>
        </w:rPr>
      </w:pPr>
      <w:r>
        <w:rPr>
          <w:rFonts w:ascii="宋体" w:hAnsi="宋体"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C04351" w:rsidRDefault="0097689D">
      <w:pPr>
        <w:ind w:firstLine="480"/>
        <w:rPr>
          <w:rFonts w:ascii="宋体" w:hAnsi="宋体"/>
        </w:rPr>
      </w:pPr>
      <w:r>
        <w:rPr>
          <w:rFonts w:ascii="宋体" w:hAnsi="宋体" w:hint="eastAsia"/>
        </w:rPr>
        <w:t>（6）数据安全控制。我们通过业务操作区相对独立、数据和传真加密、数据传输线路的冗余备份、监控设施的运用和保障等措施来保障数据安全。</w:t>
      </w:r>
    </w:p>
    <w:p w:rsidR="00C04351" w:rsidRDefault="0097689D">
      <w:pPr>
        <w:ind w:firstLine="480"/>
        <w:rPr>
          <w:rFonts w:ascii="宋体" w:hAnsi="宋体"/>
        </w:rPr>
      </w:pPr>
      <w:r>
        <w:rPr>
          <w:rFonts w:ascii="宋体" w:hAnsi="宋体" w:hint="eastAsia"/>
        </w:rPr>
        <w:t>（7）应急准备与响应。资产托管业务建立专门的灾难恢复中心，制定了基于数据、应用、操作、环境四个层面的完备的灾难恢复方案，并组织员工定期演练。为使演练更加接近实战，</w:t>
      </w:r>
      <w:r>
        <w:rPr>
          <w:rFonts w:ascii="宋体" w:hAnsi="宋体" w:hint="eastAsia"/>
        </w:rPr>
        <w:lastRenderedPageBreak/>
        <w:t>资产托管部不断提高演练标准，从最初的按照预订时间演练发展到现在的“随机演练”。从演练结果看，资产托管部完全有能力在发生灾难的情况下两个小时内恢复业务。</w:t>
      </w:r>
    </w:p>
    <w:p w:rsidR="00C04351" w:rsidRDefault="0097689D">
      <w:pPr>
        <w:ind w:firstLine="480"/>
        <w:rPr>
          <w:rFonts w:ascii="宋体" w:hAnsi="宋体"/>
        </w:rPr>
      </w:pPr>
      <w:r>
        <w:rPr>
          <w:rFonts w:ascii="宋体" w:hAnsi="宋体" w:hint="eastAsia"/>
        </w:rPr>
        <w:t>5、资产托管部内部风险控制情况</w:t>
      </w:r>
    </w:p>
    <w:p w:rsidR="00C04351" w:rsidRDefault="0097689D">
      <w:pPr>
        <w:ind w:firstLine="480"/>
        <w:rPr>
          <w:rFonts w:ascii="宋体" w:hAnsi="宋体"/>
        </w:rPr>
      </w:pPr>
      <w:r>
        <w:rPr>
          <w:rFonts w:ascii="宋体" w:hAnsi="宋体" w:hint="eastAsia"/>
        </w:rPr>
        <w:t>（1）资产托管部内部设置专职稽核监察部门，配备专职稽核监察人员，在总经理的直接领导下，依照有关法律规章，全面贯彻落实全程监控思想，确保资产托管业务健康、稳定地发展。</w:t>
      </w:r>
    </w:p>
    <w:p w:rsidR="00C04351" w:rsidRDefault="0097689D">
      <w:pPr>
        <w:ind w:firstLine="480"/>
        <w:rPr>
          <w:rFonts w:ascii="宋体" w:hAnsi="宋体"/>
        </w:rPr>
      </w:pPr>
      <w:r>
        <w:rPr>
          <w:rFonts w:ascii="宋体" w:hAnsi="宋体"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C04351" w:rsidRDefault="0097689D">
      <w:pPr>
        <w:ind w:firstLine="480"/>
        <w:rPr>
          <w:rFonts w:ascii="宋体" w:hAnsi="宋体"/>
        </w:rPr>
      </w:pPr>
      <w:r>
        <w:rPr>
          <w:rFonts w:ascii="宋体" w:hAnsi="宋体"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953AB8" w:rsidRDefault="00953AB8" w:rsidP="00953AB8">
      <w:pPr>
        <w:ind w:firstLine="480"/>
        <w:rPr>
          <w:rFonts w:ascii="宋体" w:hAnsi="宋体"/>
        </w:rPr>
      </w:pPr>
      <w:r>
        <w:rPr>
          <w:rFonts w:ascii="宋体" w:hAnsi="宋体" w:hint="eastAsia"/>
        </w:rPr>
        <w:t xml:space="preserve">（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 </w:t>
      </w:r>
    </w:p>
    <w:p w:rsidR="00D52315" w:rsidRPr="0085429A" w:rsidRDefault="00D52315" w:rsidP="00D52315">
      <w:pPr>
        <w:ind w:firstLineChars="200" w:firstLine="480"/>
        <w:rPr>
          <w:rFonts w:ascii="宋体" w:hAnsi="宋体"/>
          <w:bCs/>
        </w:rPr>
      </w:pPr>
    </w:p>
    <w:p w:rsidR="00D52315" w:rsidRPr="0085429A" w:rsidRDefault="00966544" w:rsidP="00D52315">
      <w:pPr>
        <w:ind w:firstLineChars="200" w:firstLine="482"/>
        <w:rPr>
          <w:rFonts w:ascii="宋体" w:hAnsi="宋体"/>
          <w:b/>
        </w:rPr>
      </w:pPr>
      <w:r>
        <w:rPr>
          <w:rFonts w:ascii="宋体" w:hAnsi="宋体" w:hint="eastAsia"/>
          <w:b/>
        </w:rPr>
        <w:t>五、</w:t>
      </w:r>
      <w:r w:rsidR="00D52315" w:rsidRPr="0085429A">
        <w:rPr>
          <w:rFonts w:ascii="宋体" w:hAnsi="宋体" w:hint="eastAsia"/>
          <w:b/>
        </w:rPr>
        <w:t>基金托管人对基金管理人运作基金进行监督的方法和程序</w:t>
      </w:r>
    </w:p>
    <w:p w:rsidR="00C04351" w:rsidRDefault="0097689D">
      <w:pPr>
        <w:ind w:firstLine="480"/>
        <w:rPr>
          <w:rFonts w:ascii="宋体" w:hAnsi="宋体"/>
        </w:rPr>
        <w:sectPr w:rsidR="00C04351">
          <w:footerReference w:type="default" r:id="rId9"/>
          <w:footerReference w:type="first" r:id="rId10"/>
          <w:pgSz w:w="11906" w:h="16838"/>
          <w:pgMar w:top="1701" w:right="1134" w:bottom="1134" w:left="1134" w:header="851" w:footer="992" w:gutter="0"/>
          <w:cols w:space="720"/>
          <w:titlePg/>
          <w:docGrid w:type="lines" w:linePitch="312"/>
        </w:sectPr>
      </w:pPr>
      <w:r>
        <w:rPr>
          <w:rFonts w:ascii="宋体" w:hAnsi="宋体"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F26B66" w:rsidRDefault="0097689D" w:rsidP="00953AB8">
      <w:pPr>
        <w:ind w:firstLine="480"/>
        <w:rPr>
          <w:rFonts w:ascii="宋体" w:hAnsi="宋体"/>
        </w:rPr>
      </w:pPr>
      <w:r>
        <w:rPr>
          <w:rFonts w:ascii="宋体" w:hAnsi="宋体" w:hint="eastAsia"/>
        </w:rPr>
        <w:lastRenderedPageBreak/>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953AB8" w:rsidRPr="006B3AD6" w:rsidRDefault="00953AB8" w:rsidP="00953AB8">
      <w:pPr>
        <w:ind w:firstLine="480"/>
        <w:rPr>
          <w:rFonts w:ascii="宋体" w:hAnsi="宋体"/>
        </w:rPr>
        <w:sectPr w:rsidR="00953AB8" w:rsidRPr="006B3AD6">
          <w:footerReference w:type="default" r:id="rId11"/>
          <w:footerReference w:type="first" r:id="rId12"/>
          <w:pgSz w:w="11906" w:h="16838"/>
          <w:pgMar w:top="1701" w:right="1134" w:bottom="1134" w:left="1134" w:header="851" w:footer="992" w:gutter="0"/>
          <w:cols w:space="720"/>
          <w:titlePg/>
          <w:docGrid w:type="lines" w:linePitch="312"/>
        </w:sectPr>
      </w:pPr>
      <w:r>
        <w:rPr>
          <w:rFonts w:ascii="宋体" w:hAnsi="宋体" w:hint="eastAsia"/>
        </w:rPr>
        <w:t>基金托管人发现基金管理人有重大违规行为，应立即报告中国证监会，同时通知基金管理人限期纠正。</w:t>
      </w:r>
    </w:p>
    <w:p w:rsidR="00BA76FC" w:rsidRDefault="00BA76FC">
      <w:pPr>
        <w:pStyle w:val="10"/>
        <w:spacing w:before="0" w:after="0"/>
        <w:ind w:firstLineChars="150" w:firstLine="361"/>
        <w:rPr>
          <w:rFonts w:eastAsia="宋体" w:hAnsi="宋体"/>
          <w:b/>
          <w:bCs/>
          <w:szCs w:val="24"/>
        </w:rPr>
      </w:pPr>
      <w:bookmarkStart w:id="9" w:name="_Toc501626465"/>
      <w:bookmarkEnd w:id="8"/>
      <w:r>
        <w:rPr>
          <w:rFonts w:eastAsia="宋体" w:hAnsi="宋体" w:hint="eastAsia"/>
          <w:b/>
          <w:bCs/>
          <w:szCs w:val="24"/>
        </w:rPr>
        <w:lastRenderedPageBreak/>
        <w:t>第五部分  相关服务机构</w:t>
      </w:r>
      <w:bookmarkEnd w:id="9"/>
    </w:p>
    <w:p w:rsidR="00BA76FC" w:rsidRDefault="00BA76FC"/>
    <w:p w:rsidR="00BA76FC" w:rsidRDefault="00BA76FC">
      <w:pPr>
        <w:tabs>
          <w:tab w:val="left" w:pos="540"/>
        </w:tabs>
        <w:ind w:firstLineChars="200" w:firstLine="482"/>
        <w:rPr>
          <w:rFonts w:ascii="宋体" w:hAnsi="宋体"/>
          <w:b/>
          <w:bCs/>
        </w:rPr>
      </w:pPr>
      <w:r>
        <w:rPr>
          <w:rFonts w:ascii="宋体" w:hAnsi="宋体" w:hint="eastAsia"/>
          <w:b/>
          <w:bCs/>
        </w:rPr>
        <w:t>一、基金份额发售机构</w:t>
      </w:r>
    </w:p>
    <w:p w:rsidR="00BA76FC" w:rsidRDefault="00BA76FC">
      <w:pPr>
        <w:autoSpaceDE w:val="0"/>
        <w:autoSpaceDN w:val="0"/>
        <w:adjustRightInd w:val="0"/>
        <w:ind w:firstLineChars="200" w:firstLine="480"/>
        <w:jc w:val="left"/>
        <w:rPr>
          <w:rFonts w:ascii="宋体" w:hAnsi="宋体"/>
          <w:bCs/>
        </w:rPr>
      </w:pPr>
      <w:r>
        <w:rPr>
          <w:rFonts w:ascii="宋体" w:hAnsi="宋体" w:hint="eastAsia"/>
          <w:bCs/>
        </w:rPr>
        <w:t>1、直销机构</w:t>
      </w:r>
    </w:p>
    <w:p w:rsidR="00C04351" w:rsidRDefault="0097689D">
      <w:pPr>
        <w:widowControl/>
        <w:snapToGrid w:val="0"/>
        <w:ind w:firstLineChars="200" w:firstLine="480"/>
        <w:rPr>
          <w:rFonts w:ascii="宋体" w:hAnsi="宋体" w:cs="宋体"/>
        </w:rPr>
      </w:pPr>
      <w:r>
        <w:rPr>
          <w:rFonts w:ascii="宋体" w:hAnsi="宋体" w:cs="宋体" w:hint="eastAsia"/>
        </w:rPr>
        <w:t>本公司通过在广州、北京、上海设立的分公司及本公司网上交易系统为投资者办理本基金的开户、认购等业务：</w:t>
      </w:r>
    </w:p>
    <w:p w:rsidR="00C04351" w:rsidRDefault="0097689D">
      <w:pPr>
        <w:widowControl/>
        <w:snapToGrid w:val="0"/>
        <w:ind w:firstLineChars="200" w:firstLine="480"/>
        <w:rPr>
          <w:rFonts w:ascii="宋体" w:hAnsi="宋体" w:cs="宋体"/>
        </w:rPr>
      </w:pPr>
      <w:r>
        <w:rPr>
          <w:rFonts w:ascii="宋体" w:hAnsi="宋体" w:cs="宋体" w:hint="eastAsia"/>
        </w:rPr>
        <w:t>（1）广州分公司</w:t>
      </w:r>
    </w:p>
    <w:p w:rsidR="00C04351" w:rsidRDefault="0097689D">
      <w:pPr>
        <w:widowControl/>
        <w:snapToGrid w:val="0"/>
        <w:ind w:firstLineChars="200" w:firstLine="480"/>
        <w:rPr>
          <w:rFonts w:ascii="宋体" w:hAnsi="宋体" w:cs="宋体"/>
        </w:rPr>
      </w:pPr>
      <w:r>
        <w:rPr>
          <w:rFonts w:ascii="宋体" w:hAnsi="宋体" w:cs="宋体" w:hint="eastAsia"/>
        </w:rPr>
        <w:t>地址：广州市海珠区琶洲大道东1号保利国际广场南塔17楼</w:t>
      </w:r>
    </w:p>
    <w:p w:rsidR="00C04351" w:rsidRDefault="0097689D">
      <w:pPr>
        <w:widowControl/>
        <w:snapToGrid w:val="0"/>
        <w:ind w:firstLineChars="200" w:firstLine="480"/>
        <w:rPr>
          <w:rFonts w:ascii="宋体" w:hAnsi="宋体" w:cs="宋体"/>
        </w:rPr>
      </w:pPr>
      <w:r>
        <w:rPr>
          <w:rFonts w:ascii="宋体" w:hAnsi="宋体" w:cs="宋体" w:hint="eastAsia"/>
        </w:rPr>
        <w:t xml:space="preserve">直销中心电话：020-89899073  </w:t>
      </w:r>
    </w:p>
    <w:p w:rsidR="00C04351" w:rsidRDefault="0097689D">
      <w:pPr>
        <w:widowControl/>
        <w:snapToGrid w:val="0"/>
        <w:ind w:firstLineChars="200" w:firstLine="480"/>
        <w:rPr>
          <w:rFonts w:ascii="宋体" w:hAnsi="宋体" w:cs="宋体"/>
        </w:rPr>
      </w:pPr>
      <w:r>
        <w:rPr>
          <w:rFonts w:ascii="宋体" w:hAnsi="宋体" w:cs="宋体" w:hint="eastAsia"/>
        </w:rPr>
        <w:t>传真：020-89899069   020-89899070</w:t>
      </w:r>
    </w:p>
    <w:p w:rsidR="00C04351" w:rsidRDefault="0097689D">
      <w:pPr>
        <w:widowControl/>
        <w:snapToGrid w:val="0"/>
        <w:ind w:firstLineChars="200" w:firstLine="480"/>
        <w:rPr>
          <w:rFonts w:ascii="宋体" w:hAnsi="宋体" w:cs="宋体"/>
        </w:rPr>
      </w:pPr>
      <w:r>
        <w:rPr>
          <w:rFonts w:ascii="宋体" w:hAnsi="宋体" w:cs="宋体" w:hint="eastAsia"/>
        </w:rPr>
        <w:t>（2）北京分公司</w:t>
      </w:r>
    </w:p>
    <w:p w:rsidR="00C04351" w:rsidRDefault="0097689D">
      <w:pPr>
        <w:widowControl/>
        <w:snapToGrid w:val="0"/>
        <w:ind w:firstLineChars="200" w:firstLine="480"/>
        <w:rPr>
          <w:rFonts w:ascii="宋体" w:hAnsi="宋体" w:cs="宋体"/>
        </w:rPr>
      </w:pPr>
      <w:r>
        <w:rPr>
          <w:rFonts w:ascii="宋体" w:hAnsi="宋体" w:cs="宋体" w:hint="eastAsia"/>
        </w:rPr>
        <w:t>地址：北京市西城区宣武门外大街甲1号环球财讯中心D座11层</w:t>
      </w:r>
    </w:p>
    <w:p w:rsidR="00C04351" w:rsidRDefault="0097689D">
      <w:pPr>
        <w:widowControl/>
        <w:snapToGrid w:val="0"/>
        <w:ind w:firstLineChars="200" w:firstLine="480"/>
        <w:rPr>
          <w:rFonts w:ascii="宋体" w:hAnsi="宋体" w:cs="宋体"/>
        </w:rPr>
      </w:pPr>
      <w:r>
        <w:rPr>
          <w:rFonts w:ascii="宋体" w:hAnsi="宋体" w:cs="宋体" w:hint="eastAsia"/>
        </w:rPr>
        <w:t>电话：010-68083368</w:t>
      </w:r>
    </w:p>
    <w:p w:rsidR="00C04351" w:rsidRDefault="0097689D">
      <w:pPr>
        <w:widowControl/>
        <w:snapToGrid w:val="0"/>
        <w:ind w:firstLineChars="200" w:firstLine="480"/>
        <w:rPr>
          <w:rFonts w:ascii="宋体" w:hAnsi="宋体" w:cs="宋体"/>
        </w:rPr>
      </w:pPr>
      <w:r>
        <w:rPr>
          <w:rFonts w:ascii="宋体" w:hAnsi="宋体" w:cs="宋体" w:hint="eastAsia"/>
        </w:rPr>
        <w:t>传真：010-68083078</w:t>
      </w:r>
    </w:p>
    <w:p w:rsidR="00C04351" w:rsidRDefault="0097689D">
      <w:pPr>
        <w:widowControl/>
        <w:snapToGrid w:val="0"/>
        <w:ind w:firstLineChars="200" w:firstLine="480"/>
        <w:rPr>
          <w:rFonts w:ascii="宋体" w:hAnsi="宋体" w:cs="宋体"/>
        </w:rPr>
      </w:pPr>
      <w:r>
        <w:rPr>
          <w:rFonts w:ascii="宋体" w:hAnsi="宋体" w:cs="宋体" w:hint="eastAsia"/>
        </w:rPr>
        <w:t>（3）上海分公司</w:t>
      </w:r>
    </w:p>
    <w:p w:rsidR="00C04351" w:rsidRDefault="0097689D">
      <w:pPr>
        <w:widowControl/>
        <w:snapToGrid w:val="0"/>
        <w:ind w:firstLineChars="200" w:firstLine="480"/>
        <w:rPr>
          <w:rFonts w:ascii="宋体" w:hAnsi="宋体" w:cs="宋体"/>
        </w:rPr>
      </w:pPr>
      <w:r>
        <w:rPr>
          <w:rFonts w:ascii="宋体" w:hAnsi="宋体" w:cs="宋体" w:hint="eastAsia"/>
        </w:rPr>
        <w:t>地址：中国（上海）自由贸易试验区陆家嘴东路166号905-10室</w:t>
      </w:r>
    </w:p>
    <w:p w:rsidR="00C04351" w:rsidRDefault="0097689D">
      <w:pPr>
        <w:widowControl/>
        <w:snapToGrid w:val="0"/>
        <w:ind w:firstLineChars="200" w:firstLine="480"/>
        <w:rPr>
          <w:rFonts w:ascii="宋体" w:hAnsi="宋体" w:cs="宋体"/>
        </w:rPr>
      </w:pPr>
      <w:r>
        <w:rPr>
          <w:rFonts w:ascii="宋体" w:hAnsi="宋体" w:cs="宋体" w:hint="eastAsia"/>
        </w:rPr>
        <w:t>电话：021-68885310</w:t>
      </w:r>
    </w:p>
    <w:p w:rsidR="00C04351" w:rsidRDefault="0097689D">
      <w:pPr>
        <w:widowControl/>
        <w:snapToGrid w:val="0"/>
        <w:ind w:firstLineChars="200" w:firstLine="480"/>
        <w:rPr>
          <w:rFonts w:ascii="宋体" w:hAnsi="宋体" w:cs="宋体"/>
        </w:rPr>
      </w:pPr>
      <w:r>
        <w:rPr>
          <w:rFonts w:ascii="宋体" w:hAnsi="宋体" w:cs="宋体" w:hint="eastAsia"/>
        </w:rPr>
        <w:t>传真：021-68885200</w:t>
      </w:r>
    </w:p>
    <w:p w:rsidR="00C04351" w:rsidRDefault="0097689D">
      <w:pPr>
        <w:widowControl/>
        <w:snapToGrid w:val="0"/>
        <w:ind w:firstLineChars="200" w:firstLine="480"/>
        <w:rPr>
          <w:rFonts w:ascii="宋体" w:hAnsi="宋体" w:cs="宋体"/>
        </w:rPr>
      </w:pPr>
      <w:r>
        <w:rPr>
          <w:rFonts w:ascii="宋体" w:hAnsi="宋体" w:cs="宋体" w:hint="eastAsia"/>
        </w:rPr>
        <w:t>（4）网上交易</w:t>
      </w:r>
    </w:p>
    <w:p w:rsidR="00C04351" w:rsidRDefault="0097689D">
      <w:pPr>
        <w:widowControl/>
        <w:snapToGrid w:val="0"/>
        <w:ind w:firstLineChars="200" w:firstLine="480"/>
        <w:rPr>
          <w:rFonts w:ascii="宋体" w:hAnsi="宋体" w:cs="宋体"/>
        </w:rPr>
      </w:pPr>
      <w:r>
        <w:rPr>
          <w:rFonts w:ascii="宋体" w:hAnsi="宋体" w:cs="宋体" w:hint="eastAsia"/>
        </w:rPr>
        <w:t>投资者可以通过本公司网上交易系统办理本基金的开户、认购等业务，具体交易细则请参阅本公司网站公告。</w:t>
      </w:r>
    </w:p>
    <w:p w:rsidR="00C04351" w:rsidRDefault="0097689D">
      <w:pPr>
        <w:widowControl/>
        <w:snapToGrid w:val="0"/>
        <w:ind w:firstLineChars="200" w:firstLine="480"/>
        <w:rPr>
          <w:rFonts w:ascii="宋体" w:hAnsi="宋体" w:cs="宋体"/>
        </w:rPr>
      </w:pPr>
      <w:r>
        <w:rPr>
          <w:rFonts w:ascii="宋体" w:hAnsi="宋体" w:cs="宋体" w:hint="eastAsia"/>
        </w:rPr>
        <w:t>本公司网上交易系统网址：www.gffunds.com.cn</w:t>
      </w:r>
    </w:p>
    <w:p w:rsidR="00C04351" w:rsidRDefault="0097689D">
      <w:pPr>
        <w:widowControl/>
        <w:snapToGrid w:val="0"/>
        <w:ind w:firstLineChars="200" w:firstLine="480"/>
        <w:rPr>
          <w:rFonts w:ascii="宋体" w:hAnsi="宋体" w:cs="宋体"/>
        </w:rPr>
      </w:pPr>
      <w:r>
        <w:rPr>
          <w:rFonts w:ascii="宋体" w:hAnsi="宋体" w:cs="宋体" w:hint="eastAsia"/>
        </w:rPr>
        <w:t>本公司网址: www.gffunds.com.cn</w:t>
      </w:r>
    </w:p>
    <w:p w:rsidR="00C04351" w:rsidRDefault="0097689D">
      <w:pPr>
        <w:widowControl/>
        <w:snapToGrid w:val="0"/>
        <w:ind w:firstLineChars="200" w:firstLine="480"/>
        <w:rPr>
          <w:rFonts w:ascii="宋体" w:hAnsi="宋体" w:cs="宋体"/>
        </w:rPr>
      </w:pPr>
      <w:r>
        <w:rPr>
          <w:rFonts w:ascii="宋体" w:hAnsi="宋体" w:cs="宋体" w:hint="eastAsia"/>
        </w:rPr>
        <w:t>客服电话：95105828（免长途费）或020-83936999</w:t>
      </w:r>
    </w:p>
    <w:p w:rsidR="00C04351" w:rsidRDefault="0097689D">
      <w:pPr>
        <w:widowControl/>
        <w:snapToGrid w:val="0"/>
        <w:ind w:firstLineChars="200" w:firstLine="480"/>
        <w:rPr>
          <w:rFonts w:ascii="宋体" w:hAnsi="宋体" w:cs="宋体"/>
        </w:rPr>
      </w:pPr>
      <w:r>
        <w:rPr>
          <w:rFonts w:ascii="宋体" w:hAnsi="宋体" w:cs="宋体" w:hint="eastAsia"/>
        </w:rPr>
        <w:t>客服传真：020-34281105</w:t>
      </w:r>
    </w:p>
    <w:p w:rsidR="0091385C" w:rsidRPr="000929C5" w:rsidRDefault="008731D3" w:rsidP="000929C5">
      <w:pPr>
        <w:widowControl/>
        <w:snapToGrid w:val="0"/>
        <w:ind w:firstLineChars="200" w:firstLine="480"/>
        <w:rPr>
          <w:rFonts w:ascii="宋体" w:hAnsi="宋体" w:cs="宋体"/>
        </w:rPr>
      </w:pPr>
      <w:r w:rsidRPr="00395A80">
        <w:rPr>
          <w:rFonts w:ascii="宋体" w:hAnsi="宋体" w:cs="宋体" w:hint="eastAsia"/>
        </w:rPr>
        <w:t>（5）投资人也可通过本公司客户服务电话进行本基金发售相关事宜的查询和投诉等。</w:t>
      </w:r>
    </w:p>
    <w:p w:rsidR="00443276" w:rsidRPr="00443276" w:rsidRDefault="00443276" w:rsidP="00443276">
      <w:pPr>
        <w:autoSpaceDE w:val="0"/>
        <w:autoSpaceDN w:val="0"/>
        <w:adjustRightInd w:val="0"/>
        <w:ind w:firstLineChars="200" w:firstLine="480"/>
        <w:jc w:val="left"/>
        <w:rPr>
          <w:rFonts w:ascii="宋体" w:hAnsi="宋体"/>
          <w:bCs/>
        </w:rPr>
      </w:pPr>
      <w:r w:rsidRPr="00443276">
        <w:rPr>
          <w:rFonts w:ascii="宋体" w:hAnsi="宋体" w:hint="eastAsia"/>
          <w:bCs/>
        </w:rPr>
        <w:t>2、代销机构</w:t>
      </w:r>
    </w:p>
    <w:p w:rsidR="00C04351" w:rsidRDefault="0097689D">
      <w:pPr>
        <w:widowControl/>
        <w:snapToGrid w:val="0"/>
        <w:ind w:firstLineChars="200" w:firstLine="480"/>
        <w:rPr>
          <w:rFonts w:ascii="宋体" w:hAnsi="宋体" w:cs="宋体"/>
        </w:rPr>
      </w:pPr>
      <w:r>
        <w:rPr>
          <w:rFonts w:ascii="宋体" w:hAnsi="宋体" w:cs="宋体" w:hint="eastAsia"/>
        </w:rPr>
        <w:t>（1）名称：中国工商银行股份有限公司</w:t>
      </w:r>
    </w:p>
    <w:p w:rsidR="00C04351" w:rsidRDefault="0097689D">
      <w:pPr>
        <w:widowControl/>
        <w:snapToGrid w:val="0"/>
        <w:ind w:firstLineChars="200" w:firstLine="480"/>
        <w:rPr>
          <w:rFonts w:ascii="宋体" w:hAnsi="宋体" w:cs="宋体"/>
        </w:rPr>
      </w:pPr>
      <w:r>
        <w:rPr>
          <w:rFonts w:ascii="宋体" w:hAnsi="宋体" w:cs="宋体" w:hint="eastAsia"/>
        </w:rPr>
        <w:t>住所：北京市西城区复兴门内大街55号</w:t>
      </w:r>
    </w:p>
    <w:p w:rsidR="00C04351" w:rsidRDefault="0097689D">
      <w:pPr>
        <w:widowControl/>
        <w:snapToGrid w:val="0"/>
        <w:ind w:firstLineChars="200" w:firstLine="480"/>
        <w:rPr>
          <w:rFonts w:ascii="宋体" w:hAnsi="宋体" w:cs="宋体"/>
        </w:rPr>
      </w:pPr>
      <w:r>
        <w:rPr>
          <w:rFonts w:ascii="宋体" w:hAnsi="宋体" w:cs="宋体" w:hint="eastAsia"/>
        </w:rPr>
        <w:lastRenderedPageBreak/>
        <w:t>法定代表人：易会满</w:t>
      </w:r>
    </w:p>
    <w:p w:rsidR="00C04351" w:rsidRDefault="0097689D">
      <w:pPr>
        <w:widowControl/>
        <w:snapToGrid w:val="0"/>
        <w:ind w:firstLineChars="200" w:firstLine="480"/>
        <w:rPr>
          <w:rFonts w:ascii="宋体" w:hAnsi="宋体" w:cs="宋体"/>
        </w:rPr>
      </w:pPr>
      <w:r>
        <w:rPr>
          <w:rFonts w:ascii="宋体" w:hAnsi="宋体" w:cs="宋体" w:hint="eastAsia"/>
        </w:rPr>
        <w:t>联系人：郭明</w:t>
      </w:r>
    </w:p>
    <w:p w:rsidR="00C04351" w:rsidRDefault="0097689D">
      <w:pPr>
        <w:widowControl/>
        <w:snapToGrid w:val="0"/>
        <w:ind w:firstLineChars="200" w:firstLine="480"/>
        <w:rPr>
          <w:rFonts w:ascii="宋体" w:hAnsi="宋体" w:cs="宋体"/>
        </w:rPr>
      </w:pPr>
      <w:r>
        <w:rPr>
          <w:rFonts w:ascii="宋体" w:hAnsi="宋体" w:cs="宋体" w:hint="eastAsia"/>
        </w:rPr>
        <w:t>电话：010-66107900</w:t>
      </w:r>
    </w:p>
    <w:p w:rsidR="00C04351" w:rsidRDefault="0097689D">
      <w:pPr>
        <w:widowControl/>
        <w:snapToGrid w:val="0"/>
        <w:ind w:firstLineChars="200" w:firstLine="480"/>
        <w:rPr>
          <w:rFonts w:ascii="宋体" w:hAnsi="宋体" w:cs="宋体"/>
        </w:rPr>
      </w:pPr>
      <w:r>
        <w:rPr>
          <w:rFonts w:ascii="宋体" w:hAnsi="宋体" w:cs="宋体" w:hint="eastAsia"/>
        </w:rPr>
        <w:t>传真：010-66107914</w:t>
      </w:r>
    </w:p>
    <w:p w:rsidR="00C04351" w:rsidRDefault="0097689D">
      <w:pPr>
        <w:widowControl/>
        <w:snapToGrid w:val="0"/>
        <w:ind w:firstLineChars="200" w:firstLine="480"/>
        <w:rPr>
          <w:rFonts w:ascii="宋体" w:hAnsi="宋体" w:cs="宋体"/>
        </w:rPr>
      </w:pPr>
      <w:r>
        <w:rPr>
          <w:rFonts w:ascii="宋体" w:hAnsi="宋体" w:cs="宋体" w:hint="eastAsia"/>
        </w:rPr>
        <w:t>客服电话：95588</w:t>
      </w:r>
    </w:p>
    <w:p w:rsidR="00C04351" w:rsidRDefault="0097689D">
      <w:pPr>
        <w:widowControl/>
        <w:snapToGrid w:val="0"/>
        <w:ind w:firstLineChars="200" w:firstLine="480"/>
        <w:rPr>
          <w:rFonts w:ascii="宋体" w:hAnsi="宋体" w:cs="宋体"/>
        </w:rPr>
      </w:pPr>
      <w:r>
        <w:rPr>
          <w:rFonts w:ascii="宋体" w:hAnsi="宋体" w:cs="宋体" w:hint="eastAsia"/>
        </w:rPr>
        <w:t>公司网站：www.icbc.com.cn</w:t>
      </w:r>
    </w:p>
    <w:p w:rsidR="00C04351" w:rsidRDefault="0097689D">
      <w:pPr>
        <w:widowControl/>
        <w:snapToGrid w:val="0"/>
        <w:ind w:firstLineChars="200" w:firstLine="480"/>
        <w:rPr>
          <w:rFonts w:ascii="宋体" w:hAnsi="宋体" w:cs="宋体"/>
        </w:rPr>
      </w:pPr>
      <w:r>
        <w:rPr>
          <w:rFonts w:ascii="宋体" w:hAnsi="宋体" w:cs="宋体" w:hint="eastAsia"/>
        </w:rPr>
        <w:t>（2）名称：招商银行股份有限公司</w:t>
      </w:r>
    </w:p>
    <w:p w:rsidR="00C04351" w:rsidRDefault="0097689D">
      <w:pPr>
        <w:widowControl/>
        <w:snapToGrid w:val="0"/>
        <w:ind w:firstLineChars="200" w:firstLine="480"/>
        <w:rPr>
          <w:rFonts w:ascii="宋体" w:hAnsi="宋体" w:cs="宋体"/>
        </w:rPr>
      </w:pPr>
      <w:r>
        <w:rPr>
          <w:rFonts w:ascii="宋体" w:hAnsi="宋体" w:cs="宋体" w:hint="eastAsia"/>
        </w:rPr>
        <w:t>住所：深圳市深南大道7088号招商银行大厦</w:t>
      </w:r>
    </w:p>
    <w:p w:rsidR="00C04351" w:rsidRDefault="0097689D">
      <w:pPr>
        <w:widowControl/>
        <w:snapToGrid w:val="0"/>
        <w:ind w:firstLineChars="200" w:firstLine="480"/>
        <w:rPr>
          <w:rFonts w:ascii="宋体" w:hAnsi="宋体" w:cs="宋体"/>
        </w:rPr>
      </w:pPr>
      <w:r>
        <w:rPr>
          <w:rFonts w:ascii="宋体" w:hAnsi="宋体" w:cs="宋体" w:hint="eastAsia"/>
        </w:rPr>
        <w:t>法定代表人：傅育宁</w:t>
      </w:r>
    </w:p>
    <w:p w:rsidR="00C04351" w:rsidRDefault="0097689D">
      <w:pPr>
        <w:widowControl/>
        <w:snapToGrid w:val="0"/>
        <w:ind w:firstLineChars="200" w:firstLine="480"/>
        <w:rPr>
          <w:rFonts w:ascii="宋体" w:hAnsi="宋体" w:cs="宋体"/>
        </w:rPr>
      </w:pPr>
      <w:r>
        <w:rPr>
          <w:rFonts w:ascii="宋体" w:hAnsi="宋体" w:cs="宋体" w:hint="eastAsia"/>
        </w:rPr>
        <w:t>客服电话：95555</w:t>
      </w:r>
    </w:p>
    <w:p w:rsidR="00C04351" w:rsidRDefault="0097689D">
      <w:pPr>
        <w:widowControl/>
        <w:snapToGrid w:val="0"/>
        <w:ind w:firstLineChars="200" w:firstLine="480"/>
        <w:rPr>
          <w:rFonts w:ascii="宋体" w:hAnsi="宋体" w:cs="宋体"/>
        </w:rPr>
      </w:pPr>
      <w:r>
        <w:rPr>
          <w:rFonts w:ascii="宋体" w:hAnsi="宋体" w:cs="宋体" w:hint="eastAsia"/>
        </w:rPr>
        <w:t>公司网站：www.cmbchina.com</w:t>
      </w:r>
    </w:p>
    <w:p w:rsidR="00C04351" w:rsidRDefault="0097689D">
      <w:pPr>
        <w:widowControl/>
        <w:snapToGrid w:val="0"/>
        <w:ind w:firstLineChars="200" w:firstLine="480"/>
        <w:rPr>
          <w:rFonts w:ascii="宋体" w:hAnsi="宋体" w:cs="宋体"/>
        </w:rPr>
      </w:pPr>
      <w:r>
        <w:rPr>
          <w:rFonts w:ascii="宋体" w:hAnsi="宋体" w:cs="宋体" w:hint="eastAsia"/>
        </w:rPr>
        <w:t>（3）名称：广发证券股份有限公司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注册地址：广州天河区天河北路183-187号大都会广场43楼（4301-4316房）</w:t>
      </w:r>
    </w:p>
    <w:p w:rsidR="00C04351" w:rsidRDefault="0097689D">
      <w:pPr>
        <w:widowControl/>
        <w:snapToGrid w:val="0"/>
        <w:ind w:firstLineChars="200" w:firstLine="480"/>
        <w:rPr>
          <w:rFonts w:ascii="宋体" w:hAnsi="宋体" w:cs="宋体"/>
        </w:rPr>
      </w:pPr>
      <w:r>
        <w:rPr>
          <w:rFonts w:ascii="宋体" w:hAnsi="宋体" w:cs="宋体" w:hint="eastAsia"/>
        </w:rPr>
        <w:t>办公地址：广东省广州天河北路大都会广场5、18、19、36、38、39、41、42、43、44楼</w:t>
      </w:r>
    </w:p>
    <w:p w:rsidR="00C04351" w:rsidRDefault="0097689D">
      <w:pPr>
        <w:widowControl/>
        <w:snapToGrid w:val="0"/>
        <w:ind w:firstLineChars="200" w:firstLine="480"/>
        <w:rPr>
          <w:rFonts w:ascii="宋体" w:hAnsi="宋体" w:cs="宋体"/>
        </w:rPr>
      </w:pPr>
      <w:r>
        <w:rPr>
          <w:rFonts w:ascii="宋体" w:hAnsi="宋体" w:cs="宋体" w:hint="eastAsia"/>
        </w:rPr>
        <w:t>法定代表人：孙树明</w:t>
      </w:r>
    </w:p>
    <w:p w:rsidR="00C04351" w:rsidRDefault="0097689D">
      <w:pPr>
        <w:widowControl/>
        <w:snapToGrid w:val="0"/>
        <w:ind w:firstLineChars="200" w:firstLine="480"/>
        <w:rPr>
          <w:rFonts w:ascii="宋体" w:hAnsi="宋体" w:cs="宋体"/>
        </w:rPr>
      </w:pPr>
      <w:r>
        <w:rPr>
          <w:rFonts w:ascii="宋体" w:hAnsi="宋体" w:cs="宋体" w:hint="eastAsia"/>
        </w:rPr>
        <w:t>联系人：黄岚</w:t>
      </w:r>
    </w:p>
    <w:p w:rsidR="00C04351" w:rsidRDefault="0097689D">
      <w:pPr>
        <w:widowControl/>
        <w:snapToGrid w:val="0"/>
        <w:ind w:firstLineChars="200" w:firstLine="480"/>
        <w:rPr>
          <w:rFonts w:ascii="宋体" w:hAnsi="宋体" w:cs="宋体"/>
        </w:rPr>
      </w:pPr>
      <w:r>
        <w:rPr>
          <w:rFonts w:ascii="宋体" w:hAnsi="宋体" w:cs="宋体" w:hint="eastAsia"/>
        </w:rPr>
        <w:t>电话：020-87555888</w:t>
      </w:r>
    </w:p>
    <w:p w:rsidR="00C04351" w:rsidRDefault="0097689D">
      <w:pPr>
        <w:widowControl/>
        <w:snapToGrid w:val="0"/>
        <w:ind w:firstLineChars="200" w:firstLine="480"/>
        <w:rPr>
          <w:rFonts w:ascii="宋体" w:hAnsi="宋体" w:cs="宋体"/>
        </w:rPr>
      </w:pPr>
      <w:r>
        <w:rPr>
          <w:rFonts w:ascii="宋体" w:hAnsi="宋体" w:cs="宋体" w:hint="eastAsia"/>
        </w:rPr>
        <w:t>传真：020-87557985</w:t>
      </w:r>
    </w:p>
    <w:p w:rsidR="00C04351" w:rsidRDefault="0097689D">
      <w:pPr>
        <w:widowControl/>
        <w:snapToGrid w:val="0"/>
        <w:ind w:firstLineChars="200" w:firstLine="480"/>
        <w:rPr>
          <w:rFonts w:ascii="宋体" w:hAnsi="宋体" w:cs="宋体"/>
        </w:rPr>
      </w:pPr>
      <w:r>
        <w:rPr>
          <w:rFonts w:ascii="宋体" w:hAnsi="宋体" w:cs="宋体" w:hint="eastAsia"/>
        </w:rPr>
        <w:t>客服电话：95575或致电各地营业网点</w:t>
      </w:r>
    </w:p>
    <w:p w:rsidR="00C04351" w:rsidRDefault="0097689D">
      <w:pPr>
        <w:widowControl/>
        <w:snapToGrid w:val="0"/>
        <w:ind w:firstLineChars="200" w:firstLine="480"/>
        <w:rPr>
          <w:rFonts w:ascii="宋体" w:hAnsi="宋体" w:cs="宋体"/>
        </w:rPr>
      </w:pPr>
      <w:r>
        <w:rPr>
          <w:rFonts w:ascii="宋体" w:hAnsi="宋体" w:cs="宋体" w:hint="eastAsia"/>
        </w:rPr>
        <w:t>公司网站：www.gf.com.cn</w:t>
      </w:r>
    </w:p>
    <w:p w:rsidR="00C04351" w:rsidRDefault="0097689D">
      <w:pPr>
        <w:widowControl/>
        <w:snapToGrid w:val="0"/>
        <w:ind w:firstLineChars="200" w:firstLine="480"/>
        <w:rPr>
          <w:rFonts w:ascii="宋体" w:hAnsi="宋体" w:cs="宋体"/>
        </w:rPr>
      </w:pPr>
      <w:r>
        <w:rPr>
          <w:rFonts w:ascii="宋体" w:hAnsi="宋体" w:cs="宋体" w:hint="eastAsia"/>
        </w:rPr>
        <w:t>（4）名称：宁波银行股份有限公司</w:t>
      </w:r>
    </w:p>
    <w:p w:rsidR="00C04351" w:rsidRDefault="0097689D">
      <w:pPr>
        <w:widowControl/>
        <w:snapToGrid w:val="0"/>
        <w:ind w:firstLineChars="200" w:firstLine="480"/>
        <w:rPr>
          <w:rFonts w:ascii="宋体" w:hAnsi="宋体" w:cs="宋体"/>
        </w:rPr>
      </w:pPr>
      <w:r>
        <w:rPr>
          <w:rFonts w:ascii="宋体" w:hAnsi="宋体" w:cs="宋体" w:hint="eastAsia"/>
        </w:rPr>
        <w:t>住所：宁波市鄞州区宁南南路700号</w:t>
      </w:r>
    </w:p>
    <w:p w:rsidR="00C04351" w:rsidRDefault="0097689D">
      <w:pPr>
        <w:widowControl/>
        <w:snapToGrid w:val="0"/>
        <w:ind w:firstLineChars="200" w:firstLine="480"/>
        <w:rPr>
          <w:rFonts w:ascii="宋体" w:hAnsi="宋体" w:cs="宋体"/>
        </w:rPr>
      </w:pPr>
      <w:r>
        <w:rPr>
          <w:rFonts w:ascii="宋体" w:hAnsi="宋体" w:cs="宋体" w:hint="eastAsia"/>
        </w:rPr>
        <w:t>法定代表人：陆华裕</w:t>
      </w:r>
    </w:p>
    <w:p w:rsidR="00C04351" w:rsidRDefault="0097689D">
      <w:pPr>
        <w:widowControl/>
        <w:snapToGrid w:val="0"/>
        <w:ind w:firstLineChars="200" w:firstLine="480"/>
        <w:rPr>
          <w:rFonts w:ascii="宋体" w:hAnsi="宋体" w:cs="宋体"/>
        </w:rPr>
      </w:pPr>
      <w:r>
        <w:rPr>
          <w:rFonts w:ascii="宋体" w:hAnsi="宋体" w:cs="宋体" w:hint="eastAsia"/>
        </w:rPr>
        <w:t>联系人：胡技勋</w:t>
      </w:r>
    </w:p>
    <w:p w:rsidR="00C04351" w:rsidRDefault="0097689D">
      <w:pPr>
        <w:widowControl/>
        <w:snapToGrid w:val="0"/>
        <w:ind w:firstLineChars="200" w:firstLine="480"/>
        <w:rPr>
          <w:rFonts w:ascii="宋体" w:hAnsi="宋体" w:cs="宋体"/>
        </w:rPr>
      </w:pPr>
      <w:r>
        <w:rPr>
          <w:rFonts w:ascii="宋体" w:hAnsi="宋体" w:cs="宋体" w:hint="eastAsia"/>
        </w:rPr>
        <w:t>联系方式：0574-89068340</w:t>
      </w:r>
    </w:p>
    <w:p w:rsidR="00C04351" w:rsidRDefault="0097689D">
      <w:pPr>
        <w:widowControl/>
        <w:snapToGrid w:val="0"/>
        <w:ind w:firstLineChars="200" w:firstLine="480"/>
        <w:rPr>
          <w:rFonts w:ascii="宋体" w:hAnsi="宋体" w:cs="宋体"/>
        </w:rPr>
      </w:pPr>
      <w:r>
        <w:rPr>
          <w:rFonts w:ascii="宋体" w:hAnsi="宋体" w:cs="宋体" w:hint="eastAsia"/>
        </w:rPr>
        <w:t>传真：0574-87050024</w:t>
      </w:r>
    </w:p>
    <w:p w:rsidR="00C04351" w:rsidRDefault="0097689D">
      <w:pPr>
        <w:widowControl/>
        <w:snapToGrid w:val="0"/>
        <w:ind w:firstLineChars="200" w:firstLine="480"/>
        <w:rPr>
          <w:rFonts w:ascii="宋体" w:hAnsi="宋体" w:cs="宋体"/>
        </w:rPr>
      </w:pPr>
      <w:r>
        <w:rPr>
          <w:rFonts w:ascii="宋体" w:hAnsi="宋体" w:cs="宋体" w:hint="eastAsia"/>
        </w:rPr>
        <w:t>客服电话：95574</w:t>
      </w:r>
    </w:p>
    <w:p w:rsidR="00C04351" w:rsidRDefault="0097689D">
      <w:pPr>
        <w:widowControl/>
        <w:snapToGrid w:val="0"/>
        <w:ind w:firstLineChars="200" w:firstLine="480"/>
        <w:rPr>
          <w:rFonts w:ascii="宋体" w:hAnsi="宋体" w:cs="宋体"/>
        </w:rPr>
      </w:pPr>
      <w:r>
        <w:rPr>
          <w:rFonts w:ascii="宋体" w:hAnsi="宋体" w:cs="宋体" w:hint="eastAsia"/>
        </w:rPr>
        <w:t>公司网站：www.nbcb.com.cn</w:t>
      </w:r>
    </w:p>
    <w:p w:rsidR="00C04351" w:rsidRDefault="0097689D">
      <w:pPr>
        <w:widowControl/>
        <w:snapToGrid w:val="0"/>
        <w:ind w:firstLineChars="200" w:firstLine="480"/>
        <w:rPr>
          <w:rFonts w:ascii="宋体" w:hAnsi="宋体" w:cs="宋体"/>
        </w:rPr>
      </w:pPr>
      <w:r>
        <w:rPr>
          <w:rFonts w:ascii="宋体" w:hAnsi="宋体" w:cs="宋体" w:hint="eastAsia"/>
        </w:rPr>
        <w:lastRenderedPageBreak/>
        <w:t>（5）名称：兴业证券股份有限公司</w:t>
      </w:r>
    </w:p>
    <w:p w:rsidR="00C04351" w:rsidRDefault="0097689D">
      <w:pPr>
        <w:widowControl/>
        <w:snapToGrid w:val="0"/>
        <w:ind w:firstLineChars="200" w:firstLine="480"/>
        <w:rPr>
          <w:rFonts w:ascii="宋体" w:hAnsi="宋体" w:cs="宋体"/>
        </w:rPr>
      </w:pPr>
      <w:r>
        <w:rPr>
          <w:rFonts w:ascii="宋体" w:hAnsi="宋体" w:cs="宋体" w:hint="eastAsia"/>
        </w:rPr>
        <w:t>住所：福州市湖东路99号标力大厦</w:t>
      </w:r>
    </w:p>
    <w:p w:rsidR="00C04351" w:rsidRDefault="0097689D">
      <w:pPr>
        <w:widowControl/>
        <w:snapToGrid w:val="0"/>
        <w:ind w:firstLineChars="200" w:firstLine="480"/>
        <w:rPr>
          <w:rFonts w:ascii="宋体" w:hAnsi="宋体" w:cs="宋体"/>
        </w:rPr>
      </w:pPr>
      <w:r>
        <w:rPr>
          <w:rFonts w:ascii="宋体" w:hAnsi="宋体" w:cs="宋体" w:hint="eastAsia"/>
        </w:rPr>
        <w:t>法定代表人：兰荣</w:t>
      </w:r>
    </w:p>
    <w:p w:rsidR="00C04351" w:rsidRDefault="0097689D">
      <w:pPr>
        <w:widowControl/>
        <w:snapToGrid w:val="0"/>
        <w:ind w:firstLineChars="200" w:firstLine="480"/>
        <w:rPr>
          <w:rFonts w:ascii="宋体" w:hAnsi="宋体" w:cs="宋体"/>
        </w:rPr>
      </w:pPr>
      <w:r>
        <w:rPr>
          <w:rFonts w:ascii="宋体" w:hAnsi="宋体" w:cs="宋体" w:hint="eastAsia"/>
        </w:rPr>
        <w:t>联系人：谢高得</w:t>
      </w:r>
    </w:p>
    <w:p w:rsidR="00C04351" w:rsidRDefault="0097689D">
      <w:pPr>
        <w:widowControl/>
        <w:snapToGrid w:val="0"/>
        <w:ind w:firstLineChars="200" w:firstLine="480"/>
        <w:rPr>
          <w:rFonts w:ascii="宋体" w:hAnsi="宋体" w:cs="宋体"/>
        </w:rPr>
      </w:pPr>
      <w:r>
        <w:rPr>
          <w:rFonts w:ascii="宋体" w:hAnsi="宋体" w:cs="宋体" w:hint="eastAsia"/>
        </w:rPr>
        <w:t>电话：021-38565785</w:t>
      </w:r>
    </w:p>
    <w:p w:rsidR="00C04351" w:rsidRDefault="0097689D">
      <w:pPr>
        <w:widowControl/>
        <w:snapToGrid w:val="0"/>
        <w:ind w:firstLineChars="200" w:firstLine="480"/>
        <w:rPr>
          <w:rFonts w:ascii="宋体" w:hAnsi="宋体" w:cs="宋体"/>
        </w:rPr>
      </w:pPr>
      <w:r>
        <w:rPr>
          <w:rFonts w:ascii="宋体" w:hAnsi="宋体" w:cs="宋体" w:hint="eastAsia"/>
        </w:rPr>
        <w:t>传真：021-38565955</w:t>
      </w:r>
    </w:p>
    <w:p w:rsidR="00C04351" w:rsidRDefault="0097689D">
      <w:pPr>
        <w:widowControl/>
        <w:snapToGrid w:val="0"/>
        <w:ind w:firstLineChars="200" w:firstLine="480"/>
        <w:rPr>
          <w:rFonts w:ascii="宋体" w:hAnsi="宋体" w:cs="宋体"/>
        </w:rPr>
      </w:pPr>
      <w:r>
        <w:rPr>
          <w:rFonts w:ascii="宋体" w:hAnsi="宋体" w:cs="宋体" w:hint="eastAsia"/>
        </w:rPr>
        <w:t>客户服务热线：95562</w:t>
      </w:r>
    </w:p>
    <w:p w:rsidR="00C04351" w:rsidRDefault="0097689D">
      <w:pPr>
        <w:widowControl/>
        <w:snapToGrid w:val="0"/>
        <w:ind w:firstLineChars="200" w:firstLine="480"/>
        <w:rPr>
          <w:rFonts w:ascii="宋体" w:hAnsi="宋体" w:cs="宋体"/>
        </w:rPr>
      </w:pPr>
      <w:r>
        <w:rPr>
          <w:rFonts w:ascii="宋体" w:hAnsi="宋体" w:cs="宋体" w:hint="eastAsia"/>
        </w:rPr>
        <w:t>公司网站：www.xyzq.com.cn</w:t>
      </w:r>
    </w:p>
    <w:p w:rsidR="00C04351" w:rsidRDefault="0097689D">
      <w:pPr>
        <w:widowControl/>
        <w:snapToGrid w:val="0"/>
        <w:ind w:firstLineChars="200" w:firstLine="480"/>
        <w:rPr>
          <w:rFonts w:ascii="宋体" w:hAnsi="宋体" w:cs="宋体"/>
        </w:rPr>
      </w:pPr>
      <w:r>
        <w:rPr>
          <w:rFonts w:ascii="宋体" w:hAnsi="宋体" w:cs="宋体" w:hint="eastAsia"/>
        </w:rPr>
        <w:t>（6）名称：申万宏源证券有限公司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注册地址：上海市长乐路989号世纪商贸广场45层</w:t>
      </w:r>
    </w:p>
    <w:p w:rsidR="00C04351" w:rsidRDefault="0097689D">
      <w:pPr>
        <w:widowControl/>
        <w:snapToGrid w:val="0"/>
        <w:ind w:firstLineChars="200" w:firstLine="480"/>
        <w:rPr>
          <w:rFonts w:ascii="宋体" w:hAnsi="宋体" w:cs="宋体"/>
        </w:rPr>
      </w:pPr>
      <w:r>
        <w:rPr>
          <w:rFonts w:ascii="宋体" w:hAnsi="宋体" w:cs="宋体" w:hint="eastAsia"/>
        </w:rPr>
        <w:t>办公地址：上海市长乐路989号世纪商贸广场40层</w:t>
      </w:r>
    </w:p>
    <w:p w:rsidR="00C04351" w:rsidRDefault="0097689D">
      <w:pPr>
        <w:widowControl/>
        <w:snapToGrid w:val="0"/>
        <w:ind w:firstLineChars="200" w:firstLine="480"/>
        <w:rPr>
          <w:rFonts w:ascii="宋体" w:hAnsi="宋体" w:cs="宋体"/>
        </w:rPr>
      </w:pPr>
      <w:r>
        <w:rPr>
          <w:rFonts w:ascii="宋体" w:hAnsi="宋体" w:cs="宋体" w:hint="eastAsia"/>
        </w:rPr>
        <w:t>法定代表人：储晓明</w:t>
      </w:r>
    </w:p>
    <w:p w:rsidR="00C04351" w:rsidRDefault="0097689D">
      <w:pPr>
        <w:widowControl/>
        <w:snapToGrid w:val="0"/>
        <w:ind w:firstLineChars="200" w:firstLine="480"/>
        <w:rPr>
          <w:rFonts w:ascii="宋体" w:hAnsi="宋体" w:cs="宋体"/>
        </w:rPr>
      </w:pPr>
      <w:r>
        <w:rPr>
          <w:rFonts w:ascii="宋体" w:hAnsi="宋体" w:cs="宋体" w:hint="eastAsia"/>
        </w:rPr>
        <w:t>联系人：曹晔</w:t>
      </w:r>
    </w:p>
    <w:p w:rsidR="00C04351" w:rsidRDefault="0097689D">
      <w:pPr>
        <w:widowControl/>
        <w:snapToGrid w:val="0"/>
        <w:ind w:firstLineChars="200" w:firstLine="480"/>
        <w:rPr>
          <w:rFonts w:ascii="宋体" w:hAnsi="宋体" w:cs="宋体"/>
        </w:rPr>
      </w:pPr>
      <w:r>
        <w:rPr>
          <w:rFonts w:ascii="宋体" w:hAnsi="宋体" w:cs="宋体" w:hint="eastAsia"/>
        </w:rPr>
        <w:t>电话：021-33389888</w:t>
      </w:r>
    </w:p>
    <w:p w:rsidR="00C04351" w:rsidRDefault="0097689D">
      <w:pPr>
        <w:widowControl/>
        <w:snapToGrid w:val="0"/>
        <w:ind w:firstLineChars="200" w:firstLine="480"/>
        <w:rPr>
          <w:rFonts w:ascii="宋体" w:hAnsi="宋体" w:cs="宋体"/>
        </w:rPr>
      </w:pPr>
      <w:r>
        <w:rPr>
          <w:rFonts w:ascii="宋体" w:hAnsi="宋体" w:cs="宋体" w:hint="eastAsia"/>
        </w:rPr>
        <w:t>传真：021-33388224</w:t>
      </w:r>
    </w:p>
    <w:p w:rsidR="00C04351" w:rsidRDefault="0097689D">
      <w:pPr>
        <w:widowControl/>
        <w:snapToGrid w:val="0"/>
        <w:ind w:firstLineChars="200" w:firstLine="480"/>
        <w:rPr>
          <w:rFonts w:ascii="宋体" w:hAnsi="宋体" w:cs="宋体"/>
        </w:rPr>
      </w:pPr>
      <w:r>
        <w:rPr>
          <w:rFonts w:ascii="宋体" w:hAnsi="宋体" w:cs="宋体" w:hint="eastAsia"/>
        </w:rPr>
        <w:t>客服电话：95523或4008895523</w:t>
      </w:r>
    </w:p>
    <w:p w:rsidR="00C04351" w:rsidRDefault="0097689D">
      <w:pPr>
        <w:widowControl/>
        <w:snapToGrid w:val="0"/>
        <w:ind w:firstLineChars="200" w:firstLine="480"/>
        <w:rPr>
          <w:rFonts w:ascii="宋体" w:hAnsi="宋体" w:cs="宋体"/>
        </w:rPr>
      </w:pPr>
      <w:r>
        <w:rPr>
          <w:rFonts w:ascii="宋体" w:hAnsi="宋体" w:cs="宋体" w:hint="eastAsia"/>
        </w:rPr>
        <w:t>电话委托：021-962505</w:t>
      </w:r>
    </w:p>
    <w:p w:rsidR="00C04351" w:rsidRDefault="0097689D">
      <w:pPr>
        <w:widowControl/>
        <w:snapToGrid w:val="0"/>
        <w:ind w:firstLineChars="200" w:firstLine="480"/>
        <w:rPr>
          <w:rFonts w:ascii="宋体" w:hAnsi="宋体" w:cs="宋体"/>
        </w:rPr>
      </w:pPr>
      <w:r>
        <w:rPr>
          <w:rFonts w:ascii="宋体" w:hAnsi="宋体" w:cs="宋体" w:hint="eastAsia"/>
        </w:rPr>
        <w:t>网址：www.swhysc.com</w:t>
      </w:r>
    </w:p>
    <w:p w:rsidR="00C04351" w:rsidRDefault="0097689D">
      <w:pPr>
        <w:widowControl/>
        <w:snapToGrid w:val="0"/>
        <w:ind w:firstLineChars="200" w:firstLine="480"/>
        <w:rPr>
          <w:rFonts w:ascii="宋体" w:hAnsi="宋体" w:cs="宋体"/>
        </w:rPr>
      </w:pPr>
      <w:r>
        <w:rPr>
          <w:rFonts w:ascii="宋体" w:hAnsi="宋体" w:cs="宋体" w:hint="eastAsia"/>
        </w:rPr>
        <w:t>（7）名称：申万宏源西部证券有限公司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注册地址：新疆乌鲁木齐市高新区（新市区）北京南路358号大成国际大厦20楼2005室</w:t>
      </w:r>
    </w:p>
    <w:p w:rsidR="00C04351" w:rsidRDefault="0097689D">
      <w:pPr>
        <w:widowControl/>
        <w:snapToGrid w:val="0"/>
        <w:ind w:firstLineChars="200" w:firstLine="480"/>
        <w:rPr>
          <w:rFonts w:ascii="宋体" w:hAnsi="宋体" w:cs="宋体"/>
        </w:rPr>
      </w:pPr>
      <w:r>
        <w:rPr>
          <w:rFonts w:ascii="宋体" w:hAnsi="宋体" w:cs="宋体" w:hint="eastAsia"/>
        </w:rPr>
        <w:t xml:space="preserve">办公地址：新疆乌鲁木齐市高新区（新市区）北京南路358号大成国际大厦20楼2005室 </w:t>
      </w:r>
    </w:p>
    <w:p w:rsidR="00C04351" w:rsidRDefault="0097689D">
      <w:pPr>
        <w:widowControl/>
        <w:snapToGrid w:val="0"/>
        <w:ind w:firstLineChars="200" w:firstLine="480"/>
        <w:rPr>
          <w:rFonts w:ascii="宋体" w:hAnsi="宋体" w:cs="宋体"/>
        </w:rPr>
      </w:pPr>
      <w:r>
        <w:rPr>
          <w:rFonts w:ascii="宋体" w:hAnsi="宋体" w:cs="宋体" w:hint="eastAsia"/>
        </w:rPr>
        <w:t>法定代表人：许建平</w:t>
      </w:r>
    </w:p>
    <w:p w:rsidR="00C04351" w:rsidRDefault="0097689D">
      <w:pPr>
        <w:widowControl/>
        <w:snapToGrid w:val="0"/>
        <w:ind w:firstLineChars="200" w:firstLine="480"/>
        <w:rPr>
          <w:rFonts w:ascii="宋体" w:hAnsi="宋体" w:cs="宋体"/>
        </w:rPr>
      </w:pPr>
      <w:r>
        <w:rPr>
          <w:rFonts w:ascii="宋体" w:hAnsi="宋体" w:cs="宋体" w:hint="eastAsia"/>
        </w:rPr>
        <w:t>电话：010-88085858</w:t>
      </w:r>
    </w:p>
    <w:p w:rsidR="00C04351" w:rsidRDefault="0097689D">
      <w:pPr>
        <w:widowControl/>
        <w:snapToGrid w:val="0"/>
        <w:ind w:firstLineChars="200" w:firstLine="480"/>
        <w:rPr>
          <w:rFonts w:ascii="宋体" w:hAnsi="宋体" w:cs="宋体"/>
        </w:rPr>
      </w:pPr>
      <w:r>
        <w:rPr>
          <w:rFonts w:ascii="宋体" w:hAnsi="宋体" w:cs="宋体" w:hint="eastAsia"/>
        </w:rPr>
        <w:t>传真：010-88085195</w:t>
      </w:r>
    </w:p>
    <w:p w:rsidR="00C04351" w:rsidRDefault="0097689D">
      <w:pPr>
        <w:widowControl/>
        <w:snapToGrid w:val="0"/>
        <w:ind w:firstLineChars="200" w:firstLine="480"/>
        <w:rPr>
          <w:rFonts w:ascii="宋体" w:hAnsi="宋体" w:cs="宋体"/>
        </w:rPr>
      </w:pPr>
      <w:r>
        <w:rPr>
          <w:rFonts w:ascii="宋体" w:hAnsi="宋体" w:cs="宋体" w:hint="eastAsia"/>
        </w:rPr>
        <w:t>联系人：李巍</w:t>
      </w:r>
    </w:p>
    <w:p w:rsidR="00C04351" w:rsidRDefault="0097689D">
      <w:pPr>
        <w:widowControl/>
        <w:snapToGrid w:val="0"/>
        <w:ind w:firstLineChars="200" w:firstLine="480"/>
        <w:rPr>
          <w:rFonts w:ascii="宋体" w:hAnsi="宋体" w:cs="宋体"/>
        </w:rPr>
      </w:pPr>
      <w:r>
        <w:rPr>
          <w:rFonts w:ascii="宋体" w:hAnsi="宋体" w:cs="宋体" w:hint="eastAsia"/>
        </w:rPr>
        <w:t>客户服务电话：400-800-0562</w:t>
      </w:r>
    </w:p>
    <w:p w:rsidR="00C04351" w:rsidRDefault="0097689D">
      <w:pPr>
        <w:widowControl/>
        <w:snapToGrid w:val="0"/>
        <w:ind w:firstLineChars="200" w:firstLine="480"/>
        <w:rPr>
          <w:rFonts w:ascii="宋体" w:hAnsi="宋体" w:cs="宋体"/>
        </w:rPr>
      </w:pPr>
      <w:r>
        <w:rPr>
          <w:rFonts w:ascii="宋体" w:hAnsi="宋体" w:cs="宋体" w:hint="eastAsia"/>
        </w:rPr>
        <w:t>网址：www.hysec.com</w:t>
      </w:r>
    </w:p>
    <w:p w:rsidR="00C04351" w:rsidRDefault="0097689D">
      <w:pPr>
        <w:widowControl/>
        <w:snapToGrid w:val="0"/>
        <w:ind w:firstLineChars="200" w:firstLine="480"/>
        <w:rPr>
          <w:rFonts w:ascii="宋体" w:hAnsi="宋体" w:cs="宋体"/>
        </w:rPr>
      </w:pPr>
      <w:r>
        <w:rPr>
          <w:rFonts w:ascii="宋体" w:hAnsi="宋体" w:cs="宋体" w:hint="eastAsia"/>
        </w:rPr>
        <w:lastRenderedPageBreak/>
        <w:t>（8）名称：国泰君安证券股份有限公司</w:t>
      </w:r>
    </w:p>
    <w:p w:rsidR="00C04351" w:rsidRDefault="0097689D">
      <w:pPr>
        <w:widowControl/>
        <w:snapToGrid w:val="0"/>
        <w:ind w:firstLineChars="200" w:firstLine="480"/>
        <w:rPr>
          <w:rFonts w:ascii="宋体" w:hAnsi="宋体" w:cs="宋体"/>
        </w:rPr>
      </w:pPr>
      <w:r>
        <w:rPr>
          <w:rFonts w:ascii="宋体" w:hAnsi="宋体" w:cs="宋体" w:hint="eastAsia"/>
        </w:rPr>
        <w:t xml:space="preserve">注册地址：中国（上海）自由贸易试验区商城路618号   </w:t>
      </w:r>
    </w:p>
    <w:p w:rsidR="00C04351" w:rsidRDefault="0097689D">
      <w:pPr>
        <w:widowControl/>
        <w:snapToGrid w:val="0"/>
        <w:ind w:firstLineChars="200" w:firstLine="480"/>
        <w:rPr>
          <w:rFonts w:ascii="宋体" w:hAnsi="宋体" w:cs="宋体"/>
        </w:rPr>
      </w:pPr>
      <w:r>
        <w:rPr>
          <w:rFonts w:ascii="宋体" w:hAnsi="宋体" w:cs="宋体" w:hint="eastAsia"/>
        </w:rPr>
        <w:t>办公地址：上海浦东新区银城中路168号上海银行大厦29楼</w:t>
      </w:r>
    </w:p>
    <w:p w:rsidR="00C04351" w:rsidRDefault="0097689D">
      <w:pPr>
        <w:widowControl/>
        <w:snapToGrid w:val="0"/>
        <w:ind w:firstLineChars="200" w:firstLine="480"/>
        <w:rPr>
          <w:rFonts w:ascii="宋体" w:hAnsi="宋体" w:cs="宋体"/>
        </w:rPr>
      </w:pPr>
      <w:r>
        <w:rPr>
          <w:rFonts w:ascii="宋体" w:hAnsi="宋体" w:cs="宋体" w:hint="eastAsia"/>
        </w:rPr>
        <w:t>法定代表人：杨德红</w:t>
      </w:r>
    </w:p>
    <w:p w:rsidR="00C04351" w:rsidRDefault="0097689D">
      <w:pPr>
        <w:widowControl/>
        <w:snapToGrid w:val="0"/>
        <w:ind w:firstLineChars="200" w:firstLine="480"/>
        <w:rPr>
          <w:rFonts w:ascii="宋体" w:hAnsi="宋体" w:cs="宋体"/>
        </w:rPr>
      </w:pPr>
      <w:r>
        <w:rPr>
          <w:rFonts w:ascii="宋体" w:hAnsi="宋体" w:cs="宋体" w:hint="eastAsia"/>
        </w:rPr>
        <w:t>联系人：芮敏祺</w:t>
      </w:r>
    </w:p>
    <w:p w:rsidR="00C04351" w:rsidRDefault="0097689D">
      <w:pPr>
        <w:widowControl/>
        <w:snapToGrid w:val="0"/>
        <w:ind w:firstLineChars="200" w:firstLine="480"/>
        <w:rPr>
          <w:rFonts w:ascii="宋体" w:hAnsi="宋体" w:cs="宋体"/>
        </w:rPr>
      </w:pPr>
      <w:r>
        <w:rPr>
          <w:rFonts w:ascii="宋体" w:hAnsi="宋体" w:cs="宋体" w:hint="eastAsia"/>
        </w:rPr>
        <w:t>电话：021-38676666</w:t>
      </w:r>
    </w:p>
    <w:p w:rsidR="00C04351" w:rsidRDefault="0097689D">
      <w:pPr>
        <w:widowControl/>
        <w:snapToGrid w:val="0"/>
        <w:ind w:firstLineChars="200" w:firstLine="480"/>
        <w:rPr>
          <w:rFonts w:ascii="宋体" w:hAnsi="宋体" w:cs="宋体"/>
        </w:rPr>
      </w:pPr>
      <w:r>
        <w:rPr>
          <w:rFonts w:ascii="宋体" w:hAnsi="宋体" w:cs="宋体" w:hint="eastAsia"/>
        </w:rPr>
        <w:t>传真：021-38670666</w:t>
      </w:r>
    </w:p>
    <w:p w:rsidR="00C04351" w:rsidRDefault="0097689D">
      <w:pPr>
        <w:widowControl/>
        <w:snapToGrid w:val="0"/>
        <w:ind w:firstLineChars="200" w:firstLine="480"/>
        <w:rPr>
          <w:rFonts w:ascii="宋体" w:hAnsi="宋体" w:cs="宋体"/>
        </w:rPr>
      </w:pPr>
      <w:r>
        <w:rPr>
          <w:rFonts w:ascii="宋体" w:hAnsi="宋体" w:cs="宋体" w:hint="eastAsia"/>
        </w:rPr>
        <w:t>客服电话：400-8888-666、95521</w:t>
      </w:r>
    </w:p>
    <w:p w:rsidR="00C04351" w:rsidRDefault="0097689D">
      <w:pPr>
        <w:widowControl/>
        <w:snapToGrid w:val="0"/>
        <w:ind w:firstLineChars="200" w:firstLine="480"/>
        <w:rPr>
          <w:rFonts w:ascii="宋体" w:hAnsi="宋体" w:cs="宋体"/>
        </w:rPr>
      </w:pPr>
      <w:r>
        <w:rPr>
          <w:rFonts w:ascii="宋体" w:hAnsi="宋体" w:cs="宋体" w:hint="eastAsia"/>
        </w:rPr>
        <w:t>公司网站：www.gtja.com</w:t>
      </w:r>
    </w:p>
    <w:p w:rsidR="00C04351" w:rsidRDefault="0097689D">
      <w:pPr>
        <w:widowControl/>
        <w:snapToGrid w:val="0"/>
        <w:ind w:firstLineChars="200" w:firstLine="480"/>
        <w:rPr>
          <w:rFonts w:ascii="宋体" w:hAnsi="宋体" w:cs="宋体"/>
        </w:rPr>
      </w:pPr>
      <w:r>
        <w:rPr>
          <w:rFonts w:ascii="宋体" w:hAnsi="宋体" w:cs="宋体" w:hint="eastAsia"/>
        </w:rPr>
        <w:t>（9）名称：中国银河证券股份有限公司</w:t>
      </w:r>
    </w:p>
    <w:p w:rsidR="00C04351" w:rsidRDefault="0097689D">
      <w:pPr>
        <w:widowControl/>
        <w:snapToGrid w:val="0"/>
        <w:ind w:firstLineChars="200" w:firstLine="480"/>
        <w:rPr>
          <w:rFonts w:ascii="宋体" w:hAnsi="宋体" w:cs="宋体"/>
        </w:rPr>
      </w:pPr>
      <w:r>
        <w:rPr>
          <w:rFonts w:ascii="宋体" w:hAnsi="宋体" w:cs="宋体" w:hint="eastAsia"/>
        </w:rPr>
        <w:t>办公地址：北京市西城区金融大街35号国际企业大厦C座</w:t>
      </w:r>
    </w:p>
    <w:p w:rsidR="00C04351" w:rsidRDefault="0097689D">
      <w:pPr>
        <w:widowControl/>
        <w:snapToGrid w:val="0"/>
        <w:ind w:firstLineChars="200" w:firstLine="480"/>
        <w:rPr>
          <w:rFonts w:ascii="宋体" w:hAnsi="宋体" w:cs="宋体"/>
        </w:rPr>
      </w:pPr>
      <w:r>
        <w:rPr>
          <w:rFonts w:ascii="宋体" w:hAnsi="宋体" w:cs="宋体" w:hint="eastAsia"/>
        </w:rPr>
        <w:t>注册地址：北京市西城区金融大街35号2-6层</w:t>
      </w:r>
    </w:p>
    <w:p w:rsidR="00C04351" w:rsidRDefault="0097689D">
      <w:pPr>
        <w:widowControl/>
        <w:snapToGrid w:val="0"/>
        <w:ind w:firstLineChars="200" w:firstLine="480"/>
        <w:rPr>
          <w:rFonts w:ascii="宋体" w:hAnsi="宋体" w:cs="宋体"/>
        </w:rPr>
      </w:pPr>
      <w:r>
        <w:rPr>
          <w:rFonts w:ascii="宋体" w:hAnsi="宋体" w:cs="宋体" w:hint="eastAsia"/>
        </w:rPr>
        <w:t>法定代表人：陈共炎</w:t>
      </w:r>
    </w:p>
    <w:p w:rsidR="00C04351" w:rsidRDefault="0097689D">
      <w:pPr>
        <w:widowControl/>
        <w:snapToGrid w:val="0"/>
        <w:ind w:firstLineChars="200" w:firstLine="480"/>
        <w:rPr>
          <w:rFonts w:ascii="宋体" w:hAnsi="宋体" w:cs="宋体"/>
        </w:rPr>
      </w:pPr>
      <w:r>
        <w:rPr>
          <w:rFonts w:ascii="宋体" w:hAnsi="宋体" w:cs="宋体" w:hint="eastAsia"/>
        </w:rPr>
        <w:t>客服电话：4008-888-888或95551</w:t>
      </w:r>
    </w:p>
    <w:p w:rsidR="00C04351" w:rsidRDefault="0097689D">
      <w:pPr>
        <w:widowControl/>
        <w:snapToGrid w:val="0"/>
        <w:ind w:firstLineChars="200" w:firstLine="480"/>
        <w:rPr>
          <w:rFonts w:ascii="宋体" w:hAnsi="宋体" w:cs="宋体"/>
        </w:rPr>
      </w:pPr>
      <w:r>
        <w:rPr>
          <w:rFonts w:ascii="宋体" w:hAnsi="宋体" w:cs="宋体" w:hint="eastAsia"/>
        </w:rPr>
        <w:t>公司网址：www.chinastock.com.cn    （10）名称：中信建投证券股份有限公司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注册地址：北京市朝阳区安立路66号4号楼</w:t>
      </w:r>
    </w:p>
    <w:p w:rsidR="00C04351" w:rsidRDefault="0097689D">
      <w:pPr>
        <w:widowControl/>
        <w:snapToGrid w:val="0"/>
        <w:ind w:firstLineChars="200" w:firstLine="480"/>
        <w:rPr>
          <w:rFonts w:ascii="宋体" w:hAnsi="宋体" w:cs="宋体"/>
        </w:rPr>
      </w:pPr>
      <w:r>
        <w:rPr>
          <w:rFonts w:ascii="宋体" w:hAnsi="宋体" w:cs="宋体" w:hint="eastAsia"/>
        </w:rPr>
        <w:t>办公地址：北京市朝阳门内大街188号</w:t>
      </w:r>
    </w:p>
    <w:p w:rsidR="00C04351" w:rsidRDefault="0097689D">
      <w:pPr>
        <w:widowControl/>
        <w:snapToGrid w:val="0"/>
        <w:ind w:firstLineChars="200" w:firstLine="480"/>
        <w:rPr>
          <w:rFonts w:ascii="宋体" w:hAnsi="宋体" w:cs="宋体"/>
        </w:rPr>
      </w:pPr>
      <w:r>
        <w:rPr>
          <w:rFonts w:ascii="宋体" w:hAnsi="宋体" w:cs="宋体" w:hint="eastAsia"/>
        </w:rPr>
        <w:t>法定代表人：王常青</w:t>
      </w:r>
    </w:p>
    <w:p w:rsidR="00C04351" w:rsidRDefault="0097689D">
      <w:pPr>
        <w:widowControl/>
        <w:snapToGrid w:val="0"/>
        <w:ind w:firstLineChars="200" w:firstLine="480"/>
        <w:rPr>
          <w:rFonts w:ascii="宋体" w:hAnsi="宋体" w:cs="宋体"/>
        </w:rPr>
      </w:pPr>
      <w:r>
        <w:rPr>
          <w:rFonts w:ascii="宋体" w:hAnsi="宋体" w:cs="宋体" w:hint="eastAsia"/>
        </w:rPr>
        <w:t>联系人：权唐</w:t>
      </w:r>
    </w:p>
    <w:p w:rsidR="00C04351" w:rsidRDefault="0097689D">
      <w:pPr>
        <w:widowControl/>
        <w:snapToGrid w:val="0"/>
        <w:ind w:firstLineChars="200" w:firstLine="480"/>
        <w:rPr>
          <w:rFonts w:ascii="宋体" w:hAnsi="宋体" w:cs="宋体"/>
        </w:rPr>
      </w:pPr>
      <w:r>
        <w:rPr>
          <w:rFonts w:ascii="宋体" w:hAnsi="宋体" w:cs="宋体" w:hint="eastAsia"/>
        </w:rPr>
        <w:t>电话：400-8888-108</w:t>
      </w:r>
    </w:p>
    <w:p w:rsidR="00C04351" w:rsidRDefault="0097689D">
      <w:pPr>
        <w:widowControl/>
        <w:snapToGrid w:val="0"/>
        <w:ind w:firstLineChars="200" w:firstLine="480"/>
        <w:rPr>
          <w:rFonts w:ascii="宋体" w:hAnsi="宋体" w:cs="宋体"/>
        </w:rPr>
      </w:pPr>
      <w:r>
        <w:rPr>
          <w:rFonts w:ascii="宋体" w:hAnsi="宋体" w:cs="宋体" w:hint="eastAsia"/>
        </w:rPr>
        <w:t>传真：010-65182261</w:t>
      </w:r>
    </w:p>
    <w:p w:rsidR="00C04351" w:rsidRDefault="0097689D">
      <w:pPr>
        <w:widowControl/>
        <w:snapToGrid w:val="0"/>
        <w:ind w:firstLineChars="200" w:firstLine="480"/>
        <w:rPr>
          <w:rFonts w:ascii="宋体" w:hAnsi="宋体" w:cs="宋体"/>
        </w:rPr>
      </w:pPr>
      <w:r>
        <w:rPr>
          <w:rFonts w:ascii="宋体" w:hAnsi="宋体" w:cs="宋体" w:hint="eastAsia"/>
        </w:rPr>
        <w:t>客服电话：400-8888-108</w:t>
      </w:r>
    </w:p>
    <w:p w:rsidR="00C04351" w:rsidRDefault="0097689D">
      <w:pPr>
        <w:widowControl/>
        <w:snapToGrid w:val="0"/>
        <w:ind w:firstLineChars="200" w:firstLine="480"/>
        <w:rPr>
          <w:rFonts w:ascii="宋体" w:hAnsi="宋体" w:cs="宋体"/>
        </w:rPr>
      </w:pPr>
      <w:r>
        <w:rPr>
          <w:rFonts w:ascii="宋体" w:hAnsi="宋体" w:cs="宋体" w:hint="eastAsia"/>
        </w:rPr>
        <w:t>公司网站：www.csc108.com</w:t>
      </w:r>
    </w:p>
    <w:p w:rsidR="00C04351" w:rsidRDefault="0097689D">
      <w:pPr>
        <w:widowControl/>
        <w:snapToGrid w:val="0"/>
        <w:ind w:firstLineChars="200" w:firstLine="480"/>
        <w:rPr>
          <w:rFonts w:ascii="宋体" w:hAnsi="宋体" w:cs="宋体"/>
        </w:rPr>
      </w:pPr>
      <w:r>
        <w:rPr>
          <w:rFonts w:ascii="宋体" w:hAnsi="宋体" w:cs="宋体" w:hint="eastAsia"/>
        </w:rPr>
        <w:t>（11）名称：天相投资顾问有限公司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注册地址：北京市西城区金融街19号富凯大厦B座701  邮编：100032</w:t>
      </w:r>
    </w:p>
    <w:p w:rsidR="00C04351" w:rsidRDefault="0097689D">
      <w:pPr>
        <w:widowControl/>
        <w:snapToGrid w:val="0"/>
        <w:ind w:firstLineChars="200" w:firstLine="480"/>
        <w:rPr>
          <w:rFonts w:ascii="宋体" w:hAnsi="宋体" w:cs="宋体"/>
        </w:rPr>
      </w:pPr>
      <w:r>
        <w:rPr>
          <w:rFonts w:ascii="宋体" w:hAnsi="宋体" w:cs="宋体" w:hint="eastAsia"/>
        </w:rPr>
        <w:t>办公地址：北京市西城区新街口外大街28号C座5层  邮编：100088</w:t>
      </w:r>
    </w:p>
    <w:p w:rsidR="00C04351" w:rsidRDefault="0097689D">
      <w:pPr>
        <w:widowControl/>
        <w:snapToGrid w:val="0"/>
        <w:ind w:firstLineChars="200" w:firstLine="480"/>
        <w:rPr>
          <w:rFonts w:ascii="宋体" w:hAnsi="宋体" w:cs="宋体"/>
        </w:rPr>
      </w:pPr>
      <w:r>
        <w:rPr>
          <w:rFonts w:ascii="宋体" w:hAnsi="宋体" w:cs="宋体" w:hint="eastAsia"/>
        </w:rPr>
        <w:t>法定代表人：林义相</w:t>
      </w:r>
    </w:p>
    <w:p w:rsidR="00C04351" w:rsidRDefault="0097689D">
      <w:pPr>
        <w:widowControl/>
        <w:snapToGrid w:val="0"/>
        <w:ind w:firstLineChars="200" w:firstLine="480"/>
        <w:rPr>
          <w:rFonts w:ascii="宋体" w:hAnsi="宋体" w:cs="宋体"/>
        </w:rPr>
      </w:pPr>
      <w:r>
        <w:rPr>
          <w:rFonts w:ascii="宋体" w:hAnsi="宋体" w:cs="宋体" w:hint="eastAsia"/>
        </w:rPr>
        <w:t>联系人：尹伶</w:t>
      </w:r>
    </w:p>
    <w:p w:rsidR="00C04351" w:rsidRDefault="0097689D">
      <w:pPr>
        <w:widowControl/>
        <w:snapToGrid w:val="0"/>
        <w:ind w:firstLineChars="200" w:firstLine="480"/>
        <w:rPr>
          <w:rFonts w:ascii="宋体" w:hAnsi="宋体" w:cs="宋体"/>
        </w:rPr>
      </w:pPr>
      <w:r>
        <w:rPr>
          <w:rFonts w:ascii="宋体" w:hAnsi="宋体" w:cs="宋体" w:hint="eastAsia"/>
        </w:rPr>
        <w:t>联系电话：010-66045529</w:t>
      </w:r>
    </w:p>
    <w:p w:rsidR="00C04351" w:rsidRDefault="0097689D">
      <w:pPr>
        <w:widowControl/>
        <w:snapToGrid w:val="0"/>
        <w:ind w:firstLineChars="200" w:firstLine="480"/>
        <w:rPr>
          <w:rFonts w:ascii="宋体" w:hAnsi="宋体" w:cs="宋体"/>
        </w:rPr>
      </w:pPr>
      <w:r>
        <w:rPr>
          <w:rFonts w:ascii="宋体" w:hAnsi="宋体" w:cs="宋体" w:hint="eastAsia"/>
        </w:rPr>
        <w:lastRenderedPageBreak/>
        <w:t>客服电话：010-66045678</w:t>
      </w:r>
    </w:p>
    <w:p w:rsidR="00C04351" w:rsidRDefault="0097689D">
      <w:pPr>
        <w:widowControl/>
        <w:snapToGrid w:val="0"/>
        <w:ind w:firstLineChars="200" w:firstLine="480"/>
        <w:rPr>
          <w:rFonts w:ascii="宋体" w:hAnsi="宋体" w:cs="宋体"/>
        </w:rPr>
      </w:pPr>
      <w:r>
        <w:rPr>
          <w:rFonts w:ascii="宋体" w:hAnsi="宋体" w:cs="宋体" w:hint="eastAsia"/>
        </w:rPr>
        <w:t>传真：010-66045518</w:t>
      </w:r>
    </w:p>
    <w:p w:rsidR="00C04351" w:rsidRDefault="0097689D">
      <w:pPr>
        <w:widowControl/>
        <w:snapToGrid w:val="0"/>
        <w:ind w:firstLineChars="200" w:firstLine="480"/>
        <w:rPr>
          <w:rFonts w:ascii="宋体" w:hAnsi="宋体" w:cs="宋体"/>
        </w:rPr>
      </w:pPr>
      <w:r>
        <w:rPr>
          <w:rFonts w:ascii="宋体" w:hAnsi="宋体" w:cs="宋体" w:hint="eastAsia"/>
        </w:rPr>
        <w:t>天相投顾网址：www.txsec.com</w:t>
      </w:r>
    </w:p>
    <w:p w:rsidR="00C04351" w:rsidRDefault="0097689D">
      <w:pPr>
        <w:widowControl/>
        <w:snapToGrid w:val="0"/>
        <w:ind w:firstLineChars="200" w:firstLine="480"/>
        <w:rPr>
          <w:rFonts w:ascii="宋体" w:hAnsi="宋体" w:cs="宋体"/>
        </w:rPr>
      </w:pPr>
      <w:r>
        <w:rPr>
          <w:rFonts w:ascii="宋体" w:hAnsi="宋体" w:cs="宋体" w:hint="eastAsia"/>
        </w:rPr>
        <w:t>天相基金网网址：www.jjm.com.cn</w:t>
      </w:r>
    </w:p>
    <w:p w:rsidR="00C04351" w:rsidRDefault="0097689D">
      <w:pPr>
        <w:widowControl/>
        <w:snapToGrid w:val="0"/>
        <w:ind w:firstLineChars="200" w:firstLine="480"/>
        <w:rPr>
          <w:rFonts w:ascii="宋体" w:hAnsi="宋体" w:cs="宋体"/>
        </w:rPr>
      </w:pPr>
      <w:r>
        <w:rPr>
          <w:rFonts w:ascii="宋体" w:hAnsi="宋体" w:cs="宋体" w:hint="eastAsia"/>
        </w:rPr>
        <w:t>（12）名称：国信证券股份有限公司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注册地址：深圳市罗湖区红岭中路1012号国信证券大厦十六层至二十六层</w:t>
      </w:r>
    </w:p>
    <w:p w:rsidR="00C04351" w:rsidRDefault="0097689D">
      <w:pPr>
        <w:widowControl/>
        <w:snapToGrid w:val="0"/>
        <w:ind w:firstLineChars="200" w:firstLine="480"/>
        <w:rPr>
          <w:rFonts w:ascii="宋体" w:hAnsi="宋体" w:cs="宋体"/>
        </w:rPr>
      </w:pPr>
      <w:r>
        <w:rPr>
          <w:rFonts w:ascii="宋体" w:hAnsi="宋体" w:cs="宋体" w:hint="eastAsia"/>
        </w:rPr>
        <w:t>办公地址：深圳市罗湖区红岭中路1012号国信证券大厦六楼</w:t>
      </w:r>
    </w:p>
    <w:p w:rsidR="00C04351" w:rsidRDefault="0097689D">
      <w:pPr>
        <w:widowControl/>
        <w:snapToGrid w:val="0"/>
        <w:ind w:firstLineChars="200" w:firstLine="480"/>
        <w:rPr>
          <w:rFonts w:ascii="宋体" w:hAnsi="宋体" w:cs="宋体"/>
        </w:rPr>
      </w:pPr>
      <w:r>
        <w:rPr>
          <w:rFonts w:ascii="宋体" w:hAnsi="宋体" w:cs="宋体" w:hint="eastAsia"/>
        </w:rPr>
        <w:t>法定代表人：何如</w:t>
      </w:r>
    </w:p>
    <w:p w:rsidR="00C04351" w:rsidRDefault="0097689D">
      <w:pPr>
        <w:widowControl/>
        <w:snapToGrid w:val="0"/>
        <w:ind w:firstLineChars="200" w:firstLine="480"/>
        <w:rPr>
          <w:rFonts w:ascii="宋体" w:hAnsi="宋体" w:cs="宋体"/>
        </w:rPr>
      </w:pPr>
      <w:r>
        <w:rPr>
          <w:rFonts w:ascii="宋体" w:hAnsi="宋体" w:cs="宋体" w:hint="eastAsia"/>
        </w:rPr>
        <w:t>联系人：齐晓燕</w:t>
      </w:r>
    </w:p>
    <w:p w:rsidR="00C04351" w:rsidRDefault="0097689D">
      <w:pPr>
        <w:widowControl/>
        <w:snapToGrid w:val="0"/>
        <w:ind w:firstLineChars="200" w:firstLine="480"/>
        <w:rPr>
          <w:rFonts w:ascii="宋体" w:hAnsi="宋体" w:cs="宋体"/>
        </w:rPr>
      </w:pPr>
      <w:r>
        <w:rPr>
          <w:rFonts w:ascii="宋体" w:hAnsi="宋体" w:cs="宋体" w:hint="eastAsia"/>
        </w:rPr>
        <w:t>电话：0755-82130833</w:t>
      </w:r>
    </w:p>
    <w:p w:rsidR="00C04351" w:rsidRDefault="0097689D">
      <w:pPr>
        <w:widowControl/>
        <w:snapToGrid w:val="0"/>
        <w:ind w:firstLineChars="200" w:firstLine="480"/>
        <w:rPr>
          <w:rFonts w:ascii="宋体" w:hAnsi="宋体" w:cs="宋体"/>
        </w:rPr>
      </w:pPr>
      <w:r>
        <w:rPr>
          <w:rFonts w:ascii="宋体" w:hAnsi="宋体" w:cs="宋体" w:hint="eastAsia"/>
        </w:rPr>
        <w:t>传真：0755-82133952</w:t>
      </w:r>
    </w:p>
    <w:p w:rsidR="00C04351" w:rsidRDefault="0097689D">
      <w:pPr>
        <w:widowControl/>
        <w:snapToGrid w:val="0"/>
        <w:ind w:firstLineChars="200" w:firstLine="480"/>
        <w:rPr>
          <w:rFonts w:ascii="宋体" w:hAnsi="宋体" w:cs="宋体"/>
        </w:rPr>
      </w:pPr>
      <w:r>
        <w:rPr>
          <w:rFonts w:ascii="宋体" w:hAnsi="宋体" w:cs="宋体" w:hint="eastAsia"/>
        </w:rPr>
        <w:t>客服电话：95536</w:t>
      </w:r>
    </w:p>
    <w:p w:rsidR="00C04351" w:rsidRDefault="0097689D">
      <w:pPr>
        <w:widowControl/>
        <w:snapToGrid w:val="0"/>
        <w:ind w:firstLineChars="200" w:firstLine="480"/>
        <w:rPr>
          <w:rFonts w:ascii="宋体" w:hAnsi="宋体" w:cs="宋体"/>
        </w:rPr>
      </w:pPr>
      <w:r>
        <w:rPr>
          <w:rFonts w:ascii="宋体" w:hAnsi="宋体" w:cs="宋体" w:hint="eastAsia"/>
        </w:rPr>
        <w:t>公司网站：www.guosen.com.cn</w:t>
      </w:r>
    </w:p>
    <w:p w:rsidR="00C04351" w:rsidRDefault="0097689D">
      <w:pPr>
        <w:widowControl/>
        <w:snapToGrid w:val="0"/>
        <w:ind w:firstLineChars="200" w:firstLine="480"/>
        <w:rPr>
          <w:rFonts w:ascii="宋体" w:hAnsi="宋体" w:cs="宋体"/>
        </w:rPr>
      </w:pPr>
      <w:r>
        <w:rPr>
          <w:rFonts w:ascii="宋体" w:hAnsi="宋体" w:cs="宋体" w:hint="eastAsia"/>
        </w:rPr>
        <w:t>（13）名称：长城证券股份有限公司</w:t>
      </w:r>
    </w:p>
    <w:p w:rsidR="00C04351" w:rsidRDefault="0097689D">
      <w:pPr>
        <w:widowControl/>
        <w:snapToGrid w:val="0"/>
        <w:ind w:firstLineChars="200" w:firstLine="480"/>
        <w:rPr>
          <w:rFonts w:ascii="宋体" w:hAnsi="宋体" w:cs="宋体"/>
        </w:rPr>
      </w:pPr>
      <w:r>
        <w:rPr>
          <w:rFonts w:ascii="宋体" w:hAnsi="宋体" w:cs="宋体" w:hint="eastAsia"/>
        </w:rPr>
        <w:t>住所：深圳市福田区深南大道6008号特区报业大厦14、16、17层</w:t>
      </w:r>
    </w:p>
    <w:p w:rsidR="00C04351" w:rsidRDefault="0097689D">
      <w:pPr>
        <w:widowControl/>
        <w:snapToGrid w:val="0"/>
        <w:ind w:firstLineChars="200" w:firstLine="480"/>
        <w:rPr>
          <w:rFonts w:ascii="宋体" w:hAnsi="宋体" w:cs="宋体"/>
        </w:rPr>
      </w:pPr>
      <w:r>
        <w:rPr>
          <w:rFonts w:ascii="宋体" w:hAnsi="宋体" w:cs="宋体" w:hint="eastAsia"/>
        </w:rPr>
        <w:t>法定代表人：黄耀华</w:t>
      </w:r>
    </w:p>
    <w:p w:rsidR="00C04351" w:rsidRDefault="0097689D">
      <w:pPr>
        <w:widowControl/>
        <w:snapToGrid w:val="0"/>
        <w:ind w:firstLineChars="200" w:firstLine="480"/>
        <w:rPr>
          <w:rFonts w:ascii="宋体" w:hAnsi="宋体" w:cs="宋体"/>
        </w:rPr>
      </w:pPr>
      <w:r>
        <w:rPr>
          <w:rFonts w:ascii="宋体" w:hAnsi="宋体" w:cs="宋体" w:hint="eastAsia"/>
        </w:rPr>
        <w:t>联系人：刘阳</w:t>
      </w:r>
    </w:p>
    <w:p w:rsidR="00C04351" w:rsidRDefault="0097689D">
      <w:pPr>
        <w:widowControl/>
        <w:snapToGrid w:val="0"/>
        <w:ind w:firstLineChars="200" w:firstLine="480"/>
        <w:rPr>
          <w:rFonts w:ascii="宋体" w:hAnsi="宋体" w:cs="宋体"/>
        </w:rPr>
      </w:pPr>
      <w:r>
        <w:rPr>
          <w:rFonts w:ascii="宋体" w:hAnsi="宋体" w:cs="宋体" w:hint="eastAsia"/>
        </w:rPr>
        <w:t>电话：0755-83516289</w:t>
      </w:r>
    </w:p>
    <w:p w:rsidR="00C04351" w:rsidRDefault="0097689D">
      <w:pPr>
        <w:widowControl/>
        <w:snapToGrid w:val="0"/>
        <w:ind w:firstLineChars="200" w:firstLine="480"/>
        <w:rPr>
          <w:rFonts w:ascii="宋体" w:hAnsi="宋体" w:cs="宋体"/>
        </w:rPr>
      </w:pPr>
      <w:r>
        <w:rPr>
          <w:rFonts w:ascii="宋体" w:hAnsi="宋体" w:cs="宋体" w:hint="eastAsia"/>
        </w:rPr>
        <w:t>传真：0755-83515567</w:t>
      </w:r>
    </w:p>
    <w:p w:rsidR="00C04351" w:rsidRDefault="0097689D">
      <w:pPr>
        <w:widowControl/>
        <w:snapToGrid w:val="0"/>
        <w:ind w:firstLineChars="200" w:firstLine="480"/>
        <w:rPr>
          <w:rFonts w:ascii="宋体" w:hAnsi="宋体" w:cs="宋体"/>
        </w:rPr>
      </w:pPr>
      <w:r>
        <w:rPr>
          <w:rFonts w:ascii="宋体" w:hAnsi="宋体" w:cs="宋体" w:hint="eastAsia"/>
        </w:rPr>
        <w:t>客户服务热线：0755-33680000；400-6666-888</w:t>
      </w:r>
    </w:p>
    <w:p w:rsidR="00C04351" w:rsidRDefault="0097689D">
      <w:pPr>
        <w:widowControl/>
        <w:snapToGrid w:val="0"/>
        <w:ind w:firstLineChars="200" w:firstLine="480"/>
        <w:rPr>
          <w:rFonts w:ascii="宋体" w:hAnsi="宋体" w:cs="宋体"/>
        </w:rPr>
      </w:pPr>
      <w:r>
        <w:rPr>
          <w:rFonts w:ascii="宋体" w:hAnsi="宋体" w:cs="宋体" w:hint="eastAsia"/>
        </w:rPr>
        <w:t>公司网站：www.cgws.com</w:t>
      </w:r>
    </w:p>
    <w:p w:rsidR="00C04351" w:rsidRDefault="0097689D">
      <w:pPr>
        <w:widowControl/>
        <w:snapToGrid w:val="0"/>
        <w:ind w:firstLineChars="200" w:firstLine="480"/>
        <w:rPr>
          <w:rFonts w:ascii="宋体" w:hAnsi="宋体" w:cs="宋体"/>
        </w:rPr>
      </w:pPr>
      <w:r>
        <w:rPr>
          <w:rFonts w:ascii="宋体" w:hAnsi="宋体" w:cs="宋体" w:hint="eastAsia"/>
        </w:rPr>
        <w:t>（14）名称：东北证券股份有限公司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注册地址：长春市自由大路1138号</w:t>
      </w:r>
    </w:p>
    <w:p w:rsidR="00C04351" w:rsidRDefault="0097689D">
      <w:pPr>
        <w:widowControl/>
        <w:snapToGrid w:val="0"/>
        <w:ind w:firstLineChars="200" w:firstLine="480"/>
        <w:rPr>
          <w:rFonts w:ascii="宋体" w:hAnsi="宋体" w:cs="宋体"/>
        </w:rPr>
      </w:pPr>
      <w:r>
        <w:rPr>
          <w:rFonts w:ascii="宋体" w:hAnsi="宋体" w:cs="宋体" w:hint="eastAsia"/>
        </w:rPr>
        <w:t>办公地址：长春市自由大路1138号</w:t>
      </w:r>
    </w:p>
    <w:p w:rsidR="00C04351" w:rsidRDefault="0097689D">
      <w:pPr>
        <w:widowControl/>
        <w:snapToGrid w:val="0"/>
        <w:ind w:firstLineChars="200" w:firstLine="480"/>
        <w:rPr>
          <w:rFonts w:ascii="宋体" w:hAnsi="宋体" w:cs="宋体"/>
        </w:rPr>
      </w:pPr>
      <w:r>
        <w:rPr>
          <w:rFonts w:ascii="宋体" w:hAnsi="宋体" w:cs="宋体" w:hint="eastAsia"/>
        </w:rPr>
        <w:t>法定代表人：矫正中</w:t>
      </w:r>
    </w:p>
    <w:p w:rsidR="00C04351" w:rsidRDefault="0097689D">
      <w:pPr>
        <w:widowControl/>
        <w:snapToGrid w:val="0"/>
        <w:ind w:firstLineChars="200" w:firstLine="480"/>
        <w:rPr>
          <w:rFonts w:ascii="宋体" w:hAnsi="宋体" w:cs="宋体"/>
        </w:rPr>
      </w:pPr>
      <w:r>
        <w:rPr>
          <w:rFonts w:ascii="宋体" w:hAnsi="宋体" w:cs="宋体" w:hint="eastAsia"/>
        </w:rPr>
        <w:t>联系人：安岩岩</w:t>
      </w:r>
    </w:p>
    <w:p w:rsidR="00C04351" w:rsidRDefault="0097689D">
      <w:pPr>
        <w:widowControl/>
        <w:snapToGrid w:val="0"/>
        <w:ind w:firstLineChars="200" w:firstLine="480"/>
        <w:rPr>
          <w:rFonts w:ascii="宋体" w:hAnsi="宋体" w:cs="宋体"/>
        </w:rPr>
      </w:pPr>
      <w:r>
        <w:rPr>
          <w:rFonts w:ascii="宋体" w:hAnsi="宋体" w:cs="宋体" w:hint="eastAsia"/>
        </w:rPr>
        <w:t>联系电话：0431-85096517</w:t>
      </w:r>
    </w:p>
    <w:p w:rsidR="00C04351" w:rsidRDefault="0097689D">
      <w:pPr>
        <w:widowControl/>
        <w:snapToGrid w:val="0"/>
        <w:ind w:firstLineChars="200" w:firstLine="480"/>
        <w:rPr>
          <w:rFonts w:ascii="宋体" w:hAnsi="宋体" w:cs="宋体"/>
        </w:rPr>
      </w:pPr>
      <w:r>
        <w:rPr>
          <w:rFonts w:ascii="宋体" w:hAnsi="宋体" w:cs="宋体" w:hint="eastAsia"/>
        </w:rPr>
        <w:t>开放式基金咨询电话：4006000686</w:t>
      </w:r>
    </w:p>
    <w:p w:rsidR="00C04351" w:rsidRDefault="0097689D">
      <w:pPr>
        <w:widowControl/>
        <w:snapToGrid w:val="0"/>
        <w:ind w:firstLineChars="200" w:firstLine="480"/>
        <w:rPr>
          <w:rFonts w:ascii="宋体" w:hAnsi="宋体" w:cs="宋体"/>
        </w:rPr>
      </w:pPr>
      <w:r>
        <w:rPr>
          <w:rFonts w:ascii="宋体" w:hAnsi="宋体" w:cs="宋体" w:hint="eastAsia"/>
        </w:rPr>
        <w:t>开放式基金业务传真：0431-85096795</w:t>
      </w:r>
    </w:p>
    <w:p w:rsidR="00C04351" w:rsidRDefault="0097689D">
      <w:pPr>
        <w:widowControl/>
        <w:snapToGrid w:val="0"/>
        <w:ind w:firstLineChars="200" w:firstLine="480"/>
        <w:rPr>
          <w:rFonts w:ascii="宋体" w:hAnsi="宋体" w:cs="宋体"/>
        </w:rPr>
      </w:pPr>
      <w:r>
        <w:rPr>
          <w:rFonts w:ascii="宋体" w:hAnsi="宋体" w:cs="宋体" w:hint="eastAsia"/>
        </w:rPr>
        <w:lastRenderedPageBreak/>
        <w:t>公司网站：www.nesc.cn</w:t>
      </w:r>
    </w:p>
    <w:p w:rsidR="00C04351" w:rsidRDefault="0097689D">
      <w:pPr>
        <w:widowControl/>
        <w:snapToGrid w:val="0"/>
        <w:ind w:firstLineChars="200" w:firstLine="480"/>
        <w:rPr>
          <w:rFonts w:ascii="宋体" w:hAnsi="宋体" w:cs="宋体"/>
        </w:rPr>
      </w:pPr>
      <w:r>
        <w:rPr>
          <w:rFonts w:ascii="宋体" w:hAnsi="宋体" w:cs="宋体" w:hint="eastAsia"/>
        </w:rPr>
        <w:t>（15）名称：平安证券股份有限公司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注册地址：深圳市福田中心区金田路4036号荣超大厦16-20层；</w:t>
      </w:r>
    </w:p>
    <w:p w:rsidR="00C04351" w:rsidRDefault="0097689D">
      <w:pPr>
        <w:widowControl/>
        <w:snapToGrid w:val="0"/>
        <w:ind w:firstLineChars="200" w:firstLine="480"/>
        <w:rPr>
          <w:rFonts w:ascii="宋体" w:hAnsi="宋体" w:cs="宋体"/>
        </w:rPr>
      </w:pPr>
      <w:r>
        <w:rPr>
          <w:rFonts w:ascii="宋体" w:hAnsi="宋体" w:cs="宋体" w:hint="eastAsia"/>
        </w:rPr>
        <w:t>办公地址：深圳市福田中心区金田路4036号荣超大厦16-20层；</w:t>
      </w:r>
    </w:p>
    <w:p w:rsidR="00C04351" w:rsidRDefault="0097689D">
      <w:pPr>
        <w:widowControl/>
        <w:snapToGrid w:val="0"/>
        <w:ind w:firstLineChars="200" w:firstLine="480"/>
        <w:rPr>
          <w:rFonts w:ascii="宋体" w:hAnsi="宋体" w:cs="宋体"/>
        </w:rPr>
      </w:pPr>
      <w:r>
        <w:rPr>
          <w:rFonts w:ascii="宋体" w:hAnsi="宋体" w:cs="宋体" w:hint="eastAsia"/>
        </w:rPr>
        <w:t>法定代表人：谢永林</w:t>
      </w:r>
    </w:p>
    <w:p w:rsidR="00C04351" w:rsidRDefault="0097689D">
      <w:pPr>
        <w:widowControl/>
        <w:snapToGrid w:val="0"/>
        <w:ind w:firstLineChars="200" w:firstLine="480"/>
        <w:rPr>
          <w:rFonts w:ascii="宋体" w:hAnsi="宋体" w:cs="宋体"/>
        </w:rPr>
      </w:pPr>
      <w:r>
        <w:rPr>
          <w:rFonts w:ascii="宋体" w:hAnsi="宋体" w:cs="宋体" w:hint="eastAsia"/>
        </w:rPr>
        <w:t>全国免费业务咨询电话：95511-8</w:t>
      </w:r>
    </w:p>
    <w:p w:rsidR="00C04351" w:rsidRDefault="0097689D">
      <w:pPr>
        <w:widowControl/>
        <w:snapToGrid w:val="0"/>
        <w:ind w:firstLineChars="200" w:firstLine="480"/>
        <w:rPr>
          <w:rFonts w:ascii="宋体" w:hAnsi="宋体" w:cs="宋体"/>
        </w:rPr>
      </w:pPr>
      <w:r>
        <w:rPr>
          <w:rFonts w:ascii="宋体" w:hAnsi="宋体" w:cs="宋体" w:hint="eastAsia"/>
        </w:rPr>
        <w:t>开放式基金业务传真：0755-82400862</w:t>
      </w:r>
    </w:p>
    <w:p w:rsidR="00C04351" w:rsidRDefault="0097689D">
      <w:pPr>
        <w:widowControl/>
        <w:snapToGrid w:val="0"/>
        <w:ind w:firstLineChars="200" w:firstLine="480"/>
        <w:rPr>
          <w:rFonts w:ascii="宋体" w:hAnsi="宋体" w:cs="宋体"/>
        </w:rPr>
      </w:pPr>
      <w:r>
        <w:rPr>
          <w:rFonts w:ascii="宋体" w:hAnsi="宋体" w:cs="宋体" w:hint="eastAsia"/>
        </w:rPr>
        <w:t>全国统一总机：95511-8</w:t>
      </w:r>
    </w:p>
    <w:p w:rsidR="00C04351" w:rsidRDefault="0097689D">
      <w:pPr>
        <w:widowControl/>
        <w:snapToGrid w:val="0"/>
        <w:ind w:firstLineChars="200" w:firstLine="480"/>
        <w:rPr>
          <w:rFonts w:ascii="宋体" w:hAnsi="宋体" w:cs="宋体"/>
        </w:rPr>
      </w:pPr>
      <w:r>
        <w:rPr>
          <w:rFonts w:ascii="宋体" w:hAnsi="宋体" w:cs="宋体" w:hint="eastAsia"/>
        </w:rPr>
        <w:t>网址：www.pingan.com</w:t>
      </w:r>
    </w:p>
    <w:p w:rsidR="00C04351" w:rsidRDefault="0097689D">
      <w:pPr>
        <w:widowControl/>
        <w:snapToGrid w:val="0"/>
        <w:ind w:firstLineChars="200" w:firstLine="480"/>
        <w:rPr>
          <w:rFonts w:ascii="宋体" w:hAnsi="宋体" w:cs="宋体"/>
        </w:rPr>
      </w:pPr>
      <w:r>
        <w:rPr>
          <w:rFonts w:ascii="宋体" w:hAnsi="宋体" w:cs="宋体" w:hint="eastAsia"/>
        </w:rPr>
        <w:t>（16）名称：渤海证券股份有限公司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注册地址：天津经济技术开发区第二大街42号写字楼101室</w:t>
      </w:r>
    </w:p>
    <w:p w:rsidR="00C04351" w:rsidRDefault="0097689D">
      <w:pPr>
        <w:widowControl/>
        <w:snapToGrid w:val="0"/>
        <w:ind w:firstLineChars="200" w:firstLine="480"/>
        <w:rPr>
          <w:rFonts w:ascii="宋体" w:hAnsi="宋体" w:cs="宋体"/>
        </w:rPr>
      </w:pPr>
      <w:r>
        <w:rPr>
          <w:rFonts w:ascii="宋体" w:hAnsi="宋体" w:cs="宋体" w:hint="eastAsia"/>
        </w:rPr>
        <w:t>办公地址：天津市南开区宾水西道8号</w:t>
      </w:r>
    </w:p>
    <w:p w:rsidR="00C04351" w:rsidRDefault="0097689D">
      <w:pPr>
        <w:widowControl/>
        <w:snapToGrid w:val="0"/>
        <w:ind w:firstLineChars="200" w:firstLine="480"/>
        <w:rPr>
          <w:rFonts w:ascii="宋体" w:hAnsi="宋体" w:cs="宋体"/>
        </w:rPr>
      </w:pPr>
      <w:r>
        <w:rPr>
          <w:rFonts w:ascii="宋体" w:hAnsi="宋体" w:cs="宋体" w:hint="eastAsia"/>
        </w:rPr>
        <w:t>法定代表人：王春峰</w:t>
      </w:r>
    </w:p>
    <w:p w:rsidR="00C04351" w:rsidRDefault="0097689D">
      <w:pPr>
        <w:widowControl/>
        <w:snapToGrid w:val="0"/>
        <w:ind w:firstLineChars="200" w:firstLine="480"/>
        <w:rPr>
          <w:rFonts w:ascii="宋体" w:hAnsi="宋体" w:cs="宋体"/>
        </w:rPr>
      </w:pPr>
      <w:r>
        <w:rPr>
          <w:rFonts w:ascii="宋体" w:hAnsi="宋体" w:cs="宋体" w:hint="eastAsia"/>
        </w:rPr>
        <w:t>联系人：蔡霆</w:t>
      </w:r>
    </w:p>
    <w:p w:rsidR="00C04351" w:rsidRDefault="0097689D">
      <w:pPr>
        <w:widowControl/>
        <w:snapToGrid w:val="0"/>
        <w:ind w:firstLineChars="200" w:firstLine="480"/>
        <w:rPr>
          <w:rFonts w:ascii="宋体" w:hAnsi="宋体" w:cs="宋体"/>
        </w:rPr>
      </w:pPr>
      <w:r>
        <w:rPr>
          <w:rFonts w:ascii="宋体" w:hAnsi="宋体" w:cs="宋体" w:hint="eastAsia"/>
        </w:rPr>
        <w:t>联系电话：022-28451991</w:t>
      </w:r>
    </w:p>
    <w:p w:rsidR="00C04351" w:rsidRDefault="0097689D">
      <w:pPr>
        <w:widowControl/>
        <w:snapToGrid w:val="0"/>
        <w:ind w:firstLineChars="200" w:firstLine="480"/>
        <w:rPr>
          <w:rFonts w:ascii="宋体" w:hAnsi="宋体" w:cs="宋体"/>
        </w:rPr>
      </w:pPr>
      <w:r>
        <w:rPr>
          <w:rFonts w:ascii="宋体" w:hAnsi="宋体" w:cs="宋体" w:hint="eastAsia"/>
        </w:rPr>
        <w:t>传真：022-28451892</w:t>
      </w:r>
    </w:p>
    <w:p w:rsidR="00C04351" w:rsidRDefault="0097689D">
      <w:pPr>
        <w:widowControl/>
        <w:snapToGrid w:val="0"/>
        <w:ind w:firstLineChars="200" w:firstLine="480"/>
        <w:rPr>
          <w:rFonts w:ascii="宋体" w:hAnsi="宋体" w:cs="宋体"/>
        </w:rPr>
      </w:pPr>
      <w:r>
        <w:rPr>
          <w:rFonts w:ascii="宋体" w:hAnsi="宋体" w:cs="宋体" w:hint="eastAsia"/>
        </w:rPr>
        <w:t>客服电话：400-6515-988</w:t>
      </w:r>
    </w:p>
    <w:p w:rsidR="00C04351" w:rsidRDefault="0097689D">
      <w:pPr>
        <w:widowControl/>
        <w:snapToGrid w:val="0"/>
        <w:ind w:firstLineChars="200" w:firstLine="480"/>
        <w:rPr>
          <w:rFonts w:ascii="宋体" w:hAnsi="宋体" w:cs="宋体"/>
        </w:rPr>
      </w:pPr>
      <w:r>
        <w:rPr>
          <w:rFonts w:ascii="宋体" w:hAnsi="宋体" w:cs="宋体" w:hint="eastAsia"/>
        </w:rPr>
        <w:t>公司网站：www.bhzq.com</w:t>
      </w:r>
    </w:p>
    <w:p w:rsidR="00C04351" w:rsidRDefault="0097689D">
      <w:pPr>
        <w:widowControl/>
        <w:snapToGrid w:val="0"/>
        <w:ind w:firstLineChars="200" w:firstLine="480"/>
        <w:rPr>
          <w:rFonts w:ascii="宋体" w:hAnsi="宋体" w:cs="宋体"/>
        </w:rPr>
      </w:pPr>
      <w:r>
        <w:rPr>
          <w:rFonts w:ascii="宋体" w:hAnsi="宋体" w:cs="宋体" w:hint="eastAsia"/>
        </w:rPr>
        <w:t>（17）名称：金元证券股份有限公司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注册地址：海南省海口市南宝路36号证券大厦4层</w:t>
      </w:r>
    </w:p>
    <w:p w:rsidR="00C04351" w:rsidRDefault="0097689D">
      <w:pPr>
        <w:widowControl/>
        <w:snapToGrid w:val="0"/>
        <w:ind w:firstLineChars="200" w:firstLine="480"/>
        <w:rPr>
          <w:rFonts w:ascii="宋体" w:hAnsi="宋体" w:cs="宋体"/>
        </w:rPr>
      </w:pPr>
      <w:r>
        <w:rPr>
          <w:rFonts w:ascii="宋体" w:hAnsi="宋体" w:cs="宋体" w:hint="eastAsia"/>
        </w:rPr>
        <w:t>办公地址：深圳市深南大道4001号时代金融中心17楼</w:t>
      </w:r>
    </w:p>
    <w:p w:rsidR="00C04351" w:rsidRDefault="0097689D">
      <w:pPr>
        <w:widowControl/>
        <w:snapToGrid w:val="0"/>
        <w:ind w:firstLineChars="200" w:firstLine="480"/>
        <w:rPr>
          <w:rFonts w:ascii="宋体" w:hAnsi="宋体" w:cs="宋体"/>
        </w:rPr>
      </w:pPr>
      <w:r>
        <w:rPr>
          <w:rFonts w:ascii="宋体" w:hAnsi="宋体" w:cs="宋体" w:hint="eastAsia"/>
        </w:rPr>
        <w:t>法定代表人：陆涛</w:t>
      </w:r>
    </w:p>
    <w:p w:rsidR="00C04351" w:rsidRDefault="0097689D">
      <w:pPr>
        <w:widowControl/>
        <w:snapToGrid w:val="0"/>
        <w:ind w:firstLineChars="200" w:firstLine="480"/>
        <w:rPr>
          <w:rFonts w:ascii="宋体" w:hAnsi="宋体" w:cs="宋体"/>
        </w:rPr>
      </w:pPr>
      <w:r>
        <w:rPr>
          <w:rFonts w:ascii="宋体" w:hAnsi="宋体" w:cs="宋体" w:hint="eastAsia"/>
        </w:rPr>
        <w:t>联系人：马贤清</w:t>
      </w:r>
    </w:p>
    <w:p w:rsidR="00C04351" w:rsidRDefault="0097689D">
      <w:pPr>
        <w:widowControl/>
        <w:snapToGrid w:val="0"/>
        <w:ind w:firstLineChars="200" w:firstLine="480"/>
        <w:rPr>
          <w:rFonts w:ascii="宋体" w:hAnsi="宋体" w:cs="宋体"/>
        </w:rPr>
      </w:pPr>
      <w:r>
        <w:rPr>
          <w:rFonts w:ascii="宋体" w:hAnsi="宋体" w:cs="宋体" w:hint="eastAsia"/>
        </w:rPr>
        <w:t>电话：0755-83025022</w:t>
      </w:r>
    </w:p>
    <w:p w:rsidR="00C04351" w:rsidRDefault="0097689D">
      <w:pPr>
        <w:widowControl/>
        <w:snapToGrid w:val="0"/>
        <w:ind w:firstLineChars="200" w:firstLine="480"/>
        <w:rPr>
          <w:rFonts w:ascii="宋体" w:hAnsi="宋体" w:cs="宋体"/>
        </w:rPr>
      </w:pPr>
      <w:r>
        <w:rPr>
          <w:rFonts w:ascii="宋体" w:hAnsi="宋体" w:cs="宋体" w:hint="eastAsia"/>
        </w:rPr>
        <w:t>传真：0755-83025625</w:t>
      </w:r>
    </w:p>
    <w:p w:rsidR="00C04351" w:rsidRDefault="0097689D">
      <w:pPr>
        <w:widowControl/>
        <w:snapToGrid w:val="0"/>
        <w:ind w:firstLineChars="200" w:firstLine="480"/>
        <w:rPr>
          <w:rFonts w:ascii="宋体" w:hAnsi="宋体" w:cs="宋体"/>
        </w:rPr>
      </w:pPr>
      <w:r>
        <w:rPr>
          <w:rFonts w:ascii="宋体" w:hAnsi="宋体" w:cs="宋体" w:hint="eastAsia"/>
        </w:rPr>
        <w:t>客服电话：4008-888-228</w:t>
      </w:r>
    </w:p>
    <w:p w:rsidR="00C04351" w:rsidRDefault="0097689D">
      <w:pPr>
        <w:widowControl/>
        <w:snapToGrid w:val="0"/>
        <w:ind w:firstLineChars="200" w:firstLine="480"/>
        <w:rPr>
          <w:rFonts w:ascii="宋体" w:hAnsi="宋体" w:cs="宋体"/>
        </w:rPr>
      </w:pPr>
      <w:r>
        <w:rPr>
          <w:rFonts w:ascii="宋体" w:hAnsi="宋体" w:cs="宋体" w:hint="eastAsia"/>
        </w:rPr>
        <w:t>公司网站：www.jyzq.cn</w:t>
      </w:r>
    </w:p>
    <w:p w:rsidR="00C04351" w:rsidRDefault="0097689D">
      <w:pPr>
        <w:widowControl/>
        <w:snapToGrid w:val="0"/>
        <w:ind w:firstLineChars="200" w:firstLine="480"/>
        <w:rPr>
          <w:rFonts w:ascii="宋体" w:hAnsi="宋体" w:cs="宋体"/>
        </w:rPr>
      </w:pPr>
      <w:r>
        <w:rPr>
          <w:rFonts w:ascii="宋体" w:hAnsi="宋体" w:cs="宋体" w:hint="eastAsia"/>
        </w:rPr>
        <w:t>（18）名称：光大证券股份有限公司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注册地址：上海市静安区新闸路1508号</w:t>
      </w:r>
    </w:p>
    <w:p w:rsidR="00C04351" w:rsidRDefault="0097689D">
      <w:pPr>
        <w:widowControl/>
        <w:snapToGrid w:val="0"/>
        <w:ind w:firstLineChars="200" w:firstLine="480"/>
        <w:rPr>
          <w:rFonts w:ascii="宋体" w:hAnsi="宋体" w:cs="宋体"/>
        </w:rPr>
      </w:pPr>
      <w:r>
        <w:rPr>
          <w:rFonts w:ascii="宋体" w:hAnsi="宋体" w:cs="宋体" w:hint="eastAsia"/>
        </w:rPr>
        <w:lastRenderedPageBreak/>
        <w:t>办公地址：上海市静安区新闸路1508号</w:t>
      </w:r>
    </w:p>
    <w:p w:rsidR="00C04351" w:rsidRDefault="0097689D">
      <w:pPr>
        <w:widowControl/>
        <w:snapToGrid w:val="0"/>
        <w:ind w:firstLineChars="200" w:firstLine="480"/>
        <w:rPr>
          <w:rFonts w:ascii="宋体" w:hAnsi="宋体" w:cs="宋体"/>
        </w:rPr>
      </w:pPr>
      <w:r>
        <w:rPr>
          <w:rFonts w:ascii="宋体" w:hAnsi="宋体" w:cs="宋体" w:hint="eastAsia"/>
        </w:rPr>
        <w:t>法定代表人：薛峰</w:t>
      </w:r>
    </w:p>
    <w:p w:rsidR="00C04351" w:rsidRDefault="0097689D">
      <w:pPr>
        <w:widowControl/>
        <w:snapToGrid w:val="0"/>
        <w:ind w:firstLineChars="200" w:firstLine="480"/>
        <w:rPr>
          <w:rFonts w:ascii="宋体" w:hAnsi="宋体" w:cs="宋体"/>
        </w:rPr>
      </w:pPr>
      <w:r>
        <w:rPr>
          <w:rFonts w:ascii="宋体" w:hAnsi="宋体" w:cs="宋体" w:hint="eastAsia"/>
        </w:rPr>
        <w:t>联系人：刘晨</w:t>
      </w:r>
    </w:p>
    <w:p w:rsidR="00C04351" w:rsidRDefault="0097689D">
      <w:pPr>
        <w:widowControl/>
        <w:snapToGrid w:val="0"/>
        <w:ind w:firstLineChars="200" w:firstLine="480"/>
        <w:rPr>
          <w:rFonts w:ascii="宋体" w:hAnsi="宋体" w:cs="宋体"/>
        </w:rPr>
      </w:pPr>
      <w:r>
        <w:rPr>
          <w:rFonts w:ascii="宋体" w:hAnsi="宋体" w:cs="宋体" w:hint="eastAsia"/>
        </w:rPr>
        <w:t>电话：021-22169999</w:t>
      </w:r>
    </w:p>
    <w:p w:rsidR="00C04351" w:rsidRDefault="0097689D">
      <w:pPr>
        <w:widowControl/>
        <w:snapToGrid w:val="0"/>
        <w:ind w:firstLineChars="200" w:firstLine="480"/>
        <w:rPr>
          <w:rFonts w:ascii="宋体" w:hAnsi="宋体" w:cs="宋体"/>
        </w:rPr>
      </w:pPr>
      <w:r>
        <w:rPr>
          <w:rFonts w:ascii="宋体" w:hAnsi="宋体" w:cs="宋体" w:hint="eastAsia"/>
        </w:rPr>
        <w:t>传真：021-22169134</w:t>
      </w:r>
    </w:p>
    <w:p w:rsidR="00C04351" w:rsidRDefault="0097689D">
      <w:pPr>
        <w:widowControl/>
        <w:snapToGrid w:val="0"/>
        <w:ind w:firstLineChars="200" w:firstLine="480"/>
        <w:rPr>
          <w:rFonts w:ascii="宋体" w:hAnsi="宋体" w:cs="宋体"/>
        </w:rPr>
      </w:pPr>
      <w:r>
        <w:rPr>
          <w:rFonts w:ascii="宋体" w:hAnsi="宋体" w:cs="宋体" w:hint="eastAsia"/>
        </w:rPr>
        <w:t>客服电话：4008888788，10108998，95525</w:t>
      </w:r>
    </w:p>
    <w:p w:rsidR="00C04351" w:rsidRDefault="0097689D">
      <w:pPr>
        <w:widowControl/>
        <w:snapToGrid w:val="0"/>
        <w:ind w:firstLineChars="200" w:firstLine="480"/>
        <w:rPr>
          <w:rFonts w:ascii="宋体" w:hAnsi="宋体" w:cs="宋体"/>
        </w:rPr>
      </w:pPr>
      <w:r>
        <w:rPr>
          <w:rFonts w:ascii="宋体" w:hAnsi="宋体" w:cs="宋体" w:hint="eastAsia"/>
        </w:rPr>
        <w:t>公司网站：www.ebscn.com</w:t>
      </w:r>
    </w:p>
    <w:p w:rsidR="00C04351" w:rsidRDefault="0097689D">
      <w:pPr>
        <w:widowControl/>
        <w:snapToGrid w:val="0"/>
        <w:ind w:firstLineChars="200" w:firstLine="480"/>
        <w:rPr>
          <w:rFonts w:ascii="宋体" w:hAnsi="宋体" w:cs="宋体"/>
        </w:rPr>
      </w:pPr>
      <w:r>
        <w:rPr>
          <w:rFonts w:ascii="宋体" w:hAnsi="宋体" w:cs="宋体" w:hint="eastAsia"/>
        </w:rPr>
        <w:t xml:space="preserve">（19）名称：东海证券股份有限公司 </w:t>
      </w:r>
    </w:p>
    <w:p w:rsidR="00C04351" w:rsidRDefault="0097689D">
      <w:pPr>
        <w:widowControl/>
        <w:snapToGrid w:val="0"/>
        <w:ind w:firstLineChars="200" w:firstLine="480"/>
        <w:rPr>
          <w:rFonts w:ascii="宋体" w:hAnsi="宋体" w:cs="宋体"/>
        </w:rPr>
      </w:pPr>
      <w:r>
        <w:rPr>
          <w:rFonts w:ascii="宋体" w:hAnsi="宋体" w:cs="宋体" w:hint="eastAsia"/>
        </w:rPr>
        <w:t xml:space="preserve">注册地址：江苏省常州延陵西路23号投资广场18层 </w:t>
      </w:r>
    </w:p>
    <w:p w:rsidR="00C04351" w:rsidRDefault="0097689D">
      <w:pPr>
        <w:widowControl/>
        <w:snapToGrid w:val="0"/>
        <w:ind w:firstLineChars="200" w:firstLine="480"/>
        <w:rPr>
          <w:rFonts w:ascii="宋体" w:hAnsi="宋体" w:cs="宋体"/>
        </w:rPr>
      </w:pPr>
      <w:r>
        <w:rPr>
          <w:rFonts w:ascii="宋体" w:hAnsi="宋体" w:cs="宋体" w:hint="eastAsia"/>
        </w:rPr>
        <w:t xml:space="preserve">办公地址：上海市浦东新区东方路1928号东海证券大厦 </w:t>
      </w:r>
    </w:p>
    <w:p w:rsidR="00C04351" w:rsidRDefault="0097689D">
      <w:pPr>
        <w:widowControl/>
        <w:snapToGrid w:val="0"/>
        <w:ind w:firstLineChars="200" w:firstLine="480"/>
        <w:rPr>
          <w:rFonts w:ascii="宋体" w:hAnsi="宋体" w:cs="宋体"/>
        </w:rPr>
      </w:pPr>
      <w:r>
        <w:rPr>
          <w:rFonts w:ascii="宋体" w:hAnsi="宋体" w:cs="宋体" w:hint="eastAsia"/>
        </w:rPr>
        <w:t>法定代表人：赵俊</w:t>
      </w:r>
    </w:p>
    <w:p w:rsidR="00C04351" w:rsidRDefault="0097689D">
      <w:pPr>
        <w:widowControl/>
        <w:snapToGrid w:val="0"/>
        <w:ind w:firstLineChars="200" w:firstLine="480"/>
        <w:rPr>
          <w:rFonts w:ascii="宋体" w:hAnsi="宋体" w:cs="宋体"/>
        </w:rPr>
      </w:pPr>
      <w:r>
        <w:rPr>
          <w:rFonts w:ascii="宋体" w:hAnsi="宋体" w:cs="宋体" w:hint="eastAsia"/>
        </w:rPr>
        <w:t>电话：021-20333333</w:t>
      </w:r>
    </w:p>
    <w:p w:rsidR="00C04351" w:rsidRDefault="0097689D">
      <w:pPr>
        <w:widowControl/>
        <w:snapToGrid w:val="0"/>
        <w:ind w:firstLineChars="200" w:firstLine="480"/>
        <w:rPr>
          <w:rFonts w:ascii="宋体" w:hAnsi="宋体" w:cs="宋体"/>
        </w:rPr>
      </w:pPr>
      <w:r>
        <w:rPr>
          <w:rFonts w:ascii="宋体" w:hAnsi="宋体" w:cs="宋体" w:hint="eastAsia"/>
        </w:rPr>
        <w:t>传真：021-50498825</w:t>
      </w:r>
    </w:p>
    <w:p w:rsidR="00C04351" w:rsidRDefault="0097689D">
      <w:pPr>
        <w:widowControl/>
        <w:snapToGrid w:val="0"/>
        <w:ind w:firstLineChars="200" w:firstLine="480"/>
        <w:rPr>
          <w:rFonts w:ascii="宋体" w:hAnsi="宋体" w:cs="宋体"/>
        </w:rPr>
      </w:pPr>
      <w:r>
        <w:rPr>
          <w:rFonts w:ascii="宋体" w:hAnsi="宋体" w:cs="宋体" w:hint="eastAsia"/>
        </w:rPr>
        <w:t>联系人：王一彦</w:t>
      </w:r>
    </w:p>
    <w:p w:rsidR="00C04351" w:rsidRDefault="0097689D">
      <w:pPr>
        <w:widowControl/>
        <w:snapToGrid w:val="0"/>
        <w:ind w:firstLineChars="200" w:firstLine="480"/>
        <w:rPr>
          <w:rFonts w:ascii="宋体" w:hAnsi="宋体" w:cs="宋体"/>
        </w:rPr>
      </w:pPr>
      <w:r>
        <w:rPr>
          <w:rFonts w:ascii="宋体" w:hAnsi="宋体" w:cs="宋体" w:hint="eastAsia"/>
        </w:rPr>
        <w:t xml:space="preserve">客服电话：95531；400-8888-588 </w:t>
      </w:r>
    </w:p>
    <w:p w:rsidR="00C04351" w:rsidRDefault="0097689D">
      <w:pPr>
        <w:widowControl/>
        <w:snapToGrid w:val="0"/>
        <w:ind w:firstLineChars="200" w:firstLine="480"/>
        <w:rPr>
          <w:rFonts w:ascii="宋体" w:hAnsi="宋体" w:cs="宋体"/>
        </w:rPr>
      </w:pPr>
      <w:r>
        <w:rPr>
          <w:rFonts w:ascii="宋体" w:hAnsi="宋体" w:cs="宋体" w:hint="eastAsia"/>
        </w:rPr>
        <w:t>网址：www.longone.com.cn</w:t>
      </w:r>
    </w:p>
    <w:p w:rsidR="00C04351" w:rsidRDefault="0097689D">
      <w:pPr>
        <w:widowControl/>
        <w:snapToGrid w:val="0"/>
        <w:ind w:firstLineChars="200" w:firstLine="480"/>
        <w:rPr>
          <w:rFonts w:ascii="宋体" w:hAnsi="宋体" w:cs="宋体"/>
        </w:rPr>
      </w:pPr>
      <w:r>
        <w:rPr>
          <w:rFonts w:ascii="宋体" w:hAnsi="宋体" w:cs="宋体" w:hint="eastAsia"/>
        </w:rPr>
        <w:t>（20）名称：湘财证券有限责任公司</w:t>
      </w:r>
    </w:p>
    <w:p w:rsidR="00C04351" w:rsidRDefault="0097689D">
      <w:pPr>
        <w:widowControl/>
        <w:snapToGrid w:val="0"/>
        <w:ind w:firstLineChars="200" w:firstLine="480"/>
        <w:rPr>
          <w:rFonts w:ascii="宋体" w:hAnsi="宋体" w:cs="宋体"/>
        </w:rPr>
      </w:pPr>
      <w:r>
        <w:rPr>
          <w:rFonts w:ascii="宋体" w:hAnsi="宋体" w:cs="宋体" w:hint="eastAsia"/>
        </w:rPr>
        <w:t>注册地址：湖南省长沙市天心区湘府中路198号新南城商务中心A栋11楼</w:t>
      </w:r>
    </w:p>
    <w:p w:rsidR="00C04351" w:rsidRDefault="0097689D">
      <w:pPr>
        <w:widowControl/>
        <w:snapToGrid w:val="0"/>
        <w:ind w:firstLineChars="200" w:firstLine="480"/>
        <w:rPr>
          <w:rFonts w:ascii="宋体" w:hAnsi="宋体" w:cs="宋体"/>
        </w:rPr>
      </w:pPr>
      <w:r>
        <w:rPr>
          <w:rFonts w:ascii="宋体" w:hAnsi="宋体" w:cs="宋体" w:hint="eastAsia"/>
        </w:rPr>
        <w:t>办公地址：湖南省长沙市天心区湘府中路198号新南城商务中心A栋11楼</w:t>
      </w:r>
    </w:p>
    <w:p w:rsidR="00C04351" w:rsidRDefault="0097689D">
      <w:pPr>
        <w:widowControl/>
        <w:snapToGrid w:val="0"/>
        <w:ind w:firstLineChars="200" w:firstLine="480"/>
        <w:rPr>
          <w:rFonts w:ascii="宋体" w:hAnsi="宋体" w:cs="宋体"/>
        </w:rPr>
      </w:pPr>
      <w:r>
        <w:rPr>
          <w:rFonts w:ascii="宋体" w:hAnsi="宋体" w:cs="宋体" w:hint="eastAsia"/>
        </w:rPr>
        <w:t>法定代表人：林俊波</w:t>
      </w:r>
    </w:p>
    <w:p w:rsidR="00C04351" w:rsidRDefault="0097689D">
      <w:pPr>
        <w:widowControl/>
        <w:snapToGrid w:val="0"/>
        <w:ind w:firstLineChars="200" w:firstLine="480"/>
        <w:rPr>
          <w:rFonts w:ascii="宋体" w:hAnsi="宋体" w:cs="宋体"/>
        </w:rPr>
      </w:pPr>
      <w:r>
        <w:rPr>
          <w:rFonts w:ascii="宋体" w:hAnsi="宋体" w:cs="宋体" w:hint="eastAsia"/>
        </w:rPr>
        <w:t>联系人：李欣</w:t>
      </w:r>
    </w:p>
    <w:p w:rsidR="00C04351" w:rsidRDefault="0097689D">
      <w:pPr>
        <w:widowControl/>
        <w:snapToGrid w:val="0"/>
        <w:ind w:firstLineChars="200" w:firstLine="480"/>
        <w:rPr>
          <w:rFonts w:ascii="宋体" w:hAnsi="宋体" w:cs="宋体"/>
        </w:rPr>
      </w:pPr>
      <w:r>
        <w:rPr>
          <w:rFonts w:ascii="宋体" w:hAnsi="宋体" w:cs="宋体" w:hint="eastAsia"/>
        </w:rPr>
        <w:t>电话：021-38784580</w:t>
      </w:r>
    </w:p>
    <w:p w:rsidR="00C04351" w:rsidRDefault="0097689D">
      <w:pPr>
        <w:widowControl/>
        <w:snapToGrid w:val="0"/>
        <w:ind w:firstLineChars="200" w:firstLine="480"/>
        <w:rPr>
          <w:rFonts w:ascii="宋体" w:hAnsi="宋体" w:cs="宋体"/>
        </w:rPr>
      </w:pPr>
      <w:r>
        <w:rPr>
          <w:rFonts w:ascii="宋体" w:hAnsi="宋体" w:cs="宋体" w:hint="eastAsia"/>
        </w:rPr>
        <w:t>传真：021-68865680</w:t>
      </w:r>
    </w:p>
    <w:p w:rsidR="00C04351" w:rsidRDefault="0097689D">
      <w:pPr>
        <w:widowControl/>
        <w:snapToGrid w:val="0"/>
        <w:ind w:firstLineChars="200" w:firstLine="480"/>
        <w:rPr>
          <w:rFonts w:ascii="宋体" w:hAnsi="宋体" w:cs="宋体"/>
        </w:rPr>
      </w:pPr>
      <w:r>
        <w:rPr>
          <w:rFonts w:ascii="宋体" w:hAnsi="宋体" w:cs="宋体" w:hint="eastAsia"/>
        </w:rPr>
        <w:t>（21）名称：广州证券股份有限公司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注册地址：广州市天河区珠江新城珠江西路5号广州国际金融中心19、20楼</w:t>
      </w:r>
    </w:p>
    <w:p w:rsidR="00C04351" w:rsidRDefault="0097689D">
      <w:pPr>
        <w:widowControl/>
        <w:snapToGrid w:val="0"/>
        <w:ind w:firstLineChars="200" w:firstLine="480"/>
        <w:rPr>
          <w:rFonts w:ascii="宋体" w:hAnsi="宋体" w:cs="宋体"/>
        </w:rPr>
      </w:pPr>
      <w:r>
        <w:rPr>
          <w:rFonts w:ascii="宋体" w:hAnsi="宋体" w:cs="宋体" w:hint="eastAsia"/>
        </w:rPr>
        <w:t>办公地址：广州市天河区珠江新城珠江西路5号广州国际金融中心19、20楼</w:t>
      </w:r>
    </w:p>
    <w:p w:rsidR="00C04351" w:rsidRDefault="0097689D">
      <w:pPr>
        <w:widowControl/>
        <w:snapToGrid w:val="0"/>
        <w:ind w:firstLineChars="200" w:firstLine="480"/>
        <w:rPr>
          <w:rFonts w:ascii="宋体" w:hAnsi="宋体" w:cs="宋体"/>
        </w:rPr>
      </w:pPr>
      <w:r>
        <w:rPr>
          <w:rFonts w:ascii="宋体" w:hAnsi="宋体" w:cs="宋体" w:hint="eastAsia"/>
        </w:rPr>
        <w:t>法定代表人：刘东</w:t>
      </w:r>
    </w:p>
    <w:p w:rsidR="00C04351" w:rsidRDefault="0097689D">
      <w:pPr>
        <w:widowControl/>
        <w:snapToGrid w:val="0"/>
        <w:ind w:firstLineChars="200" w:firstLine="480"/>
        <w:rPr>
          <w:rFonts w:ascii="宋体" w:hAnsi="宋体" w:cs="宋体"/>
        </w:rPr>
      </w:pPr>
      <w:r>
        <w:rPr>
          <w:rFonts w:ascii="宋体" w:hAnsi="宋体" w:cs="宋体" w:hint="eastAsia"/>
        </w:rPr>
        <w:t>联系人：林洁茹</w:t>
      </w:r>
    </w:p>
    <w:p w:rsidR="00C04351" w:rsidRDefault="0097689D">
      <w:pPr>
        <w:widowControl/>
        <w:snapToGrid w:val="0"/>
        <w:ind w:firstLineChars="200" w:firstLine="480"/>
        <w:rPr>
          <w:rFonts w:ascii="宋体" w:hAnsi="宋体" w:cs="宋体"/>
        </w:rPr>
      </w:pPr>
      <w:r>
        <w:rPr>
          <w:rFonts w:ascii="宋体" w:hAnsi="宋体" w:cs="宋体" w:hint="eastAsia"/>
        </w:rPr>
        <w:t>电话：020-88836999</w:t>
      </w:r>
    </w:p>
    <w:p w:rsidR="00C04351" w:rsidRDefault="0097689D">
      <w:pPr>
        <w:widowControl/>
        <w:snapToGrid w:val="0"/>
        <w:ind w:firstLineChars="200" w:firstLine="480"/>
        <w:rPr>
          <w:rFonts w:ascii="宋体" w:hAnsi="宋体" w:cs="宋体"/>
        </w:rPr>
      </w:pPr>
      <w:r>
        <w:rPr>
          <w:rFonts w:ascii="宋体" w:hAnsi="宋体" w:cs="宋体" w:hint="eastAsia"/>
        </w:rPr>
        <w:lastRenderedPageBreak/>
        <w:t>传真：020-88836654</w:t>
      </w:r>
    </w:p>
    <w:p w:rsidR="00C04351" w:rsidRDefault="0097689D">
      <w:pPr>
        <w:widowControl/>
        <w:snapToGrid w:val="0"/>
        <w:ind w:firstLineChars="200" w:firstLine="480"/>
        <w:rPr>
          <w:rFonts w:ascii="宋体" w:hAnsi="宋体" w:cs="宋体"/>
        </w:rPr>
      </w:pPr>
      <w:r>
        <w:rPr>
          <w:rFonts w:ascii="宋体" w:hAnsi="宋体" w:cs="宋体" w:hint="eastAsia"/>
        </w:rPr>
        <w:t>客服电话：020-961303</w:t>
      </w:r>
    </w:p>
    <w:p w:rsidR="00C04351" w:rsidRDefault="0097689D">
      <w:pPr>
        <w:widowControl/>
        <w:snapToGrid w:val="0"/>
        <w:ind w:firstLineChars="200" w:firstLine="480"/>
        <w:rPr>
          <w:rFonts w:ascii="宋体" w:hAnsi="宋体" w:cs="宋体"/>
        </w:rPr>
      </w:pPr>
      <w:r>
        <w:rPr>
          <w:rFonts w:ascii="宋体" w:hAnsi="宋体" w:cs="宋体" w:hint="eastAsia"/>
        </w:rPr>
        <w:t>公司网站：www.gzs.com.cn</w:t>
      </w:r>
    </w:p>
    <w:p w:rsidR="00C04351" w:rsidRDefault="0097689D">
      <w:pPr>
        <w:widowControl/>
        <w:snapToGrid w:val="0"/>
        <w:ind w:firstLineChars="200" w:firstLine="480"/>
        <w:rPr>
          <w:rFonts w:ascii="宋体" w:hAnsi="宋体" w:cs="宋体"/>
        </w:rPr>
      </w:pPr>
      <w:r>
        <w:rPr>
          <w:rFonts w:ascii="宋体" w:hAnsi="宋体" w:cs="宋体" w:hint="eastAsia"/>
        </w:rPr>
        <w:t>（22）名称：第一创业证券股份有限公司</w:t>
      </w:r>
    </w:p>
    <w:p w:rsidR="00C04351" w:rsidRDefault="0097689D">
      <w:pPr>
        <w:widowControl/>
        <w:snapToGrid w:val="0"/>
        <w:ind w:firstLineChars="200" w:firstLine="480"/>
        <w:rPr>
          <w:rFonts w:ascii="宋体" w:hAnsi="宋体" w:cs="宋体"/>
        </w:rPr>
      </w:pPr>
      <w:r>
        <w:rPr>
          <w:rFonts w:ascii="宋体" w:hAnsi="宋体" w:cs="宋体" w:hint="eastAsia"/>
        </w:rPr>
        <w:t>通讯地址：深圳市福田区福华一路115号投行大厦18楼</w:t>
      </w:r>
    </w:p>
    <w:p w:rsidR="00C04351" w:rsidRDefault="0097689D">
      <w:pPr>
        <w:widowControl/>
        <w:snapToGrid w:val="0"/>
        <w:ind w:firstLineChars="200" w:firstLine="480"/>
        <w:rPr>
          <w:rFonts w:ascii="宋体" w:hAnsi="宋体" w:cs="宋体"/>
        </w:rPr>
      </w:pPr>
      <w:r>
        <w:rPr>
          <w:rFonts w:ascii="宋体" w:hAnsi="宋体" w:cs="宋体" w:hint="eastAsia"/>
        </w:rPr>
        <w:t>法定代表人：刘学民</w:t>
      </w:r>
    </w:p>
    <w:p w:rsidR="00C04351" w:rsidRDefault="0097689D">
      <w:pPr>
        <w:widowControl/>
        <w:snapToGrid w:val="0"/>
        <w:ind w:firstLineChars="200" w:firstLine="480"/>
        <w:rPr>
          <w:rFonts w:ascii="宋体" w:hAnsi="宋体" w:cs="宋体"/>
        </w:rPr>
      </w:pPr>
      <w:r>
        <w:rPr>
          <w:rFonts w:ascii="宋体" w:hAnsi="宋体" w:cs="宋体" w:hint="eastAsia"/>
        </w:rPr>
        <w:t>传真： 0755-23838750</w:t>
      </w:r>
    </w:p>
    <w:p w:rsidR="00C04351" w:rsidRDefault="0097689D">
      <w:pPr>
        <w:widowControl/>
        <w:snapToGrid w:val="0"/>
        <w:ind w:firstLineChars="200" w:firstLine="480"/>
        <w:rPr>
          <w:rFonts w:ascii="宋体" w:hAnsi="宋体" w:cs="宋体"/>
        </w:rPr>
      </w:pPr>
      <w:r>
        <w:rPr>
          <w:rFonts w:ascii="宋体" w:hAnsi="宋体" w:cs="宋体" w:hint="eastAsia"/>
        </w:rPr>
        <w:t>联系人：毛诗莉</w:t>
      </w:r>
    </w:p>
    <w:p w:rsidR="00C04351" w:rsidRDefault="0097689D">
      <w:pPr>
        <w:widowControl/>
        <w:snapToGrid w:val="0"/>
        <w:ind w:firstLineChars="200" w:firstLine="480"/>
        <w:rPr>
          <w:rFonts w:ascii="宋体" w:hAnsi="宋体" w:cs="宋体"/>
        </w:rPr>
      </w:pPr>
      <w:r>
        <w:rPr>
          <w:rFonts w:ascii="宋体" w:hAnsi="宋体" w:cs="宋体" w:hint="eastAsia"/>
        </w:rPr>
        <w:t>客服中心：95358</w:t>
      </w:r>
    </w:p>
    <w:p w:rsidR="00C04351" w:rsidRDefault="0097689D">
      <w:pPr>
        <w:widowControl/>
        <w:snapToGrid w:val="0"/>
        <w:ind w:firstLineChars="200" w:firstLine="480"/>
        <w:rPr>
          <w:rFonts w:ascii="宋体" w:hAnsi="宋体" w:cs="宋体"/>
        </w:rPr>
      </w:pPr>
      <w:r>
        <w:rPr>
          <w:rFonts w:ascii="宋体" w:hAnsi="宋体" w:cs="宋体" w:hint="eastAsia"/>
        </w:rPr>
        <w:t>官网地址：www.firstcapital.com.cn</w:t>
      </w:r>
    </w:p>
    <w:p w:rsidR="00C04351" w:rsidRDefault="0097689D">
      <w:pPr>
        <w:widowControl/>
        <w:snapToGrid w:val="0"/>
        <w:ind w:firstLineChars="200" w:firstLine="480"/>
        <w:rPr>
          <w:rFonts w:ascii="宋体" w:hAnsi="宋体" w:cs="宋体"/>
        </w:rPr>
      </w:pPr>
      <w:r>
        <w:rPr>
          <w:rFonts w:ascii="宋体" w:hAnsi="宋体" w:cs="宋体" w:hint="eastAsia"/>
        </w:rPr>
        <w:t>（23）名称：中信证券股份有限公司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注册地址：广东省深圳市福田区中心三路8号卓越时代广场（二期）北座</w:t>
      </w:r>
    </w:p>
    <w:p w:rsidR="00C04351" w:rsidRDefault="0097689D">
      <w:pPr>
        <w:widowControl/>
        <w:snapToGrid w:val="0"/>
        <w:ind w:firstLineChars="200" w:firstLine="480"/>
        <w:rPr>
          <w:rFonts w:ascii="宋体" w:hAnsi="宋体" w:cs="宋体"/>
        </w:rPr>
      </w:pPr>
      <w:r>
        <w:rPr>
          <w:rFonts w:ascii="宋体" w:hAnsi="宋体" w:cs="宋体" w:hint="eastAsia"/>
        </w:rPr>
        <w:t>办公地址：北京市朝阳区亮马桥路48号中信证券大厦</w:t>
      </w:r>
    </w:p>
    <w:p w:rsidR="00C04351" w:rsidRDefault="0097689D">
      <w:pPr>
        <w:widowControl/>
        <w:snapToGrid w:val="0"/>
        <w:ind w:firstLineChars="200" w:firstLine="480"/>
        <w:rPr>
          <w:rFonts w:ascii="宋体" w:hAnsi="宋体" w:cs="宋体"/>
        </w:rPr>
      </w:pPr>
      <w:r>
        <w:rPr>
          <w:rFonts w:ascii="宋体" w:hAnsi="宋体" w:cs="宋体" w:hint="eastAsia"/>
        </w:rPr>
        <w:t>法定代表人：王东明</w:t>
      </w:r>
    </w:p>
    <w:p w:rsidR="00C04351" w:rsidRDefault="0097689D">
      <w:pPr>
        <w:widowControl/>
        <w:snapToGrid w:val="0"/>
        <w:ind w:firstLineChars="200" w:firstLine="480"/>
        <w:rPr>
          <w:rFonts w:ascii="宋体" w:hAnsi="宋体" w:cs="宋体"/>
        </w:rPr>
      </w:pPr>
      <w:r>
        <w:rPr>
          <w:rFonts w:ascii="宋体" w:hAnsi="宋体" w:cs="宋体" w:hint="eastAsia"/>
        </w:rPr>
        <w:t>联系人：陈忠</w:t>
      </w:r>
    </w:p>
    <w:p w:rsidR="00C04351" w:rsidRDefault="0097689D">
      <w:pPr>
        <w:widowControl/>
        <w:snapToGrid w:val="0"/>
        <w:ind w:firstLineChars="200" w:firstLine="480"/>
        <w:rPr>
          <w:rFonts w:ascii="宋体" w:hAnsi="宋体" w:cs="宋体"/>
        </w:rPr>
      </w:pPr>
      <w:r>
        <w:rPr>
          <w:rFonts w:ascii="宋体" w:hAnsi="宋体" w:cs="宋体" w:hint="eastAsia"/>
        </w:rPr>
        <w:t>电话：010-60833722</w:t>
      </w:r>
    </w:p>
    <w:p w:rsidR="00C04351" w:rsidRDefault="0097689D">
      <w:pPr>
        <w:widowControl/>
        <w:snapToGrid w:val="0"/>
        <w:ind w:firstLineChars="200" w:firstLine="480"/>
        <w:rPr>
          <w:rFonts w:ascii="宋体" w:hAnsi="宋体" w:cs="宋体"/>
        </w:rPr>
      </w:pPr>
      <w:r>
        <w:rPr>
          <w:rFonts w:ascii="宋体" w:hAnsi="宋体" w:cs="宋体" w:hint="eastAsia"/>
        </w:rPr>
        <w:t>传真：010-60833739</w:t>
      </w:r>
    </w:p>
    <w:p w:rsidR="00C04351" w:rsidRDefault="0097689D">
      <w:pPr>
        <w:widowControl/>
        <w:snapToGrid w:val="0"/>
        <w:ind w:firstLineChars="200" w:firstLine="480"/>
        <w:rPr>
          <w:rFonts w:ascii="宋体" w:hAnsi="宋体" w:cs="宋体"/>
        </w:rPr>
      </w:pPr>
      <w:r>
        <w:rPr>
          <w:rFonts w:ascii="宋体" w:hAnsi="宋体" w:cs="宋体" w:hint="eastAsia"/>
        </w:rPr>
        <w:t>客服电话：95548</w:t>
      </w:r>
    </w:p>
    <w:p w:rsidR="00C04351" w:rsidRDefault="0097689D">
      <w:pPr>
        <w:widowControl/>
        <w:snapToGrid w:val="0"/>
        <w:ind w:firstLineChars="200" w:firstLine="480"/>
        <w:rPr>
          <w:rFonts w:ascii="宋体" w:hAnsi="宋体" w:cs="宋体"/>
        </w:rPr>
      </w:pPr>
      <w:r>
        <w:rPr>
          <w:rFonts w:ascii="宋体" w:hAnsi="宋体" w:cs="宋体" w:hint="eastAsia"/>
        </w:rPr>
        <w:t>公司网站：www.cs.ecitic.com</w:t>
      </w:r>
    </w:p>
    <w:p w:rsidR="00C04351" w:rsidRDefault="0097689D">
      <w:pPr>
        <w:widowControl/>
        <w:snapToGrid w:val="0"/>
        <w:ind w:firstLineChars="200" w:firstLine="480"/>
        <w:rPr>
          <w:rFonts w:ascii="宋体" w:hAnsi="宋体" w:cs="宋体"/>
        </w:rPr>
      </w:pPr>
      <w:r>
        <w:rPr>
          <w:rFonts w:ascii="宋体" w:hAnsi="宋体" w:cs="宋体" w:hint="eastAsia"/>
        </w:rPr>
        <w:t>（24）名称：华安证券股份有限公司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注册地址：安徽省合肥市政务文化新区天鹅湖路198号</w:t>
      </w:r>
    </w:p>
    <w:p w:rsidR="00C04351" w:rsidRDefault="0097689D">
      <w:pPr>
        <w:widowControl/>
        <w:snapToGrid w:val="0"/>
        <w:ind w:firstLineChars="200" w:firstLine="480"/>
        <w:rPr>
          <w:rFonts w:ascii="宋体" w:hAnsi="宋体" w:cs="宋体"/>
        </w:rPr>
      </w:pPr>
      <w:r>
        <w:rPr>
          <w:rFonts w:ascii="宋体" w:hAnsi="宋体" w:cs="宋体" w:hint="eastAsia"/>
        </w:rPr>
        <w:t>办公地址：安徽省合肥市政务文化新区天鹅湖路198号财智中心B1座</w:t>
      </w:r>
    </w:p>
    <w:p w:rsidR="00C04351" w:rsidRDefault="0097689D">
      <w:pPr>
        <w:widowControl/>
        <w:snapToGrid w:val="0"/>
        <w:ind w:firstLineChars="200" w:firstLine="480"/>
        <w:rPr>
          <w:rFonts w:ascii="宋体" w:hAnsi="宋体" w:cs="宋体"/>
        </w:rPr>
      </w:pPr>
      <w:r>
        <w:rPr>
          <w:rFonts w:ascii="宋体" w:hAnsi="宋体" w:cs="宋体" w:hint="eastAsia"/>
        </w:rPr>
        <w:t>法定代表人：李工</w:t>
      </w:r>
    </w:p>
    <w:p w:rsidR="00C04351" w:rsidRDefault="0097689D">
      <w:pPr>
        <w:widowControl/>
        <w:snapToGrid w:val="0"/>
        <w:ind w:firstLineChars="200" w:firstLine="480"/>
        <w:rPr>
          <w:rFonts w:ascii="宋体" w:hAnsi="宋体" w:cs="宋体"/>
        </w:rPr>
      </w:pPr>
      <w:r>
        <w:rPr>
          <w:rFonts w:ascii="宋体" w:hAnsi="宋体" w:cs="宋体" w:hint="eastAsia"/>
        </w:rPr>
        <w:t>联系人：甘霖</w:t>
      </w:r>
    </w:p>
    <w:p w:rsidR="00C04351" w:rsidRDefault="0097689D">
      <w:pPr>
        <w:widowControl/>
        <w:snapToGrid w:val="0"/>
        <w:ind w:firstLineChars="200" w:firstLine="480"/>
        <w:rPr>
          <w:rFonts w:ascii="宋体" w:hAnsi="宋体" w:cs="宋体"/>
        </w:rPr>
      </w:pPr>
      <w:r>
        <w:rPr>
          <w:rFonts w:ascii="宋体" w:hAnsi="宋体" w:cs="宋体" w:hint="eastAsia"/>
        </w:rPr>
        <w:t>联系电话：0551-65161821</w:t>
      </w:r>
    </w:p>
    <w:p w:rsidR="00C04351" w:rsidRDefault="0097689D">
      <w:pPr>
        <w:widowControl/>
        <w:snapToGrid w:val="0"/>
        <w:ind w:firstLineChars="200" w:firstLine="480"/>
        <w:rPr>
          <w:rFonts w:ascii="宋体" w:hAnsi="宋体" w:cs="宋体"/>
        </w:rPr>
      </w:pPr>
      <w:r>
        <w:rPr>
          <w:rFonts w:ascii="宋体" w:hAnsi="宋体" w:cs="宋体" w:hint="eastAsia"/>
        </w:rPr>
        <w:t>客服电话：95318</w:t>
      </w:r>
    </w:p>
    <w:p w:rsidR="00C04351" w:rsidRDefault="0097689D">
      <w:pPr>
        <w:widowControl/>
        <w:snapToGrid w:val="0"/>
        <w:ind w:firstLineChars="200" w:firstLine="480"/>
        <w:rPr>
          <w:rFonts w:ascii="宋体" w:hAnsi="宋体" w:cs="宋体"/>
        </w:rPr>
      </w:pPr>
      <w:r>
        <w:rPr>
          <w:rFonts w:ascii="宋体" w:hAnsi="宋体" w:cs="宋体" w:hint="eastAsia"/>
        </w:rPr>
        <w:t>公司网站：www.hazq.com</w:t>
      </w:r>
    </w:p>
    <w:p w:rsidR="00C04351" w:rsidRDefault="0097689D">
      <w:pPr>
        <w:widowControl/>
        <w:snapToGrid w:val="0"/>
        <w:ind w:firstLineChars="200" w:firstLine="480"/>
        <w:rPr>
          <w:rFonts w:ascii="宋体" w:hAnsi="宋体" w:cs="宋体"/>
        </w:rPr>
      </w:pPr>
      <w:r>
        <w:rPr>
          <w:rFonts w:ascii="宋体" w:hAnsi="宋体" w:cs="宋体" w:hint="eastAsia"/>
        </w:rPr>
        <w:t>（25）名称：中信证券（山东）有限责任公司</w:t>
      </w:r>
    </w:p>
    <w:p w:rsidR="00C04351" w:rsidRDefault="0097689D">
      <w:pPr>
        <w:widowControl/>
        <w:snapToGrid w:val="0"/>
        <w:ind w:firstLineChars="200" w:firstLine="480"/>
        <w:rPr>
          <w:rFonts w:ascii="宋体" w:hAnsi="宋体" w:cs="宋体"/>
        </w:rPr>
      </w:pPr>
      <w:r>
        <w:rPr>
          <w:rFonts w:ascii="宋体" w:hAnsi="宋体" w:cs="宋体" w:hint="eastAsia"/>
        </w:rPr>
        <w:t>注册地址：山东省青岛市崂山深圳路222号1号楼2001</w:t>
      </w:r>
    </w:p>
    <w:p w:rsidR="00C04351" w:rsidRDefault="0097689D">
      <w:pPr>
        <w:widowControl/>
        <w:snapToGrid w:val="0"/>
        <w:ind w:firstLineChars="200" w:firstLine="480"/>
        <w:rPr>
          <w:rFonts w:ascii="宋体" w:hAnsi="宋体" w:cs="宋体"/>
        </w:rPr>
      </w:pPr>
      <w:r>
        <w:rPr>
          <w:rFonts w:ascii="宋体" w:hAnsi="宋体" w:cs="宋体" w:hint="eastAsia"/>
        </w:rPr>
        <w:lastRenderedPageBreak/>
        <w:t>办公地址：青岛市崂山区深圳路222号青岛国际金融广场20层（266061）</w:t>
      </w:r>
    </w:p>
    <w:p w:rsidR="00C04351" w:rsidRDefault="0097689D">
      <w:pPr>
        <w:widowControl/>
        <w:snapToGrid w:val="0"/>
        <w:ind w:firstLineChars="200" w:firstLine="480"/>
        <w:rPr>
          <w:rFonts w:ascii="宋体" w:hAnsi="宋体" w:cs="宋体"/>
        </w:rPr>
      </w:pPr>
      <w:r>
        <w:rPr>
          <w:rFonts w:ascii="宋体" w:hAnsi="宋体" w:cs="宋体" w:hint="eastAsia"/>
        </w:rPr>
        <w:t>法定代表人：张智河</w:t>
      </w:r>
    </w:p>
    <w:p w:rsidR="00C04351" w:rsidRDefault="0097689D">
      <w:pPr>
        <w:widowControl/>
        <w:snapToGrid w:val="0"/>
        <w:ind w:firstLineChars="200" w:firstLine="480"/>
        <w:rPr>
          <w:rFonts w:ascii="宋体" w:hAnsi="宋体" w:cs="宋体"/>
        </w:rPr>
      </w:pPr>
      <w:r>
        <w:rPr>
          <w:rFonts w:ascii="宋体" w:hAnsi="宋体" w:cs="宋体" w:hint="eastAsia"/>
        </w:rPr>
        <w:t>联系人：吴忠超</w:t>
      </w:r>
    </w:p>
    <w:p w:rsidR="00C04351" w:rsidRDefault="0097689D">
      <w:pPr>
        <w:widowControl/>
        <w:snapToGrid w:val="0"/>
        <w:ind w:firstLineChars="200" w:firstLine="480"/>
        <w:rPr>
          <w:rFonts w:ascii="宋体" w:hAnsi="宋体" w:cs="宋体"/>
        </w:rPr>
      </w:pPr>
      <w:r>
        <w:rPr>
          <w:rFonts w:ascii="宋体" w:hAnsi="宋体" w:cs="宋体" w:hint="eastAsia"/>
        </w:rPr>
        <w:t>电话：0532-85022326</w:t>
      </w:r>
    </w:p>
    <w:p w:rsidR="00C04351" w:rsidRDefault="0097689D">
      <w:pPr>
        <w:widowControl/>
        <w:snapToGrid w:val="0"/>
        <w:ind w:firstLineChars="200" w:firstLine="480"/>
        <w:rPr>
          <w:rFonts w:ascii="宋体" w:hAnsi="宋体" w:cs="宋体"/>
        </w:rPr>
      </w:pPr>
      <w:r>
        <w:rPr>
          <w:rFonts w:ascii="宋体" w:hAnsi="宋体" w:cs="宋体" w:hint="eastAsia"/>
        </w:rPr>
        <w:t>传真：0532-85022605</w:t>
      </w:r>
    </w:p>
    <w:p w:rsidR="00C04351" w:rsidRDefault="0097689D">
      <w:pPr>
        <w:widowControl/>
        <w:snapToGrid w:val="0"/>
        <w:ind w:firstLineChars="200" w:firstLine="480"/>
        <w:rPr>
          <w:rFonts w:ascii="宋体" w:hAnsi="宋体" w:cs="宋体"/>
        </w:rPr>
      </w:pPr>
      <w:r>
        <w:rPr>
          <w:rFonts w:ascii="宋体" w:hAnsi="宋体" w:cs="宋体" w:hint="eastAsia"/>
        </w:rPr>
        <w:t>客服电话：95548</w:t>
      </w:r>
    </w:p>
    <w:p w:rsidR="00C04351" w:rsidRDefault="0097689D">
      <w:pPr>
        <w:widowControl/>
        <w:snapToGrid w:val="0"/>
        <w:ind w:firstLineChars="200" w:firstLine="480"/>
        <w:rPr>
          <w:rFonts w:ascii="宋体" w:hAnsi="宋体" w:cs="宋体"/>
        </w:rPr>
      </w:pPr>
      <w:r>
        <w:rPr>
          <w:rFonts w:ascii="宋体" w:hAnsi="宋体" w:cs="宋体" w:hint="eastAsia"/>
        </w:rPr>
        <w:t>公司网站：www.zxwt.com.cn</w:t>
      </w:r>
    </w:p>
    <w:p w:rsidR="00C04351" w:rsidRDefault="0097689D">
      <w:pPr>
        <w:widowControl/>
        <w:snapToGrid w:val="0"/>
        <w:ind w:firstLineChars="200" w:firstLine="480"/>
        <w:rPr>
          <w:rFonts w:ascii="宋体" w:hAnsi="宋体" w:cs="宋体"/>
        </w:rPr>
      </w:pPr>
      <w:r>
        <w:rPr>
          <w:rFonts w:ascii="宋体" w:hAnsi="宋体" w:cs="宋体" w:hint="eastAsia"/>
        </w:rPr>
        <w:t>（26）名称：安信证券股份有限公司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注册地址：深圳市福田区金田路4018号安联大厦35层、28层A02单元</w:t>
      </w:r>
    </w:p>
    <w:p w:rsidR="00C04351" w:rsidRDefault="0097689D">
      <w:pPr>
        <w:widowControl/>
        <w:snapToGrid w:val="0"/>
        <w:ind w:firstLineChars="200" w:firstLine="480"/>
        <w:rPr>
          <w:rFonts w:ascii="宋体" w:hAnsi="宋体" w:cs="宋体"/>
        </w:rPr>
      </w:pPr>
      <w:r>
        <w:rPr>
          <w:rFonts w:ascii="宋体" w:hAnsi="宋体" w:cs="宋体" w:hint="eastAsia"/>
        </w:rPr>
        <w:t>办公地址：深圳市福田区金田路4018号安联大厦35层、28层A02单元</w:t>
      </w:r>
    </w:p>
    <w:p w:rsidR="00C04351" w:rsidRDefault="0097689D">
      <w:pPr>
        <w:widowControl/>
        <w:snapToGrid w:val="0"/>
        <w:ind w:firstLineChars="200" w:firstLine="480"/>
        <w:rPr>
          <w:rFonts w:ascii="宋体" w:hAnsi="宋体" w:cs="宋体"/>
        </w:rPr>
      </w:pPr>
      <w:r>
        <w:rPr>
          <w:rFonts w:ascii="宋体" w:hAnsi="宋体" w:cs="宋体" w:hint="eastAsia"/>
        </w:rPr>
        <w:t>深圳市福田区深南大道2008号中国凤凰大厦1栋9层</w:t>
      </w:r>
    </w:p>
    <w:p w:rsidR="00C04351" w:rsidRDefault="0097689D">
      <w:pPr>
        <w:widowControl/>
        <w:snapToGrid w:val="0"/>
        <w:ind w:firstLineChars="200" w:firstLine="480"/>
        <w:rPr>
          <w:rFonts w:ascii="宋体" w:hAnsi="宋体" w:cs="宋体"/>
        </w:rPr>
      </w:pPr>
      <w:r>
        <w:rPr>
          <w:rFonts w:ascii="宋体" w:hAnsi="宋体" w:cs="宋体" w:hint="eastAsia"/>
        </w:rPr>
        <w:t>法定代表人：牛冠兴</w:t>
      </w:r>
    </w:p>
    <w:p w:rsidR="00C04351" w:rsidRDefault="0097689D">
      <w:pPr>
        <w:widowControl/>
        <w:snapToGrid w:val="0"/>
        <w:ind w:firstLineChars="200" w:firstLine="480"/>
        <w:rPr>
          <w:rFonts w:ascii="宋体" w:hAnsi="宋体" w:cs="宋体"/>
        </w:rPr>
      </w:pPr>
      <w:r>
        <w:rPr>
          <w:rFonts w:ascii="宋体" w:hAnsi="宋体" w:cs="宋体" w:hint="eastAsia"/>
        </w:rPr>
        <w:t>电话：0755-82825551</w:t>
      </w:r>
    </w:p>
    <w:p w:rsidR="00C04351" w:rsidRDefault="0097689D">
      <w:pPr>
        <w:widowControl/>
        <w:snapToGrid w:val="0"/>
        <w:ind w:firstLineChars="200" w:firstLine="480"/>
        <w:rPr>
          <w:rFonts w:ascii="宋体" w:hAnsi="宋体" w:cs="宋体"/>
        </w:rPr>
      </w:pPr>
      <w:r>
        <w:rPr>
          <w:rFonts w:ascii="宋体" w:hAnsi="宋体" w:cs="宋体" w:hint="eastAsia"/>
        </w:rPr>
        <w:t>传真：0755-82558355</w:t>
      </w:r>
    </w:p>
    <w:p w:rsidR="00C04351" w:rsidRDefault="0097689D">
      <w:pPr>
        <w:widowControl/>
        <w:snapToGrid w:val="0"/>
        <w:ind w:firstLineChars="200" w:firstLine="480"/>
        <w:rPr>
          <w:rFonts w:ascii="宋体" w:hAnsi="宋体" w:cs="宋体"/>
        </w:rPr>
      </w:pPr>
      <w:r>
        <w:rPr>
          <w:rFonts w:ascii="宋体" w:hAnsi="宋体" w:cs="宋体" w:hint="eastAsia"/>
        </w:rPr>
        <w:t>统一客服电话：4008001001</w:t>
      </w:r>
    </w:p>
    <w:p w:rsidR="00C04351" w:rsidRDefault="0097689D">
      <w:pPr>
        <w:widowControl/>
        <w:snapToGrid w:val="0"/>
        <w:ind w:firstLineChars="200" w:firstLine="480"/>
        <w:rPr>
          <w:rFonts w:ascii="宋体" w:hAnsi="宋体" w:cs="宋体"/>
        </w:rPr>
      </w:pPr>
      <w:r>
        <w:rPr>
          <w:rFonts w:ascii="宋体" w:hAnsi="宋体" w:cs="宋体" w:hint="eastAsia"/>
        </w:rPr>
        <w:t>公司网站：www.essence.com.cn</w:t>
      </w:r>
    </w:p>
    <w:p w:rsidR="00C04351" w:rsidRDefault="0097689D">
      <w:pPr>
        <w:widowControl/>
        <w:snapToGrid w:val="0"/>
        <w:ind w:firstLineChars="200" w:firstLine="480"/>
        <w:rPr>
          <w:rFonts w:ascii="宋体" w:hAnsi="宋体" w:cs="宋体"/>
        </w:rPr>
      </w:pPr>
      <w:r>
        <w:rPr>
          <w:rFonts w:ascii="宋体" w:hAnsi="宋体" w:cs="宋体" w:hint="eastAsia"/>
        </w:rPr>
        <w:t>（27）名称：长江证券股份有限公司</w:t>
      </w:r>
    </w:p>
    <w:p w:rsidR="00C04351" w:rsidRDefault="0097689D">
      <w:pPr>
        <w:widowControl/>
        <w:snapToGrid w:val="0"/>
        <w:ind w:firstLineChars="200" w:firstLine="480"/>
        <w:rPr>
          <w:rFonts w:ascii="宋体" w:hAnsi="宋体" w:cs="宋体"/>
        </w:rPr>
      </w:pPr>
      <w:r>
        <w:rPr>
          <w:rFonts w:ascii="宋体" w:hAnsi="宋体" w:cs="宋体" w:hint="eastAsia"/>
        </w:rPr>
        <w:t>地址：武汉市新华路特8号长江证券大厦</w:t>
      </w:r>
    </w:p>
    <w:p w:rsidR="00C04351" w:rsidRDefault="0097689D">
      <w:pPr>
        <w:widowControl/>
        <w:snapToGrid w:val="0"/>
        <w:ind w:firstLineChars="200" w:firstLine="480"/>
        <w:rPr>
          <w:rFonts w:ascii="宋体" w:hAnsi="宋体" w:cs="宋体"/>
        </w:rPr>
      </w:pPr>
      <w:r>
        <w:rPr>
          <w:rFonts w:ascii="宋体" w:hAnsi="宋体" w:cs="宋体" w:hint="eastAsia"/>
        </w:rPr>
        <w:t>法定代表人：胡运钊</w:t>
      </w:r>
    </w:p>
    <w:p w:rsidR="00C04351" w:rsidRDefault="0097689D">
      <w:pPr>
        <w:widowControl/>
        <w:snapToGrid w:val="0"/>
        <w:ind w:firstLineChars="200" w:firstLine="480"/>
        <w:rPr>
          <w:rFonts w:ascii="宋体" w:hAnsi="宋体" w:cs="宋体"/>
        </w:rPr>
      </w:pPr>
      <w:r>
        <w:rPr>
          <w:rFonts w:ascii="宋体" w:hAnsi="宋体" w:cs="宋体" w:hint="eastAsia"/>
        </w:rPr>
        <w:t>客服电话：955679或4008888999</w:t>
      </w:r>
    </w:p>
    <w:p w:rsidR="00C04351" w:rsidRDefault="0097689D">
      <w:pPr>
        <w:widowControl/>
        <w:snapToGrid w:val="0"/>
        <w:ind w:firstLineChars="200" w:firstLine="480"/>
        <w:rPr>
          <w:rFonts w:ascii="宋体" w:hAnsi="宋体" w:cs="宋体"/>
        </w:rPr>
      </w:pPr>
      <w:r>
        <w:rPr>
          <w:rFonts w:ascii="宋体" w:hAnsi="宋体" w:cs="宋体" w:hint="eastAsia"/>
        </w:rPr>
        <w:t>联系人：李良</w:t>
      </w:r>
    </w:p>
    <w:p w:rsidR="00C04351" w:rsidRDefault="0097689D">
      <w:pPr>
        <w:widowControl/>
        <w:snapToGrid w:val="0"/>
        <w:ind w:firstLineChars="200" w:firstLine="480"/>
        <w:rPr>
          <w:rFonts w:ascii="宋体" w:hAnsi="宋体" w:cs="宋体"/>
        </w:rPr>
      </w:pPr>
      <w:r>
        <w:rPr>
          <w:rFonts w:ascii="宋体" w:hAnsi="宋体" w:cs="宋体" w:hint="eastAsia"/>
        </w:rPr>
        <w:t>电话：027-65799999</w:t>
      </w:r>
    </w:p>
    <w:p w:rsidR="00C04351" w:rsidRDefault="0097689D">
      <w:pPr>
        <w:widowControl/>
        <w:snapToGrid w:val="0"/>
        <w:ind w:firstLineChars="200" w:firstLine="480"/>
        <w:rPr>
          <w:rFonts w:ascii="宋体" w:hAnsi="宋体" w:cs="宋体"/>
        </w:rPr>
      </w:pPr>
      <w:r>
        <w:rPr>
          <w:rFonts w:ascii="宋体" w:hAnsi="宋体" w:cs="宋体" w:hint="eastAsia"/>
        </w:rPr>
        <w:t>传真：027-85481900</w:t>
      </w:r>
    </w:p>
    <w:p w:rsidR="00C04351" w:rsidRDefault="0097689D">
      <w:pPr>
        <w:widowControl/>
        <w:snapToGrid w:val="0"/>
        <w:ind w:firstLineChars="200" w:firstLine="480"/>
        <w:rPr>
          <w:rFonts w:ascii="宋体" w:hAnsi="宋体" w:cs="宋体"/>
        </w:rPr>
      </w:pPr>
      <w:r>
        <w:rPr>
          <w:rFonts w:ascii="宋体" w:hAnsi="宋体" w:cs="宋体" w:hint="eastAsia"/>
        </w:rPr>
        <w:t>客服网站：www.95579.com</w:t>
      </w:r>
    </w:p>
    <w:p w:rsidR="00C04351" w:rsidRDefault="0097689D">
      <w:pPr>
        <w:widowControl/>
        <w:snapToGrid w:val="0"/>
        <w:ind w:firstLineChars="200" w:firstLine="480"/>
        <w:rPr>
          <w:rFonts w:ascii="宋体" w:hAnsi="宋体" w:cs="宋体"/>
        </w:rPr>
      </w:pPr>
      <w:r>
        <w:rPr>
          <w:rFonts w:ascii="宋体" w:hAnsi="宋体" w:cs="宋体" w:hint="eastAsia"/>
        </w:rPr>
        <w:t>（28）名称：中泰证券股份有限公司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注册地址：济南市市中区经七路86号</w:t>
      </w:r>
    </w:p>
    <w:p w:rsidR="00C04351" w:rsidRDefault="0097689D">
      <w:pPr>
        <w:widowControl/>
        <w:snapToGrid w:val="0"/>
        <w:ind w:firstLineChars="200" w:firstLine="480"/>
        <w:rPr>
          <w:rFonts w:ascii="宋体" w:hAnsi="宋体" w:cs="宋体"/>
        </w:rPr>
      </w:pPr>
      <w:r>
        <w:rPr>
          <w:rFonts w:ascii="宋体" w:hAnsi="宋体" w:cs="宋体" w:hint="eastAsia"/>
        </w:rPr>
        <w:t>办公地址：济南市经七路86号证券大厦</w:t>
      </w:r>
    </w:p>
    <w:p w:rsidR="00C04351" w:rsidRDefault="0097689D">
      <w:pPr>
        <w:widowControl/>
        <w:snapToGrid w:val="0"/>
        <w:ind w:firstLineChars="200" w:firstLine="480"/>
        <w:rPr>
          <w:rFonts w:ascii="宋体" w:hAnsi="宋体" w:cs="宋体"/>
        </w:rPr>
      </w:pPr>
      <w:r>
        <w:rPr>
          <w:rFonts w:ascii="宋体" w:hAnsi="宋体" w:cs="宋体" w:hint="eastAsia"/>
        </w:rPr>
        <w:t>法定代表人：李玮</w:t>
      </w:r>
    </w:p>
    <w:p w:rsidR="00C04351" w:rsidRDefault="0097689D">
      <w:pPr>
        <w:widowControl/>
        <w:snapToGrid w:val="0"/>
        <w:ind w:firstLineChars="200" w:firstLine="480"/>
        <w:rPr>
          <w:rFonts w:ascii="宋体" w:hAnsi="宋体" w:cs="宋体"/>
        </w:rPr>
      </w:pPr>
      <w:r>
        <w:rPr>
          <w:rFonts w:ascii="宋体" w:hAnsi="宋体" w:cs="宋体" w:hint="eastAsia"/>
        </w:rPr>
        <w:t>联系人：吴阳</w:t>
      </w:r>
    </w:p>
    <w:p w:rsidR="00C04351" w:rsidRDefault="0097689D">
      <w:pPr>
        <w:widowControl/>
        <w:snapToGrid w:val="0"/>
        <w:ind w:firstLineChars="200" w:firstLine="480"/>
        <w:rPr>
          <w:rFonts w:ascii="宋体" w:hAnsi="宋体" w:cs="宋体"/>
        </w:rPr>
      </w:pPr>
      <w:r>
        <w:rPr>
          <w:rFonts w:ascii="宋体" w:hAnsi="宋体" w:cs="宋体" w:hint="eastAsia"/>
        </w:rPr>
        <w:lastRenderedPageBreak/>
        <w:t>电话：0531－68889155</w:t>
      </w:r>
    </w:p>
    <w:p w:rsidR="00C04351" w:rsidRDefault="0097689D">
      <w:pPr>
        <w:widowControl/>
        <w:snapToGrid w:val="0"/>
        <w:ind w:firstLineChars="200" w:firstLine="480"/>
        <w:rPr>
          <w:rFonts w:ascii="宋体" w:hAnsi="宋体" w:cs="宋体"/>
        </w:rPr>
      </w:pPr>
      <w:r>
        <w:rPr>
          <w:rFonts w:ascii="宋体" w:hAnsi="宋体" w:cs="宋体" w:hint="eastAsia"/>
        </w:rPr>
        <w:t>传真：0531－68889752</w:t>
      </w:r>
    </w:p>
    <w:p w:rsidR="00C04351" w:rsidRDefault="0097689D">
      <w:pPr>
        <w:widowControl/>
        <w:snapToGrid w:val="0"/>
        <w:ind w:firstLineChars="200" w:firstLine="480"/>
        <w:rPr>
          <w:rFonts w:ascii="宋体" w:hAnsi="宋体" w:cs="宋体"/>
        </w:rPr>
      </w:pPr>
      <w:r>
        <w:rPr>
          <w:rFonts w:ascii="宋体" w:hAnsi="宋体" w:cs="宋体" w:hint="eastAsia"/>
        </w:rPr>
        <w:t>客服电话：95538</w:t>
      </w:r>
    </w:p>
    <w:p w:rsidR="00C04351" w:rsidRDefault="0097689D">
      <w:pPr>
        <w:widowControl/>
        <w:snapToGrid w:val="0"/>
        <w:ind w:firstLineChars="200" w:firstLine="480"/>
        <w:rPr>
          <w:rFonts w:ascii="宋体" w:hAnsi="宋体" w:cs="宋体"/>
        </w:rPr>
      </w:pPr>
      <w:r>
        <w:rPr>
          <w:rFonts w:ascii="宋体" w:hAnsi="宋体" w:cs="宋体" w:hint="eastAsia"/>
        </w:rPr>
        <w:t>公司网站：www.zts.com.cn</w:t>
      </w:r>
    </w:p>
    <w:p w:rsidR="00C04351" w:rsidRDefault="0097689D">
      <w:pPr>
        <w:widowControl/>
        <w:snapToGrid w:val="0"/>
        <w:ind w:firstLineChars="200" w:firstLine="480"/>
        <w:rPr>
          <w:rFonts w:ascii="宋体" w:hAnsi="宋体" w:cs="宋体"/>
        </w:rPr>
      </w:pPr>
      <w:r>
        <w:rPr>
          <w:rFonts w:ascii="宋体" w:hAnsi="宋体" w:cs="宋体" w:hint="eastAsia"/>
        </w:rPr>
        <w:t>（29）名称：信达证券股份有限公司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注册地址：北京市西城区闹市口大街9号院1号楼</w:t>
      </w:r>
    </w:p>
    <w:p w:rsidR="00C04351" w:rsidRDefault="0097689D">
      <w:pPr>
        <w:widowControl/>
        <w:snapToGrid w:val="0"/>
        <w:ind w:firstLineChars="200" w:firstLine="480"/>
        <w:rPr>
          <w:rFonts w:ascii="宋体" w:hAnsi="宋体" w:cs="宋体"/>
        </w:rPr>
      </w:pPr>
      <w:r>
        <w:rPr>
          <w:rFonts w:ascii="宋体" w:hAnsi="宋体" w:cs="宋体" w:hint="eastAsia"/>
        </w:rPr>
        <w:t>办公地址：北京市西城区闹市口大街9号院1号楼</w:t>
      </w:r>
    </w:p>
    <w:p w:rsidR="00C04351" w:rsidRDefault="0097689D">
      <w:pPr>
        <w:widowControl/>
        <w:snapToGrid w:val="0"/>
        <w:ind w:firstLineChars="200" w:firstLine="480"/>
        <w:rPr>
          <w:rFonts w:ascii="宋体" w:hAnsi="宋体" w:cs="宋体"/>
        </w:rPr>
      </w:pPr>
      <w:r>
        <w:rPr>
          <w:rFonts w:ascii="宋体" w:hAnsi="宋体" w:cs="宋体" w:hint="eastAsia"/>
        </w:rPr>
        <w:t>法定代表人：张志刚</w:t>
      </w:r>
    </w:p>
    <w:p w:rsidR="00C04351" w:rsidRDefault="0097689D">
      <w:pPr>
        <w:widowControl/>
        <w:snapToGrid w:val="0"/>
        <w:ind w:firstLineChars="200" w:firstLine="480"/>
        <w:rPr>
          <w:rFonts w:ascii="宋体" w:hAnsi="宋体" w:cs="宋体"/>
        </w:rPr>
      </w:pPr>
      <w:r>
        <w:rPr>
          <w:rFonts w:ascii="宋体" w:hAnsi="宋体" w:cs="宋体" w:hint="eastAsia"/>
        </w:rPr>
        <w:t>联系人：唐静</w:t>
      </w:r>
    </w:p>
    <w:p w:rsidR="00C04351" w:rsidRDefault="0097689D">
      <w:pPr>
        <w:widowControl/>
        <w:snapToGrid w:val="0"/>
        <w:ind w:firstLineChars="200" w:firstLine="480"/>
        <w:rPr>
          <w:rFonts w:ascii="宋体" w:hAnsi="宋体" w:cs="宋体"/>
        </w:rPr>
      </w:pPr>
      <w:r>
        <w:rPr>
          <w:rFonts w:ascii="宋体" w:hAnsi="宋体" w:cs="宋体" w:hint="eastAsia"/>
        </w:rPr>
        <w:t>电话：010-63081000</w:t>
      </w:r>
    </w:p>
    <w:p w:rsidR="00C04351" w:rsidRDefault="0097689D">
      <w:pPr>
        <w:widowControl/>
        <w:snapToGrid w:val="0"/>
        <w:ind w:firstLineChars="200" w:firstLine="480"/>
        <w:rPr>
          <w:rFonts w:ascii="宋体" w:hAnsi="宋体" w:cs="宋体"/>
        </w:rPr>
      </w:pPr>
      <w:r>
        <w:rPr>
          <w:rFonts w:ascii="宋体" w:hAnsi="宋体" w:cs="宋体" w:hint="eastAsia"/>
        </w:rPr>
        <w:t>传真：010-63080978</w:t>
      </w:r>
    </w:p>
    <w:p w:rsidR="00C04351" w:rsidRDefault="0097689D">
      <w:pPr>
        <w:widowControl/>
        <w:snapToGrid w:val="0"/>
        <w:ind w:firstLineChars="200" w:firstLine="480"/>
        <w:rPr>
          <w:rFonts w:ascii="宋体" w:hAnsi="宋体" w:cs="宋体"/>
        </w:rPr>
      </w:pPr>
      <w:r>
        <w:rPr>
          <w:rFonts w:ascii="宋体" w:hAnsi="宋体" w:cs="宋体" w:hint="eastAsia"/>
        </w:rPr>
        <w:t>客服电话：95321</w:t>
      </w:r>
    </w:p>
    <w:p w:rsidR="00C04351" w:rsidRDefault="0097689D">
      <w:pPr>
        <w:widowControl/>
        <w:snapToGrid w:val="0"/>
        <w:ind w:firstLineChars="200" w:firstLine="480"/>
        <w:rPr>
          <w:rFonts w:ascii="宋体" w:hAnsi="宋体" w:cs="宋体"/>
        </w:rPr>
      </w:pPr>
      <w:r>
        <w:rPr>
          <w:rFonts w:ascii="宋体" w:hAnsi="宋体" w:cs="宋体" w:hint="eastAsia"/>
        </w:rPr>
        <w:t>公司网站：www.cindasc.com</w:t>
      </w:r>
    </w:p>
    <w:p w:rsidR="00C04351" w:rsidRDefault="0097689D">
      <w:pPr>
        <w:widowControl/>
        <w:snapToGrid w:val="0"/>
        <w:ind w:firstLineChars="200" w:firstLine="480"/>
        <w:rPr>
          <w:rFonts w:ascii="宋体" w:hAnsi="宋体" w:cs="宋体"/>
        </w:rPr>
      </w:pPr>
      <w:r>
        <w:rPr>
          <w:rFonts w:ascii="宋体" w:hAnsi="宋体" w:cs="宋体" w:hint="eastAsia"/>
        </w:rPr>
        <w:t>（30）名称：西南证券股份有限公司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注册地址：重庆市江北区桥北苑8号</w:t>
      </w:r>
    </w:p>
    <w:p w:rsidR="00C04351" w:rsidRDefault="0097689D">
      <w:pPr>
        <w:widowControl/>
        <w:snapToGrid w:val="0"/>
        <w:ind w:firstLineChars="200" w:firstLine="480"/>
        <w:rPr>
          <w:rFonts w:ascii="宋体" w:hAnsi="宋体" w:cs="宋体"/>
        </w:rPr>
      </w:pPr>
      <w:r>
        <w:rPr>
          <w:rFonts w:ascii="宋体" w:hAnsi="宋体" w:cs="宋体" w:hint="eastAsia"/>
        </w:rPr>
        <w:t>办公地址：重庆市江北区桥北苑8号西南证券大厦</w:t>
      </w:r>
    </w:p>
    <w:p w:rsidR="00C04351" w:rsidRDefault="0097689D">
      <w:pPr>
        <w:widowControl/>
        <w:snapToGrid w:val="0"/>
        <w:ind w:firstLineChars="200" w:firstLine="480"/>
        <w:rPr>
          <w:rFonts w:ascii="宋体" w:hAnsi="宋体" w:cs="宋体"/>
        </w:rPr>
      </w:pPr>
      <w:r>
        <w:rPr>
          <w:rFonts w:ascii="宋体" w:hAnsi="宋体" w:cs="宋体" w:hint="eastAsia"/>
        </w:rPr>
        <w:t>法定代表人：吴坚</w:t>
      </w:r>
    </w:p>
    <w:p w:rsidR="00C04351" w:rsidRDefault="0097689D">
      <w:pPr>
        <w:widowControl/>
        <w:snapToGrid w:val="0"/>
        <w:ind w:firstLineChars="200" w:firstLine="480"/>
        <w:rPr>
          <w:rFonts w:ascii="宋体" w:hAnsi="宋体" w:cs="宋体"/>
        </w:rPr>
      </w:pPr>
      <w:r>
        <w:rPr>
          <w:rFonts w:ascii="宋体" w:hAnsi="宋体" w:cs="宋体" w:hint="eastAsia"/>
        </w:rPr>
        <w:t>联系人：张煜</w:t>
      </w:r>
    </w:p>
    <w:p w:rsidR="00C04351" w:rsidRDefault="0097689D">
      <w:pPr>
        <w:widowControl/>
        <w:snapToGrid w:val="0"/>
        <w:ind w:firstLineChars="200" w:firstLine="480"/>
        <w:rPr>
          <w:rFonts w:ascii="宋体" w:hAnsi="宋体" w:cs="宋体"/>
        </w:rPr>
      </w:pPr>
      <w:r>
        <w:rPr>
          <w:rFonts w:ascii="宋体" w:hAnsi="宋体" w:cs="宋体" w:hint="eastAsia"/>
        </w:rPr>
        <w:t>电话：023-63786141</w:t>
      </w:r>
    </w:p>
    <w:p w:rsidR="00C04351" w:rsidRDefault="0097689D">
      <w:pPr>
        <w:widowControl/>
        <w:snapToGrid w:val="0"/>
        <w:ind w:firstLineChars="200" w:firstLine="480"/>
        <w:rPr>
          <w:rFonts w:ascii="宋体" w:hAnsi="宋体" w:cs="宋体"/>
        </w:rPr>
      </w:pPr>
      <w:r>
        <w:rPr>
          <w:rFonts w:ascii="宋体" w:hAnsi="宋体" w:cs="宋体" w:hint="eastAsia"/>
        </w:rPr>
        <w:t>传真：023-63786212</w:t>
      </w:r>
    </w:p>
    <w:p w:rsidR="00C04351" w:rsidRDefault="0097689D">
      <w:pPr>
        <w:widowControl/>
        <w:snapToGrid w:val="0"/>
        <w:ind w:firstLineChars="200" w:firstLine="480"/>
        <w:rPr>
          <w:rFonts w:ascii="宋体" w:hAnsi="宋体" w:cs="宋体"/>
        </w:rPr>
      </w:pPr>
      <w:r>
        <w:rPr>
          <w:rFonts w:ascii="宋体" w:hAnsi="宋体" w:cs="宋体" w:hint="eastAsia"/>
        </w:rPr>
        <w:t>客服电话：4008-096-096</w:t>
      </w:r>
    </w:p>
    <w:p w:rsidR="00C04351" w:rsidRDefault="0097689D">
      <w:pPr>
        <w:widowControl/>
        <w:snapToGrid w:val="0"/>
        <w:ind w:firstLineChars="200" w:firstLine="480"/>
        <w:rPr>
          <w:rFonts w:ascii="宋体" w:hAnsi="宋体" w:cs="宋体"/>
        </w:rPr>
      </w:pPr>
      <w:r>
        <w:rPr>
          <w:rFonts w:ascii="宋体" w:hAnsi="宋体" w:cs="宋体" w:hint="eastAsia"/>
        </w:rPr>
        <w:t>公司网站：www.swsc.com.cn</w:t>
      </w:r>
    </w:p>
    <w:p w:rsidR="00C04351" w:rsidRDefault="0097689D">
      <w:pPr>
        <w:widowControl/>
        <w:snapToGrid w:val="0"/>
        <w:ind w:firstLineChars="200" w:firstLine="480"/>
        <w:rPr>
          <w:rFonts w:ascii="宋体" w:hAnsi="宋体" w:cs="宋体"/>
        </w:rPr>
      </w:pPr>
      <w:r>
        <w:rPr>
          <w:rFonts w:ascii="宋体" w:hAnsi="宋体" w:cs="宋体" w:hint="eastAsia"/>
        </w:rPr>
        <w:t>（31）名称：国金证券股份有限公司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注册地址：成都市东城根上街95号</w:t>
      </w:r>
    </w:p>
    <w:p w:rsidR="00C04351" w:rsidRDefault="0097689D">
      <w:pPr>
        <w:widowControl/>
        <w:snapToGrid w:val="0"/>
        <w:ind w:firstLineChars="200" w:firstLine="480"/>
        <w:rPr>
          <w:rFonts w:ascii="宋体" w:hAnsi="宋体" w:cs="宋体"/>
        </w:rPr>
      </w:pPr>
      <w:r>
        <w:rPr>
          <w:rFonts w:ascii="宋体" w:hAnsi="宋体" w:cs="宋体" w:hint="eastAsia"/>
        </w:rPr>
        <w:t>办公地址：成都市东城根上街95号</w:t>
      </w:r>
    </w:p>
    <w:p w:rsidR="00C04351" w:rsidRDefault="0097689D">
      <w:pPr>
        <w:widowControl/>
        <w:snapToGrid w:val="0"/>
        <w:ind w:firstLineChars="200" w:firstLine="480"/>
        <w:rPr>
          <w:rFonts w:ascii="宋体" w:hAnsi="宋体" w:cs="宋体"/>
        </w:rPr>
      </w:pPr>
      <w:r>
        <w:rPr>
          <w:rFonts w:ascii="宋体" w:hAnsi="宋体" w:cs="宋体" w:hint="eastAsia"/>
        </w:rPr>
        <w:t>法定代表人：冉云</w:t>
      </w:r>
    </w:p>
    <w:p w:rsidR="00C04351" w:rsidRDefault="0097689D">
      <w:pPr>
        <w:widowControl/>
        <w:snapToGrid w:val="0"/>
        <w:ind w:firstLineChars="200" w:firstLine="480"/>
        <w:rPr>
          <w:rFonts w:ascii="宋体" w:hAnsi="宋体" w:cs="宋体"/>
        </w:rPr>
      </w:pPr>
      <w:r>
        <w:rPr>
          <w:rFonts w:ascii="宋体" w:hAnsi="宋体" w:cs="宋体" w:hint="eastAsia"/>
        </w:rPr>
        <w:t>联系人：刘婧漪、贾鹏</w:t>
      </w:r>
    </w:p>
    <w:p w:rsidR="00C04351" w:rsidRDefault="0097689D">
      <w:pPr>
        <w:widowControl/>
        <w:snapToGrid w:val="0"/>
        <w:ind w:firstLineChars="200" w:firstLine="480"/>
        <w:rPr>
          <w:rFonts w:ascii="宋体" w:hAnsi="宋体" w:cs="宋体"/>
        </w:rPr>
      </w:pPr>
      <w:r>
        <w:rPr>
          <w:rFonts w:ascii="宋体" w:hAnsi="宋体" w:cs="宋体" w:hint="eastAsia"/>
        </w:rPr>
        <w:t>电话：028-86690057、028-86690058</w:t>
      </w:r>
    </w:p>
    <w:p w:rsidR="00C04351" w:rsidRDefault="0097689D">
      <w:pPr>
        <w:widowControl/>
        <w:snapToGrid w:val="0"/>
        <w:ind w:firstLineChars="200" w:firstLine="480"/>
        <w:rPr>
          <w:rFonts w:ascii="宋体" w:hAnsi="宋体" w:cs="宋体"/>
        </w:rPr>
      </w:pPr>
      <w:r>
        <w:rPr>
          <w:rFonts w:ascii="宋体" w:hAnsi="宋体" w:cs="宋体" w:hint="eastAsia"/>
        </w:rPr>
        <w:t>传真：028-86690126</w:t>
      </w:r>
    </w:p>
    <w:p w:rsidR="00C04351" w:rsidRDefault="0097689D">
      <w:pPr>
        <w:widowControl/>
        <w:snapToGrid w:val="0"/>
        <w:ind w:firstLineChars="200" w:firstLine="480"/>
        <w:rPr>
          <w:rFonts w:ascii="宋体" w:hAnsi="宋体" w:cs="宋体"/>
        </w:rPr>
      </w:pPr>
      <w:r>
        <w:rPr>
          <w:rFonts w:ascii="宋体" w:hAnsi="宋体" w:cs="宋体" w:hint="eastAsia"/>
        </w:rPr>
        <w:lastRenderedPageBreak/>
        <w:t>客服电话：95310</w:t>
      </w:r>
    </w:p>
    <w:p w:rsidR="00C04351" w:rsidRDefault="0097689D">
      <w:pPr>
        <w:widowControl/>
        <w:snapToGrid w:val="0"/>
        <w:ind w:firstLineChars="200" w:firstLine="480"/>
        <w:rPr>
          <w:rFonts w:ascii="宋体" w:hAnsi="宋体" w:cs="宋体"/>
        </w:rPr>
      </w:pPr>
      <w:r>
        <w:rPr>
          <w:rFonts w:ascii="宋体" w:hAnsi="宋体" w:cs="宋体" w:hint="eastAsia"/>
        </w:rPr>
        <w:t>公司网站：www.gjzq.com.cn</w:t>
      </w:r>
    </w:p>
    <w:p w:rsidR="00C04351" w:rsidRDefault="0097689D">
      <w:pPr>
        <w:widowControl/>
        <w:snapToGrid w:val="0"/>
        <w:ind w:firstLineChars="200" w:firstLine="480"/>
        <w:rPr>
          <w:rFonts w:ascii="宋体" w:hAnsi="宋体" w:cs="宋体"/>
        </w:rPr>
      </w:pPr>
      <w:r>
        <w:rPr>
          <w:rFonts w:ascii="宋体" w:hAnsi="宋体" w:cs="宋体" w:hint="eastAsia"/>
        </w:rPr>
        <w:t>（32）名称：中天证券有限责任公司</w:t>
      </w:r>
    </w:p>
    <w:p w:rsidR="00C04351" w:rsidRDefault="0097689D">
      <w:pPr>
        <w:widowControl/>
        <w:snapToGrid w:val="0"/>
        <w:ind w:firstLineChars="200" w:firstLine="480"/>
        <w:rPr>
          <w:rFonts w:ascii="宋体" w:hAnsi="宋体" w:cs="宋体"/>
        </w:rPr>
      </w:pPr>
      <w:r>
        <w:rPr>
          <w:rFonts w:ascii="宋体" w:hAnsi="宋体" w:cs="宋体" w:hint="eastAsia"/>
        </w:rPr>
        <w:t>注册地址：沈阳市和平区光荣街23甲</w:t>
      </w:r>
    </w:p>
    <w:p w:rsidR="00C04351" w:rsidRDefault="0097689D">
      <w:pPr>
        <w:widowControl/>
        <w:snapToGrid w:val="0"/>
        <w:ind w:firstLineChars="200" w:firstLine="480"/>
        <w:rPr>
          <w:rFonts w:ascii="宋体" w:hAnsi="宋体" w:cs="宋体"/>
        </w:rPr>
      </w:pPr>
      <w:r>
        <w:rPr>
          <w:rFonts w:ascii="宋体" w:hAnsi="宋体" w:cs="宋体" w:hint="eastAsia"/>
        </w:rPr>
        <w:t>办公地址：沈阳市和平区南五马路121号万丽城晶座4楼中天证券经纪事业部</w:t>
      </w:r>
    </w:p>
    <w:p w:rsidR="00C04351" w:rsidRDefault="0097689D">
      <w:pPr>
        <w:widowControl/>
        <w:snapToGrid w:val="0"/>
        <w:ind w:firstLineChars="200" w:firstLine="480"/>
        <w:rPr>
          <w:rFonts w:ascii="宋体" w:hAnsi="宋体" w:cs="宋体"/>
        </w:rPr>
      </w:pPr>
      <w:r>
        <w:rPr>
          <w:rFonts w:ascii="宋体" w:hAnsi="宋体" w:cs="宋体" w:hint="eastAsia"/>
        </w:rPr>
        <w:t>法定代表人：马功勋</w:t>
      </w:r>
    </w:p>
    <w:p w:rsidR="00C04351" w:rsidRDefault="0097689D">
      <w:pPr>
        <w:widowControl/>
        <w:snapToGrid w:val="0"/>
        <w:ind w:firstLineChars="200" w:firstLine="480"/>
        <w:rPr>
          <w:rFonts w:ascii="宋体" w:hAnsi="宋体" w:cs="宋体"/>
        </w:rPr>
      </w:pPr>
      <w:r>
        <w:rPr>
          <w:rFonts w:ascii="宋体" w:hAnsi="宋体" w:cs="宋体" w:hint="eastAsia"/>
        </w:rPr>
        <w:t>联系人 袁劲松</w:t>
      </w:r>
    </w:p>
    <w:p w:rsidR="00C04351" w:rsidRDefault="0097689D">
      <w:pPr>
        <w:widowControl/>
        <w:snapToGrid w:val="0"/>
        <w:ind w:firstLineChars="200" w:firstLine="480"/>
        <w:rPr>
          <w:rFonts w:ascii="宋体" w:hAnsi="宋体" w:cs="宋体"/>
        </w:rPr>
      </w:pPr>
      <w:r>
        <w:rPr>
          <w:rFonts w:ascii="宋体" w:hAnsi="宋体" w:cs="宋体" w:hint="eastAsia"/>
        </w:rPr>
        <w:t>联系电话：024-23280842</w:t>
      </w:r>
    </w:p>
    <w:p w:rsidR="00C04351" w:rsidRDefault="0097689D">
      <w:pPr>
        <w:widowControl/>
        <w:snapToGrid w:val="0"/>
        <w:ind w:firstLineChars="200" w:firstLine="480"/>
        <w:rPr>
          <w:rFonts w:ascii="宋体" w:hAnsi="宋体" w:cs="宋体"/>
        </w:rPr>
      </w:pPr>
      <w:r>
        <w:rPr>
          <w:rFonts w:ascii="宋体" w:hAnsi="宋体" w:cs="宋体" w:hint="eastAsia"/>
        </w:rPr>
        <w:t>客服电话：4006180315</w:t>
      </w:r>
    </w:p>
    <w:p w:rsidR="00C04351" w:rsidRDefault="0097689D">
      <w:pPr>
        <w:widowControl/>
        <w:snapToGrid w:val="0"/>
        <w:ind w:firstLineChars="200" w:firstLine="480"/>
        <w:rPr>
          <w:rFonts w:ascii="宋体" w:hAnsi="宋体" w:cs="宋体"/>
        </w:rPr>
      </w:pPr>
      <w:r>
        <w:rPr>
          <w:rFonts w:ascii="宋体" w:hAnsi="宋体" w:cs="宋体" w:hint="eastAsia"/>
        </w:rPr>
        <w:t>公司网站：www.stockren.com</w:t>
      </w:r>
    </w:p>
    <w:p w:rsidR="00C04351" w:rsidRDefault="0097689D">
      <w:pPr>
        <w:widowControl/>
        <w:snapToGrid w:val="0"/>
        <w:ind w:firstLineChars="200" w:firstLine="480"/>
        <w:rPr>
          <w:rFonts w:ascii="宋体" w:hAnsi="宋体" w:cs="宋体"/>
        </w:rPr>
      </w:pPr>
      <w:r>
        <w:rPr>
          <w:rFonts w:ascii="宋体" w:hAnsi="宋体" w:cs="宋体" w:hint="eastAsia"/>
        </w:rPr>
        <w:t>（33）名称：联讯证券有限责任公司</w:t>
      </w:r>
    </w:p>
    <w:p w:rsidR="00C04351" w:rsidRDefault="0097689D">
      <w:pPr>
        <w:widowControl/>
        <w:snapToGrid w:val="0"/>
        <w:ind w:firstLineChars="200" w:firstLine="480"/>
        <w:rPr>
          <w:rFonts w:ascii="宋体" w:hAnsi="宋体" w:cs="宋体"/>
        </w:rPr>
      </w:pPr>
      <w:r>
        <w:rPr>
          <w:rFonts w:ascii="宋体" w:hAnsi="宋体" w:cs="宋体" w:hint="eastAsia"/>
        </w:rPr>
        <w:t>注册地址：广东省惠州市下埔路14号</w:t>
      </w:r>
    </w:p>
    <w:p w:rsidR="00C04351" w:rsidRDefault="0097689D">
      <w:pPr>
        <w:widowControl/>
        <w:snapToGrid w:val="0"/>
        <w:ind w:firstLineChars="200" w:firstLine="480"/>
        <w:rPr>
          <w:rFonts w:ascii="宋体" w:hAnsi="宋体" w:cs="宋体"/>
        </w:rPr>
      </w:pPr>
      <w:r>
        <w:rPr>
          <w:rFonts w:ascii="宋体" w:hAnsi="宋体" w:cs="宋体" w:hint="eastAsia"/>
        </w:rPr>
        <w:t>法定代表人：徐刚</w:t>
      </w:r>
    </w:p>
    <w:p w:rsidR="00C04351" w:rsidRDefault="0097689D">
      <w:pPr>
        <w:widowControl/>
        <w:snapToGrid w:val="0"/>
        <w:ind w:firstLineChars="200" w:firstLine="480"/>
        <w:rPr>
          <w:rFonts w:ascii="宋体" w:hAnsi="宋体" w:cs="宋体"/>
        </w:rPr>
      </w:pPr>
      <w:r>
        <w:rPr>
          <w:rFonts w:ascii="宋体" w:hAnsi="宋体" w:cs="宋体" w:hint="eastAsia"/>
        </w:rPr>
        <w:t>客服电话：400-8888-929</w:t>
      </w:r>
    </w:p>
    <w:p w:rsidR="00C04351" w:rsidRDefault="0097689D">
      <w:pPr>
        <w:widowControl/>
        <w:snapToGrid w:val="0"/>
        <w:ind w:firstLineChars="200" w:firstLine="480"/>
        <w:rPr>
          <w:rFonts w:ascii="宋体" w:hAnsi="宋体" w:cs="宋体"/>
        </w:rPr>
      </w:pPr>
      <w:r>
        <w:rPr>
          <w:rFonts w:ascii="宋体" w:hAnsi="宋体" w:cs="宋体" w:hint="eastAsia"/>
        </w:rPr>
        <w:t>联系人：丁宁</w:t>
      </w:r>
    </w:p>
    <w:p w:rsidR="00C04351" w:rsidRDefault="0097689D">
      <w:pPr>
        <w:widowControl/>
        <w:snapToGrid w:val="0"/>
        <w:ind w:firstLineChars="200" w:firstLine="480"/>
        <w:rPr>
          <w:rFonts w:ascii="宋体" w:hAnsi="宋体" w:cs="宋体"/>
        </w:rPr>
      </w:pPr>
      <w:r>
        <w:rPr>
          <w:rFonts w:ascii="宋体" w:hAnsi="宋体" w:cs="宋体" w:hint="eastAsia"/>
        </w:rPr>
        <w:t>电话：010-64408820</w:t>
      </w:r>
    </w:p>
    <w:p w:rsidR="00C04351" w:rsidRDefault="0097689D">
      <w:pPr>
        <w:widowControl/>
        <w:snapToGrid w:val="0"/>
        <w:ind w:firstLineChars="200" w:firstLine="480"/>
        <w:rPr>
          <w:rFonts w:ascii="宋体" w:hAnsi="宋体" w:cs="宋体"/>
        </w:rPr>
      </w:pPr>
      <w:r>
        <w:rPr>
          <w:rFonts w:ascii="宋体" w:hAnsi="宋体" w:cs="宋体" w:hint="eastAsia"/>
        </w:rPr>
        <w:t>传真：010-64408252</w:t>
      </w:r>
    </w:p>
    <w:p w:rsidR="00C04351" w:rsidRDefault="0097689D">
      <w:pPr>
        <w:widowControl/>
        <w:snapToGrid w:val="0"/>
        <w:ind w:firstLineChars="200" w:firstLine="480"/>
        <w:rPr>
          <w:rFonts w:ascii="宋体" w:hAnsi="宋体" w:cs="宋体"/>
        </w:rPr>
      </w:pPr>
      <w:r>
        <w:rPr>
          <w:rFonts w:ascii="宋体" w:hAnsi="宋体" w:cs="宋体" w:hint="eastAsia"/>
        </w:rPr>
        <w:t>公司网站：http://www.lxsec.com</w:t>
      </w:r>
    </w:p>
    <w:p w:rsidR="00C04351" w:rsidRDefault="0097689D">
      <w:pPr>
        <w:widowControl/>
        <w:snapToGrid w:val="0"/>
        <w:ind w:firstLineChars="200" w:firstLine="480"/>
        <w:rPr>
          <w:rFonts w:ascii="宋体" w:hAnsi="宋体" w:cs="宋体"/>
        </w:rPr>
      </w:pPr>
      <w:r>
        <w:rPr>
          <w:rFonts w:ascii="宋体" w:hAnsi="宋体" w:cs="宋体" w:hint="eastAsia"/>
        </w:rPr>
        <w:t>（34）名称：新时代证券股份有限责任公司</w:t>
      </w:r>
    </w:p>
    <w:p w:rsidR="00C04351" w:rsidRDefault="0097689D">
      <w:pPr>
        <w:widowControl/>
        <w:snapToGrid w:val="0"/>
        <w:ind w:firstLineChars="200" w:firstLine="480"/>
        <w:rPr>
          <w:rFonts w:ascii="宋体" w:hAnsi="宋体" w:cs="宋体"/>
        </w:rPr>
      </w:pPr>
      <w:r>
        <w:rPr>
          <w:rFonts w:ascii="宋体" w:hAnsi="宋体" w:cs="宋体" w:hint="eastAsia"/>
        </w:rPr>
        <w:t>注册地址：北京市海淀区北三环西路99号院1号楼15层1501</w:t>
      </w:r>
    </w:p>
    <w:p w:rsidR="00C04351" w:rsidRDefault="0097689D">
      <w:pPr>
        <w:widowControl/>
        <w:snapToGrid w:val="0"/>
        <w:ind w:firstLineChars="200" w:firstLine="480"/>
        <w:rPr>
          <w:rFonts w:ascii="宋体" w:hAnsi="宋体" w:cs="宋体"/>
        </w:rPr>
      </w:pPr>
      <w:r>
        <w:rPr>
          <w:rFonts w:ascii="宋体" w:hAnsi="宋体" w:cs="宋体" w:hint="eastAsia"/>
        </w:rPr>
        <w:t>办公地址：北京市海淀区北三环西路99号院1号楼15层1501</w:t>
      </w:r>
    </w:p>
    <w:p w:rsidR="00C04351" w:rsidRDefault="0097689D">
      <w:pPr>
        <w:widowControl/>
        <w:snapToGrid w:val="0"/>
        <w:ind w:firstLineChars="200" w:firstLine="480"/>
        <w:rPr>
          <w:rFonts w:ascii="宋体" w:hAnsi="宋体" w:cs="宋体"/>
        </w:rPr>
      </w:pPr>
      <w:r>
        <w:rPr>
          <w:rFonts w:ascii="宋体" w:hAnsi="宋体" w:cs="宋体" w:hint="eastAsia"/>
        </w:rPr>
        <w:t>法人代表：刘汝军</w:t>
      </w:r>
    </w:p>
    <w:p w:rsidR="00C04351" w:rsidRDefault="0097689D">
      <w:pPr>
        <w:widowControl/>
        <w:snapToGrid w:val="0"/>
        <w:ind w:firstLineChars="200" w:firstLine="480"/>
        <w:rPr>
          <w:rFonts w:ascii="宋体" w:hAnsi="宋体" w:cs="宋体"/>
        </w:rPr>
      </w:pPr>
      <w:r>
        <w:rPr>
          <w:rFonts w:ascii="宋体" w:hAnsi="宋体" w:cs="宋体" w:hint="eastAsia"/>
        </w:rPr>
        <w:t>联络人：孙恺</w:t>
      </w:r>
    </w:p>
    <w:p w:rsidR="00C04351" w:rsidRDefault="0097689D">
      <w:pPr>
        <w:widowControl/>
        <w:snapToGrid w:val="0"/>
        <w:ind w:firstLineChars="200" w:firstLine="480"/>
        <w:rPr>
          <w:rFonts w:ascii="宋体" w:hAnsi="宋体" w:cs="宋体"/>
        </w:rPr>
      </w:pPr>
      <w:r>
        <w:rPr>
          <w:rFonts w:ascii="宋体" w:hAnsi="宋体" w:cs="宋体" w:hint="eastAsia"/>
        </w:rPr>
        <w:t>联系电话：010-83561149</w:t>
      </w:r>
    </w:p>
    <w:p w:rsidR="00C04351" w:rsidRDefault="0097689D">
      <w:pPr>
        <w:widowControl/>
        <w:snapToGrid w:val="0"/>
        <w:ind w:firstLineChars="200" w:firstLine="480"/>
        <w:rPr>
          <w:rFonts w:ascii="宋体" w:hAnsi="宋体" w:cs="宋体"/>
        </w:rPr>
      </w:pPr>
      <w:r>
        <w:rPr>
          <w:rFonts w:ascii="宋体" w:hAnsi="宋体" w:cs="宋体" w:hint="eastAsia"/>
        </w:rPr>
        <w:t>客服电话：400-698-9898</w:t>
      </w:r>
    </w:p>
    <w:p w:rsidR="00C04351" w:rsidRDefault="0097689D">
      <w:pPr>
        <w:widowControl/>
        <w:snapToGrid w:val="0"/>
        <w:ind w:firstLineChars="200" w:firstLine="480"/>
        <w:rPr>
          <w:rFonts w:ascii="宋体" w:hAnsi="宋体" w:cs="宋体"/>
        </w:rPr>
      </w:pPr>
      <w:r>
        <w:rPr>
          <w:rFonts w:ascii="宋体" w:hAnsi="宋体" w:cs="宋体" w:hint="eastAsia"/>
        </w:rPr>
        <w:t>传真：010-83561094</w:t>
      </w:r>
    </w:p>
    <w:p w:rsidR="00C04351" w:rsidRDefault="0097689D">
      <w:pPr>
        <w:widowControl/>
        <w:snapToGrid w:val="0"/>
        <w:ind w:firstLineChars="200" w:firstLine="480"/>
        <w:rPr>
          <w:rFonts w:ascii="宋体" w:hAnsi="宋体" w:cs="宋体"/>
        </w:rPr>
      </w:pPr>
      <w:r>
        <w:rPr>
          <w:rFonts w:ascii="宋体" w:hAnsi="宋体" w:cs="宋体" w:hint="eastAsia"/>
        </w:rPr>
        <w:t>网址：www.xsdzq.cn</w:t>
      </w:r>
    </w:p>
    <w:p w:rsidR="00C04351" w:rsidRDefault="0097689D">
      <w:pPr>
        <w:widowControl/>
        <w:snapToGrid w:val="0"/>
        <w:ind w:firstLineChars="200" w:firstLine="480"/>
        <w:rPr>
          <w:rFonts w:ascii="宋体" w:hAnsi="宋体" w:cs="宋体"/>
        </w:rPr>
      </w:pPr>
      <w:r>
        <w:rPr>
          <w:rFonts w:ascii="宋体" w:hAnsi="宋体" w:cs="宋体" w:hint="eastAsia"/>
        </w:rPr>
        <w:t>（35）名称：东莞证券股份有限公司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注册地址：广东省东莞市莞城区可园南路一号</w:t>
      </w:r>
    </w:p>
    <w:p w:rsidR="00C04351" w:rsidRDefault="0097689D">
      <w:pPr>
        <w:widowControl/>
        <w:snapToGrid w:val="0"/>
        <w:ind w:firstLineChars="200" w:firstLine="480"/>
        <w:rPr>
          <w:rFonts w:ascii="宋体" w:hAnsi="宋体" w:cs="宋体"/>
        </w:rPr>
      </w:pPr>
      <w:r>
        <w:rPr>
          <w:rFonts w:ascii="宋体" w:hAnsi="宋体" w:cs="宋体" w:hint="eastAsia"/>
        </w:rPr>
        <w:lastRenderedPageBreak/>
        <w:t>办公地址：广东省东莞市莞城区可园南路一号金源中心30楼</w:t>
      </w:r>
    </w:p>
    <w:p w:rsidR="00C04351" w:rsidRDefault="0097689D">
      <w:pPr>
        <w:widowControl/>
        <w:snapToGrid w:val="0"/>
        <w:ind w:firstLineChars="200" w:firstLine="480"/>
        <w:rPr>
          <w:rFonts w:ascii="宋体" w:hAnsi="宋体" w:cs="宋体"/>
        </w:rPr>
      </w:pPr>
      <w:r>
        <w:rPr>
          <w:rFonts w:ascii="宋体" w:hAnsi="宋体" w:cs="宋体" w:hint="eastAsia"/>
        </w:rPr>
        <w:t>法人代表：张运勇</w:t>
      </w:r>
    </w:p>
    <w:p w:rsidR="00C04351" w:rsidRDefault="0097689D">
      <w:pPr>
        <w:widowControl/>
        <w:snapToGrid w:val="0"/>
        <w:ind w:firstLineChars="200" w:firstLine="480"/>
        <w:rPr>
          <w:rFonts w:ascii="宋体" w:hAnsi="宋体" w:cs="宋体"/>
        </w:rPr>
      </w:pPr>
      <w:r>
        <w:rPr>
          <w:rFonts w:ascii="宋体" w:hAnsi="宋体" w:cs="宋体" w:hint="eastAsia"/>
        </w:rPr>
        <w:t>联系人：乔芳</w:t>
      </w:r>
    </w:p>
    <w:p w:rsidR="00C04351" w:rsidRDefault="0097689D">
      <w:pPr>
        <w:widowControl/>
        <w:snapToGrid w:val="0"/>
        <w:ind w:firstLineChars="200" w:firstLine="480"/>
        <w:rPr>
          <w:rFonts w:ascii="宋体" w:hAnsi="宋体" w:cs="宋体"/>
        </w:rPr>
      </w:pPr>
      <w:r>
        <w:rPr>
          <w:rFonts w:ascii="宋体" w:hAnsi="宋体" w:cs="宋体" w:hint="eastAsia"/>
        </w:rPr>
        <w:t>联系电话：0769-22100155</w:t>
      </w:r>
    </w:p>
    <w:p w:rsidR="00C04351" w:rsidRDefault="0097689D">
      <w:pPr>
        <w:widowControl/>
        <w:snapToGrid w:val="0"/>
        <w:ind w:firstLineChars="200" w:firstLine="480"/>
        <w:rPr>
          <w:rFonts w:ascii="宋体" w:hAnsi="宋体" w:cs="宋体"/>
        </w:rPr>
      </w:pPr>
      <w:r>
        <w:rPr>
          <w:rFonts w:ascii="宋体" w:hAnsi="宋体" w:cs="宋体" w:hint="eastAsia"/>
        </w:rPr>
        <w:t>客服电话：0769-961130</w:t>
      </w:r>
    </w:p>
    <w:p w:rsidR="00C04351" w:rsidRDefault="0097689D">
      <w:pPr>
        <w:widowControl/>
        <w:snapToGrid w:val="0"/>
        <w:ind w:firstLineChars="200" w:firstLine="480"/>
        <w:rPr>
          <w:rFonts w:ascii="宋体" w:hAnsi="宋体" w:cs="宋体"/>
        </w:rPr>
      </w:pPr>
      <w:r>
        <w:rPr>
          <w:rFonts w:ascii="宋体" w:hAnsi="宋体" w:cs="宋体" w:hint="eastAsia"/>
        </w:rPr>
        <w:t>传真：0769-22119426</w:t>
      </w:r>
    </w:p>
    <w:p w:rsidR="00C04351" w:rsidRDefault="0097689D">
      <w:pPr>
        <w:widowControl/>
        <w:snapToGrid w:val="0"/>
        <w:ind w:firstLineChars="200" w:firstLine="480"/>
        <w:rPr>
          <w:rFonts w:ascii="宋体" w:hAnsi="宋体" w:cs="宋体"/>
        </w:rPr>
      </w:pPr>
      <w:r>
        <w:rPr>
          <w:rFonts w:ascii="宋体" w:hAnsi="宋体" w:cs="宋体" w:hint="eastAsia"/>
        </w:rPr>
        <w:t>公司网址：www.dgzq.com.cn</w:t>
      </w:r>
    </w:p>
    <w:p w:rsidR="00C04351" w:rsidRDefault="0097689D">
      <w:pPr>
        <w:widowControl/>
        <w:snapToGrid w:val="0"/>
        <w:ind w:firstLineChars="200" w:firstLine="480"/>
        <w:rPr>
          <w:rFonts w:ascii="宋体" w:hAnsi="宋体" w:cs="宋体"/>
        </w:rPr>
      </w:pPr>
      <w:r>
        <w:rPr>
          <w:rFonts w:ascii="宋体" w:hAnsi="宋体" w:cs="宋体" w:hint="eastAsia"/>
        </w:rPr>
        <w:t>（36）名称：上海长量基金销售投资顾问有限公司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注册地址：上海市浦东新区高翔路526号2幢220室</w:t>
      </w:r>
    </w:p>
    <w:p w:rsidR="00C04351" w:rsidRDefault="0097689D">
      <w:pPr>
        <w:widowControl/>
        <w:snapToGrid w:val="0"/>
        <w:ind w:firstLineChars="200" w:firstLine="480"/>
        <w:rPr>
          <w:rFonts w:ascii="宋体" w:hAnsi="宋体" w:cs="宋体"/>
        </w:rPr>
      </w:pPr>
      <w:r>
        <w:rPr>
          <w:rFonts w:ascii="宋体" w:hAnsi="宋体" w:cs="宋体" w:hint="eastAsia"/>
        </w:rPr>
        <w:t>办公地址：上海市浦东新区浦东大道555号裕景国际B座16层</w:t>
      </w:r>
    </w:p>
    <w:p w:rsidR="00C04351" w:rsidRDefault="0097689D">
      <w:pPr>
        <w:widowControl/>
        <w:snapToGrid w:val="0"/>
        <w:ind w:firstLineChars="200" w:firstLine="480"/>
        <w:rPr>
          <w:rFonts w:ascii="宋体" w:hAnsi="宋体" w:cs="宋体"/>
        </w:rPr>
      </w:pPr>
      <w:r>
        <w:rPr>
          <w:rFonts w:ascii="宋体" w:hAnsi="宋体" w:cs="宋体" w:hint="eastAsia"/>
        </w:rPr>
        <w:t>法定代表人：张跃伟</w:t>
      </w:r>
    </w:p>
    <w:p w:rsidR="00C04351" w:rsidRDefault="0097689D">
      <w:pPr>
        <w:widowControl/>
        <w:snapToGrid w:val="0"/>
        <w:ind w:firstLineChars="200" w:firstLine="480"/>
        <w:rPr>
          <w:rFonts w:ascii="宋体" w:hAnsi="宋体" w:cs="宋体"/>
        </w:rPr>
      </w:pPr>
      <w:r>
        <w:rPr>
          <w:rFonts w:ascii="宋体" w:hAnsi="宋体" w:cs="宋体" w:hint="eastAsia"/>
        </w:rPr>
        <w:t>联系人：佘晓峰</w:t>
      </w:r>
    </w:p>
    <w:p w:rsidR="00C04351" w:rsidRDefault="0097689D">
      <w:pPr>
        <w:widowControl/>
        <w:snapToGrid w:val="0"/>
        <w:ind w:firstLineChars="200" w:firstLine="480"/>
        <w:rPr>
          <w:rFonts w:ascii="宋体" w:hAnsi="宋体" w:cs="宋体"/>
        </w:rPr>
      </w:pPr>
      <w:r>
        <w:rPr>
          <w:rFonts w:ascii="宋体" w:hAnsi="宋体" w:cs="宋体" w:hint="eastAsia"/>
        </w:rPr>
        <w:t>电话：021-20691836</w:t>
      </w:r>
    </w:p>
    <w:p w:rsidR="00C04351" w:rsidRDefault="0097689D">
      <w:pPr>
        <w:widowControl/>
        <w:snapToGrid w:val="0"/>
        <w:ind w:firstLineChars="200" w:firstLine="480"/>
        <w:rPr>
          <w:rFonts w:ascii="宋体" w:hAnsi="宋体" w:cs="宋体"/>
        </w:rPr>
      </w:pPr>
      <w:r>
        <w:rPr>
          <w:rFonts w:ascii="宋体" w:hAnsi="宋体" w:cs="宋体" w:hint="eastAsia"/>
        </w:rPr>
        <w:t>传真：021-20691861</w:t>
      </w:r>
    </w:p>
    <w:p w:rsidR="00C04351" w:rsidRDefault="0097689D">
      <w:pPr>
        <w:widowControl/>
        <w:snapToGrid w:val="0"/>
        <w:ind w:firstLineChars="200" w:firstLine="480"/>
        <w:rPr>
          <w:rFonts w:ascii="宋体" w:hAnsi="宋体" w:cs="宋体"/>
        </w:rPr>
      </w:pPr>
      <w:r>
        <w:rPr>
          <w:rFonts w:ascii="宋体" w:hAnsi="宋体" w:cs="宋体" w:hint="eastAsia"/>
        </w:rPr>
        <w:t>客服电话：400-820-2899</w:t>
      </w:r>
    </w:p>
    <w:p w:rsidR="00C04351" w:rsidRDefault="0097689D">
      <w:pPr>
        <w:widowControl/>
        <w:snapToGrid w:val="0"/>
        <w:ind w:firstLineChars="200" w:firstLine="480"/>
        <w:rPr>
          <w:rFonts w:ascii="宋体" w:hAnsi="宋体" w:cs="宋体"/>
        </w:rPr>
      </w:pPr>
      <w:r>
        <w:rPr>
          <w:rFonts w:ascii="宋体" w:hAnsi="宋体" w:cs="宋体" w:hint="eastAsia"/>
        </w:rPr>
        <w:t>公司网站：www.erichfund.com</w:t>
      </w:r>
    </w:p>
    <w:p w:rsidR="00C04351" w:rsidRDefault="0097689D">
      <w:pPr>
        <w:widowControl/>
        <w:snapToGrid w:val="0"/>
        <w:ind w:firstLineChars="200" w:firstLine="480"/>
        <w:rPr>
          <w:rFonts w:ascii="宋体" w:hAnsi="宋体" w:cs="宋体"/>
        </w:rPr>
      </w:pPr>
      <w:r>
        <w:rPr>
          <w:rFonts w:ascii="宋体" w:hAnsi="宋体" w:cs="宋体" w:hint="eastAsia"/>
        </w:rPr>
        <w:t>（37）名称：深圳众禄金融控股股份有限公司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 深圳市罗湖区梨园路物资控股置地大厦8楼</w:t>
      </w:r>
    </w:p>
    <w:p w:rsidR="00C04351" w:rsidRDefault="0097689D">
      <w:pPr>
        <w:widowControl/>
        <w:snapToGrid w:val="0"/>
        <w:ind w:firstLineChars="200" w:firstLine="480"/>
        <w:rPr>
          <w:rFonts w:ascii="宋体" w:hAnsi="宋体" w:cs="宋体"/>
        </w:rPr>
      </w:pPr>
      <w:r>
        <w:rPr>
          <w:rFonts w:ascii="宋体" w:hAnsi="宋体" w:cs="宋体" w:hint="eastAsia"/>
        </w:rPr>
        <w:t>办公地址： 深圳市罗湖区梨园路物资控股置地大厦8楼</w:t>
      </w:r>
    </w:p>
    <w:p w:rsidR="00C04351" w:rsidRDefault="0097689D">
      <w:pPr>
        <w:widowControl/>
        <w:snapToGrid w:val="0"/>
        <w:ind w:firstLineChars="200" w:firstLine="480"/>
        <w:rPr>
          <w:rFonts w:ascii="宋体" w:hAnsi="宋体" w:cs="宋体"/>
        </w:rPr>
      </w:pPr>
      <w:r>
        <w:rPr>
          <w:rFonts w:ascii="宋体" w:hAnsi="宋体" w:cs="宋体" w:hint="eastAsia"/>
        </w:rPr>
        <w:t>法定代表人：薛峰</w:t>
      </w:r>
    </w:p>
    <w:p w:rsidR="00C04351" w:rsidRDefault="0097689D">
      <w:pPr>
        <w:widowControl/>
        <w:snapToGrid w:val="0"/>
        <w:ind w:firstLineChars="200" w:firstLine="480"/>
        <w:rPr>
          <w:rFonts w:ascii="宋体" w:hAnsi="宋体" w:cs="宋体"/>
        </w:rPr>
      </w:pPr>
      <w:r>
        <w:rPr>
          <w:rFonts w:ascii="宋体" w:hAnsi="宋体" w:cs="宋体" w:hint="eastAsia"/>
        </w:rPr>
        <w:t>联系人：童彩平</w:t>
      </w:r>
    </w:p>
    <w:p w:rsidR="00C04351" w:rsidRDefault="0097689D">
      <w:pPr>
        <w:widowControl/>
        <w:snapToGrid w:val="0"/>
        <w:ind w:firstLineChars="200" w:firstLine="480"/>
        <w:rPr>
          <w:rFonts w:ascii="宋体" w:hAnsi="宋体" w:cs="宋体"/>
        </w:rPr>
      </w:pPr>
      <w:r>
        <w:rPr>
          <w:rFonts w:ascii="宋体" w:hAnsi="宋体" w:cs="宋体" w:hint="eastAsia"/>
        </w:rPr>
        <w:t>电话：0755-33227950</w:t>
      </w:r>
    </w:p>
    <w:p w:rsidR="00C04351" w:rsidRDefault="0097689D">
      <w:pPr>
        <w:widowControl/>
        <w:snapToGrid w:val="0"/>
        <w:ind w:firstLineChars="200" w:firstLine="480"/>
        <w:rPr>
          <w:rFonts w:ascii="宋体" w:hAnsi="宋体" w:cs="宋体"/>
        </w:rPr>
      </w:pPr>
      <w:r>
        <w:rPr>
          <w:rFonts w:ascii="宋体" w:hAnsi="宋体" w:cs="宋体" w:hint="eastAsia"/>
        </w:rPr>
        <w:t>传真：0755-33227951</w:t>
      </w:r>
    </w:p>
    <w:p w:rsidR="00C04351" w:rsidRDefault="0097689D">
      <w:pPr>
        <w:widowControl/>
        <w:snapToGrid w:val="0"/>
        <w:ind w:firstLineChars="200" w:firstLine="480"/>
        <w:rPr>
          <w:rFonts w:ascii="宋体" w:hAnsi="宋体" w:cs="宋体"/>
        </w:rPr>
      </w:pPr>
      <w:r>
        <w:rPr>
          <w:rFonts w:ascii="宋体" w:hAnsi="宋体" w:cs="宋体" w:hint="eastAsia"/>
        </w:rPr>
        <w:t>网址：www.zlfund.cn及www.jjmmw.com</w:t>
      </w:r>
    </w:p>
    <w:p w:rsidR="00C04351" w:rsidRDefault="0097689D">
      <w:pPr>
        <w:widowControl/>
        <w:snapToGrid w:val="0"/>
        <w:ind w:firstLineChars="200" w:firstLine="480"/>
        <w:rPr>
          <w:rFonts w:ascii="宋体" w:hAnsi="宋体" w:cs="宋体"/>
        </w:rPr>
      </w:pPr>
      <w:r>
        <w:rPr>
          <w:rFonts w:ascii="宋体" w:hAnsi="宋体" w:cs="宋体" w:hint="eastAsia"/>
        </w:rPr>
        <w:t>客服热线：4006-788-887</w:t>
      </w:r>
    </w:p>
    <w:p w:rsidR="00C04351" w:rsidRDefault="0097689D">
      <w:pPr>
        <w:widowControl/>
        <w:snapToGrid w:val="0"/>
        <w:ind w:firstLineChars="200" w:firstLine="480"/>
        <w:rPr>
          <w:rFonts w:ascii="宋体" w:hAnsi="宋体" w:cs="宋体"/>
        </w:rPr>
      </w:pPr>
      <w:r>
        <w:rPr>
          <w:rFonts w:ascii="宋体" w:hAnsi="宋体" w:cs="宋体" w:hint="eastAsia"/>
        </w:rPr>
        <w:t>（38）名称：华鑫证券有限责任公司</w:t>
      </w:r>
    </w:p>
    <w:p w:rsidR="00C04351" w:rsidRDefault="0097689D">
      <w:pPr>
        <w:widowControl/>
        <w:snapToGrid w:val="0"/>
        <w:ind w:firstLineChars="200" w:firstLine="480"/>
        <w:rPr>
          <w:rFonts w:ascii="宋体" w:hAnsi="宋体" w:cs="宋体"/>
        </w:rPr>
      </w:pPr>
      <w:r>
        <w:rPr>
          <w:rFonts w:ascii="宋体" w:hAnsi="宋体" w:cs="宋体" w:hint="eastAsia"/>
        </w:rPr>
        <w:t xml:space="preserve">注册地址：深圳市福田区金田路4018号安联大厦28层A01、B01(b)单元 </w:t>
      </w:r>
    </w:p>
    <w:p w:rsidR="00C04351" w:rsidRDefault="0097689D">
      <w:pPr>
        <w:widowControl/>
        <w:snapToGrid w:val="0"/>
        <w:ind w:firstLineChars="200" w:firstLine="480"/>
        <w:rPr>
          <w:rFonts w:ascii="宋体" w:hAnsi="宋体" w:cs="宋体"/>
        </w:rPr>
      </w:pPr>
      <w:r>
        <w:rPr>
          <w:rFonts w:ascii="宋体" w:hAnsi="宋体" w:cs="宋体" w:hint="eastAsia"/>
        </w:rPr>
        <w:t xml:space="preserve">办公地址：上海市徐汇区宛平南路8号 </w:t>
      </w:r>
    </w:p>
    <w:p w:rsidR="00C04351" w:rsidRDefault="0097689D">
      <w:pPr>
        <w:widowControl/>
        <w:snapToGrid w:val="0"/>
        <w:ind w:firstLineChars="200" w:firstLine="480"/>
        <w:rPr>
          <w:rFonts w:ascii="宋体" w:hAnsi="宋体" w:cs="宋体"/>
        </w:rPr>
      </w:pPr>
      <w:r>
        <w:rPr>
          <w:rFonts w:ascii="宋体" w:hAnsi="宋体" w:cs="宋体" w:hint="eastAsia"/>
        </w:rPr>
        <w:t xml:space="preserve">法定代表人：俞洋 </w:t>
      </w:r>
    </w:p>
    <w:p w:rsidR="00C04351" w:rsidRDefault="0097689D">
      <w:pPr>
        <w:widowControl/>
        <w:snapToGrid w:val="0"/>
        <w:ind w:firstLineChars="200" w:firstLine="480"/>
        <w:rPr>
          <w:rFonts w:ascii="宋体" w:hAnsi="宋体" w:cs="宋体"/>
        </w:rPr>
      </w:pPr>
      <w:r>
        <w:rPr>
          <w:rFonts w:ascii="宋体" w:hAnsi="宋体" w:cs="宋体" w:hint="eastAsia"/>
        </w:rPr>
        <w:lastRenderedPageBreak/>
        <w:t xml:space="preserve">联系人：杨莉娟 </w:t>
      </w:r>
    </w:p>
    <w:p w:rsidR="00C04351" w:rsidRDefault="0097689D">
      <w:pPr>
        <w:widowControl/>
        <w:snapToGrid w:val="0"/>
        <w:ind w:firstLineChars="200" w:firstLine="480"/>
        <w:rPr>
          <w:rFonts w:ascii="宋体" w:hAnsi="宋体" w:cs="宋体"/>
        </w:rPr>
      </w:pPr>
      <w:r>
        <w:rPr>
          <w:rFonts w:ascii="宋体" w:hAnsi="宋体" w:cs="宋体" w:hint="eastAsia"/>
        </w:rPr>
        <w:t xml:space="preserve">联系电话：021-54967202 </w:t>
      </w:r>
    </w:p>
    <w:p w:rsidR="00C04351" w:rsidRDefault="0097689D">
      <w:pPr>
        <w:widowControl/>
        <w:snapToGrid w:val="0"/>
        <w:ind w:firstLineChars="200" w:firstLine="480"/>
        <w:rPr>
          <w:rFonts w:ascii="宋体" w:hAnsi="宋体" w:cs="宋体"/>
        </w:rPr>
      </w:pPr>
      <w:r>
        <w:rPr>
          <w:rFonts w:ascii="宋体" w:hAnsi="宋体" w:cs="宋体" w:hint="eastAsia"/>
        </w:rPr>
        <w:t xml:space="preserve">业务传真：021-54967293 </w:t>
      </w:r>
    </w:p>
    <w:p w:rsidR="00C04351" w:rsidRDefault="0097689D">
      <w:pPr>
        <w:widowControl/>
        <w:snapToGrid w:val="0"/>
        <w:ind w:firstLineChars="200" w:firstLine="480"/>
        <w:rPr>
          <w:rFonts w:ascii="宋体" w:hAnsi="宋体" w:cs="宋体"/>
        </w:rPr>
      </w:pPr>
      <w:r>
        <w:rPr>
          <w:rFonts w:ascii="宋体" w:hAnsi="宋体" w:cs="宋体" w:hint="eastAsia"/>
        </w:rPr>
        <w:t xml:space="preserve">客服热线：021-32109999；029-68918888；4001099918 </w:t>
      </w:r>
    </w:p>
    <w:p w:rsidR="00C04351" w:rsidRDefault="0097689D">
      <w:pPr>
        <w:widowControl/>
        <w:snapToGrid w:val="0"/>
        <w:ind w:firstLineChars="200" w:firstLine="480"/>
        <w:rPr>
          <w:rFonts w:ascii="宋体" w:hAnsi="宋体" w:cs="宋体"/>
        </w:rPr>
      </w:pPr>
      <w:r>
        <w:rPr>
          <w:rFonts w:ascii="宋体" w:hAnsi="宋体" w:cs="宋体" w:hint="eastAsia"/>
        </w:rPr>
        <w:t>（39）名称：浙江同花顺基金销售有限公司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注册地址：浙江省杭州市文二西路一号元茂大厦903室</w:t>
      </w:r>
    </w:p>
    <w:p w:rsidR="00C04351" w:rsidRDefault="0097689D">
      <w:pPr>
        <w:widowControl/>
        <w:snapToGrid w:val="0"/>
        <w:ind w:firstLineChars="200" w:firstLine="480"/>
        <w:rPr>
          <w:rFonts w:ascii="宋体" w:hAnsi="宋体" w:cs="宋体"/>
        </w:rPr>
      </w:pPr>
      <w:r>
        <w:rPr>
          <w:rFonts w:ascii="宋体" w:hAnsi="宋体" w:cs="宋体" w:hint="eastAsia"/>
        </w:rPr>
        <w:t>办公地址：浙江省杭州市翠柏路7号杭州电子商务产业园2楼</w:t>
      </w:r>
    </w:p>
    <w:p w:rsidR="00C04351" w:rsidRDefault="0097689D">
      <w:pPr>
        <w:widowControl/>
        <w:snapToGrid w:val="0"/>
        <w:ind w:firstLineChars="200" w:firstLine="480"/>
        <w:rPr>
          <w:rFonts w:ascii="宋体" w:hAnsi="宋体" w:cs="宋体"/>
        </w:rPr>
      </w:pPr>
      <w:r>
        <w:rPr>
          <w:rFonts w:ascii="宋体" w:hAnsi="宋体" w:cs="宋体" w:hint="eastAsia"/>
        </w:rPr>
        <w:t>法定代表人：凌顺平</w:t>
      </w:r>
    </w:p>
    <w:p w:rsidR="00C04351" w:rsidRDefault="0097689D">
      <w:pPr>
        <w:widowControl/>
        <w:snapToGrid w:val="0"/>
        <w:ind w:firstLineChars="200" w:firstLine="480"/>
        <w:rPr>
          <w:rFonts w:ascii="宋体" w:hAnsi="宋体" w:cs="宋体"/>
        </w:rPr>
      </w:pPr>
      <w:r>
        <w:rPr>
          <w:rFonts w:ascii="宋体" w:hAnsi="宋体" w:cs="宋体" w:hint="eastAsia"/>
        </w:rPr>
        <w:t>联系人：杨翼</w:t>
      </w:r>
    </w:p>
    <w:p w:rsidR="00C04351" w:rsidRDefault="0097689D">
      <w:pPr>
        <w:widowControl/>
        <w:snapToGrid w:val="0"/>
        <w:ind w:firstLineChars="200" w:firstLine="480"/>
        <w:rPr>
          <w:rFonts w:ascii="宋体" w:hAnsi="宋体" w:cs="宋体"/>
        </w:rPr>
      </w:pPr>
      <w:r>
        <w:rPr>
          <w:rFonts w:ascii="宋体" w:hAnsi="宋体" w:cs="宋体" w:hint="eastAsia"/>
        </w:rPr>
        <w:t>联系电话：0571-88911818-8565</w:t>
      </w:r>
    </w:p>
    <w:p w:rsidR="00C04351" w:rsidRDefault="0097689D">
      <w:pPr>
        <w:widowControl/>
        <w:snapToGrid w:val="0"/>
        <w:ind w:firstLineChars="200" w:firstLine="480"/>
        <w:rPr>
          <w:rFonts w:ascii="宋体" w:hAnsi="宋体" w:cs="宋体"/>
        </w:rPr>
      </w:pPr>
      <w:r>
        <w:rPr>
          <w:rFonts w:ascii="宋体" w:hAnsi="宋体" w:cs="宋体" w:hint="eastAsia"/>
        </w:rPr>
        <w:t>业务传真：0571-86800423</w:t>
      </w:r>
    </w:p>
    <w:p w:rsidR="00C04351" w:rsidRDefault="0097689D">
      <w:pPr>
        <w:widowControl/>
        <w:snapToGrid w:val="0"/>
        <w:ind w:firstLineChars="200" w:firstLine="480"/>
        <w:rPr>
          <w:rFonts w:ascii="宋体" w:hAnsi="宋体" w:cs="宋体"/>
        </w:rPr>
      </w:pPr>
      <w:r>
        <w:rPr>
          <w:rFonts w:ascii="宋体" w:hAnsi="宋体" w:cs="宋体" w:hint="eastAsia"/>
        </w:rPr>
        <w:t>客服热线：0571-88920897、4008-773-772</w:t>
      </w:r>
    </w:p>
    <w:p w:rsidR="00C04351" w:rsidRDefault="0097689D">
      <w:pPr>
        <w:widowControl/>
        <w:snapToGrid w:val="0"/>
        <w:ind w:firstLineChars="200" w:firstLine="480"/>
        <w:rPr>
          <w:rFonts w:ascii="宋体" w:hAnsi="宋体" w:cs="宋体"/>
        </w:rPr>
      </w:pPr>
      <w:r>
        <w:rPr>
          <w:rFonts w:ascii="宋体" w:hAnsi="宋体" w:cs="宋体" w:hint="eastAsia"/>
        </w:rPr>
        <w:t>公司网址：www.5ifund.com</w:t>
      </w:r>
    </w:p>
    <w:p w:rsidR="00C04351" w:rsidRDefault="0097689D">
      <w:pPr>
        <w:widowControl/>
        <w:snapToGrid w:val="0"/>
        <w:ind w:firstLineChars="200" w:firstLine="480"/>
        <w:rPr>
          <w:rFonts w:ascii="宋体" w:hAnsi="宋体" w:cs="宋体"/>
        </w:rPr>
      </w:pPr>
      <w:r>
        <w:rPr>
          <w:rFonts w:ascii="宋体" w:hAnsi="宋体" w:cs="宋体" w:hint="eastAsia"/>
        </w:rPr>
        <w:t>（40）名称：上海证券有限责任公司</w:t>
      </w:r>
    </w:p>
    <w:p w:rsidR="00C04351" w:rsidRDefault="0097689D">
      <w:pPr>
        <w:widowControl/>
        <w:snapToGrid w:val="0"/>
        <w:ind w:firstLineChars="200" w:firstLine="480"/>
        <w:rPr>
          <w:rFonts w:ascii="宋体" w:hAnsi="宋体" w:cs="宋体"/>
        </w:rPr>
      </w:pPr>
      <w:r>
        <w:rPr>
          <w:rFonts w:ascii="宋体" w:hAnsi="宋体" w:cs="宋体" w:hint="eastAsia"/>
        </w:rPr>
        <w:t>注册地址：上海市黄浦区西藏中路336号</w:t>
      </w:r>
    </w:p>
    <w:p w:rsidR="00C04351" w:rsidRDefault="0097689D">
      <w:pPr>
        <w:widowControl/>
        <w:snapToGrid w:val="0"/>
        <w:ind w:firstLineChars="200" w:firstLine="480"/>
        <w:rPr>
          <w:rFonts w:ascii="宋体" w:hAnsi="宋体" w:cs="宋体"/>
        </w:rPr>
      </w:pPr>
      <w:r>
        <w:rPr>
          <w:rFonts w:ascii="宋体" w:hAnsi="宋体" w:cs="宋体" w:hint="eastAsia"/>
        </w:rPr>
        <w:t>办公地址：上海市黄浦区西藏中路336号</w:t>
      </w:r>
    </w:p>
    <w:p w:rsidR="00C04351" w:rsidRDefault="0097689D">
      <w:pPr>
        <w:widowControl/>
        <w:snapToGrid w:val="0"/>
        <w:ind w:firstLineChars="200" w:firstLine="480"/>
        <w:rPr>
          <w:rFonts w:ascii="宋体" w:hAnsi="宋体" w:cs="宋体"/>
        </w:rPr>
      </w:pPr>
      <w:r>
        <w:rPr>
          <w:rFonts w:ascii="宋体" w:hAnsi="宋体" w:cs="宋体" w:hint="eastAsia"/>
        </w:rPr>
        <w:t>法定代表人：龚德雄</w:t>
      </w:r>
    </w:p>
    <w:p w:rsidR="00C04351" w:rsidRDefault="0097689D">
      <w:pPr>
        <w:widowControl/>
        <w:snapToGrid w:val="0"/>
        <w:ind w:firstLineChars="200" w:firstLine="480"/>
        <w:rPr>
          <w:rFonts w:ascii="宋体" w:hAnsi="宋体" w:cs="宋体"/>
        </w:rPr>
      </w:pPr>
      <w:r>
        <w:rPr>
          <w:rFonts w:ascii="宋体" w:hAnsi="宋体" w:cs="宋体" w:hint="eastAsia"/>
        </w:rPr>
        <w:t>联系人：张瑾</w:t>
      </w:r>
    </w:p>
    <w:p w:rsidR="00C04351" w:rsidRDefault="0097689D">
      <w:pPr>
        <w:widowControl/>
        <w:snapToGrid w:val="0"/>
        <w:ind w:firstLineChars="200" w:firstLine="480"/>
        <w:rPr>
          <w:rFonts w:ascii="宋体" w:hAnsi="宋体" w:cs="宋体"/>
        </w:rPr>
      </w:pPr>
      <w:r>
        <w:rPr>
          <w:rFonts w:ascii="宋体" w:hAnsi="宋体" w:cs="宋体" w:hint="eastAsia"/>
        </w:rPr>
        <w:t>联系电话：021-53519888</w:t>
      </w:r>
    </w:p>
    <w:p w:rsidR="00C04351" w:rsidRDefault="0097689D">
      <w:pPr>
        <w:widowControl/>
        <w:snapToGrid w:val="0"/>
        <w:ind w:firstLineChars="200" w:firstLine="480"/>
        <w:rPr>
          <w:rFonts w:ascii="宋体" w:hAnsi="宋体" w:cs="宋体"/>
        </w:rPr>
      </w:pPr>
      <w:r>
        <w:rPr>
          <w:rFonts w:ascii="宋体" w:hAnsi="宋体" w:cs="宋体" w:hint="eastAsia"/>
        </w:rPr>
        <w:t>业务传真：021-63608830</w:t>
      </w:r>
    </w:p>
    <w:p w:rsidR="00C04351" w:rsidRDefault="0097689D">
      <w:pPr>
        <w:widowControl/>
        <w:snapToGrid w:val="0"/>
        <w:ind w:firstLineChars="200" w:firstLine="480"/>
        <w:rPr>
          <w:rFonts w:ascii="宋体" w:hAnsi="宋体" w:cs="宋体"/>
        </w:rPr>
      </w:pPr>
      <w:r>
        <w:rPr>
          <w:rFonts w:ascii="宋体" w:hAnsi="宋体" w:cs="宋体" w:hint="eastAsia"/>
        </w:rPr>
        <w:t>客服热线：4008918918、021-962518</w:t>
      </w:r>
    </w:p>
    <w:p w:rsidR="00C04351" w:rsidRDefault="0097689D">
      <w:pPr>
        <w:widowControl/>
        <w:snapToGrid w:val="0"/>
        <w:ind w:firstLineChars="200" w:firstLine="480"/>
        <w:rPr>
          <w:rFonts w:ascii="宋体" w:hAnsi="宋体" w:cs="宋体"/>
        </w:rPr>
      </w:pPr>
      <w:r>
        <w:rPr>
          <w:rFonts w:ascii="宋体" w:hAnsi="宋体" w:cs="宋体" w:hint="eastAsia"/>
        </w:rPr>
        <w:t>公司网址：www.962518.com</w:t>
      </w:r>
    </w:p>
    <w:p w:rsidR="00C04351" w:rsidRDefault="0097689D">
      <w:pPr>
        <w:widowControl/>
        <w:snapToGrid w:val="0"/>
        <w:ind w:firstLineChars="200" w:firstLine="480"/>
        <w:rPr>
          <w:rFonts w:ascii="宋体" w:hAnsi="宋体" w:cs="宋体"/>
        </w:rPr>
      </w:pPr>
      <w:r>
        <w:rPr>
          <w:rFonts w:ascii="宋体" w:hAnsi="宋体" w:cs="宋体" w:hint="eastAsia"/>
        </w:rPr>
        <w:t>（41）名称：众升财富（北京）基金销售有限公司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注册地址：北京市朝阳区望京东园四区13号楼A座9层908室</w:t>
      </w:r>
    </w:p>
    <w:p w:rsidR="00C04351" w:rsidRDefault="0097689D">
      <w:pPr>
        <w:widowControl/>
        <w:snapToGrid w:val="0"/>
        <w:ind w:firstLineChars="200" w:firstLine="480"/>
        <w:rPr>
          <w:rFonts w:ascii="宋体" w:hAnsi="宋体" w:cs="宋体"/>
        </w:rPr>
      </w:pPr>
      <w:r>
        <w:rPr>
          <w:rFonts w:ascii="宋体" w:hAnsi="宋体" w:cs="宋体" w:hint="eastAsia"/>
        </w:rPr>
        <w:t>办公地址：北京市朝阳区北四环中路27号盘古大观3201</w:t>
      </w:r>
    </w:p>
    <w:p w:rsidR="00C04351" w:rsidRDefault="0097689D">
      <w:pPr>
        <w:widowControl/>
        <w:snapToGrid w:val="0"/>
        <w:ind w:firstLineChars="200" w:firstLine="480"/>
        <w:rPr>
          <w:rFonts w:ascii="宋体" w:hAnsi="宋体" w:cs="宋体"/>
        </w:rPr>
      </w:pPr>
      <w:r>
        <w:rPr>
          <w:rFonts w:ascii="宋体" w:hAnsi="宋体" w:cs="宋体" w:hint="eastAsia"/>
        </w:rPr>
        <w:t>法定代表人：李招弟</w:t>
      </w:r>
    </w:p>
    <w:p w:rsidR="00C04351" w:rsidRDefault="0097689D">
      <w:pPr>
        <w:widowControl/>
        <w:snapToGrid w:val="0"/>
        <w:ind w:firstLineChars="200" w:firstLine="480"/>
        <w:rPr>
          <w:rFonts w:ascii="宋体" w:hAnsi="宋体" w:cs="宋体"/>
        </w:rPr>
      </w:pPr>
      <w:r>
        <w:rPr>
          <w:rFonts w:ascii="宋体" w:hAnsi="宋体" w:cs="宋体" w:hint="eastAsia"/>
        </w:rPr>
        <w:t>联系人：高晓芳</w:t>
      </w:r>
    </w:p>
    <w:p w:rsidR="00C04351" w:rsidRDefault="0097689D">
      <w:pPr>
        <w:widowControl/>
        <w:snapToGrid w:val="0"/>
        <w:ind w:firstLineChars="200" w:firstLine="480"/>
        <w:rPr>
          <w:rFonts w:ascii="宋体" w:hAnsi="宋体" w:cs="宋体"/>
        </w:rPr>
      </w:pPr>
      <w:r>
        <w:rPr>
          <w:rFonts w:ascii="宋体" w:hAnsi="宋体" w:cs="宋体" w:hint="eastAsia"/>
        </w:rPr>
        <w:t>联系电话：010-59393923</w:t>
      </w:r>
    </w:p>
    <w:p w:rsidR="00C04351" w:rsidRDefault="0097689D">
      <w:pPr>
        <w:widowControl/>
        <w:snapToGrid w:val="0"/>
        <w:ind w:firstLineChars="200" w:firstLine="480"/>
        <w:rPr>
          <w:rFonts w:ascii="宋体" w:hAnsi="宋体" w:cs="宋体"/>
        </w:rPr>
      </w:pPr>
      <w:r>
        <w:rPr>
          <w:rFonts w:ascii="宋体" w:hAnsi="宋体" w:cs="宋体" w:hint="eastAsia"/>
        </w:rPr>
        <w:t>业务传真：010 -59393074</w:t>
      </w:r>
    </w:p>
    <w:p w:rsidR="00C04351" w:rsidRDefault="0097689D">
      <w:pPr>
        <w:widowControl/>
        <w:snapToGrid w:val="0"/>
        <w:ind w:firstLineChars="200" w:firstLine="480"/>
        <w:rPr>
          <w:rFonts w:ascii="宋体" w:hAnsi="宋体" w:cs="宋体"/>
        </w:rPr>
      </w:pPr>
      <w:r>
        <w:rPr>
          <w:rFonts w:ascii="宋体" w:hAnsi="宋体" w:cs="宋体" w:hint="eastAsia"/>
        </w:rPr>
        <w:lastRenderedPageBreak/>
        <w:t>客服热线：400-059-8888</w:t>
      </w:r>
    </w:p>
    <w:p w:rsidR="00C04351" w:rsidRDefault="0097689D">
      <w:pPr>
        <w:widowControl/>
        <w:snapToGrid w:val="0"/>
        <w:ind w:firstLineChars="200" w:firstLine="480"/>
        <w:rPr>
          <w:rFonts w:ascii="宋体" w:hAnsi="宋体" w:cs="宋体"/>
        </w:rPr>
      </w:pPr>
      <w:r>
        <w:rPr>
          <w:rFonts w:ascii="宋体" w:hAnsi="宋体" w:cs="宋体" w:hint="eastAsia"/>
        </w:rPr>
        <w:t>公司网址：www.zscffund.com</w:t>
      </w:r>
    </w:p>
    <w:p w:rsidR="00C04351" w:rsidRDefault="0097689D">
      <w:pPr>
        <w:widowControl/>
        <w:snapToGrid w:val="0"/>
        <w:ind w:firstLineChars="200" w:firstLine="480"/>
        <w:rPr>
          <w:rFonts w:ascii="宋体" w:hAnsi="宋体" w:cs="宋体"/>
        </w:rPr>
      </w:pPr>
      <w:r>
        <w:rPr>
          <w:rFonts w:ascii="宋体" w:hAnsi="宋体" w:cs="宋体" w:hint="eastAsia"/>
        </w:rPr>
        <w:t>（42）名称：诺亚正行（上海）基金销售投资顾问有限公司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注册地址：上海市虹口区飞虹路360弄9号3724室</w:t>
      </w:r>
    </w:p>
    <w:p w:rsidR="00C04351" w:rsidRDefault="0097689D">
      <w:pPr>
        <w:widowControl/>
        <w:snapToGrid w:val="0"/>
        <w:ind w:firstLineChars="200" w:firstLine="480"/>
        <w:rPr>
          <w:rFonts w:ascii="宋体" w:hAnsi="宋体" w:cs="宋体"/>
        </w:rPr>
      </w:pPr>
      <w:r>
        <w:rPr>
          <w:rFonts w:ascii="宋体" w:hAnsi="宋体" w:cs="宋体" w:hint="eastAsia"/>
        </w:rPr>
        <w:t>办公地址：上海市浦东新区陆家嘴银城中路68号时代金融中心8楼801</w:t>
      </w:r>
    </w:p>
    <w:p w:rsidR="00C04351" w:rsidRDefault="0097689D">
      <w:pPr>
        <w:widowControl/>
        <w:snapToGrid w:val="0"/>
        <w:ind w:firstLineChars="200" w:firstLine="480"/>
        <w:rPr>
          <w:rFonts w:ascii="宋体" w:hAnsi="宋体" w:cs="宋体"/>
        </w:rPr>
      </w:pPr>
      <w:r>
        <w:rPr>
          <w:rFonts w:ascii="宋体" w:hAnsi="宋体" w:cs="宋体" w:hint="eastAsia"/>
        </w:rPr>
        <w:t>法定代表人：汪静波</w:t>
      </w:r>
    </w:p>
    <w:p w:rsidR="00C04351" w:rsidRDefault="0097689D">
      <w:pPr>
        <w:widowControl/>
        <w:snapToGrid w:val="0"/>
        <w:ind w:firstLineChars="200" w:firstLine="480"/>
        <w:rPr>
          <w:rFonts w:ascii="宋体" w:hAnsi="宋体" w:cs="宋体"/>
        </w:rPr>
      </w:pPr>
      <w:r>
        <w:rPr>
          <w:rFonts w:ascii="宋体" w:hAnsi="宋体" w:cs="宋体" w:hint="eastAsia"/>
        </w:rPr>
        <w:t>联系人：方成</w:t>
      </w:r>
    </w:p>
    <w:p w:rsidR="00C04351" w:rsidRDefault="0097689D">
      <w:pPr>
        <w:widowControl/>
        <w:snapToGrid w:val="0"/>
        <w:ind w:firstLineChars="200" w:firstLine="480"/>
        <w:rPr>
          <w:rFonts w:ascii="宋体" w:hAnsi="宋体" w:cs="宋体"/>
        </w:rPr>
      </w:pPr>
      <w:r>
        <w:rPr>
          <w:rFonts w:ascii="宋体" w:hAnsi="宋体" w:cs="宋体" w:hint="eastAsia"/>
        </w:rPr>
        <w:t>联系电话：021-38600735</w:t>
      </w:r>
    </w:p>
    <w:p w:rsidR="00C04351" w:rsidRDefault="0097689D">
      <w:pPr>
        <w:widowControl/>
        <w:snapToGrid w:val="0"/>
        <w:ind w:firstLineChars="200" w:firstLine="480"/>
        <w:rPr>
          <w:rFonts w:ascii="宋体" w:hAnsi="宋体" w:cs="宋体"/>
        </w:rPr>
      </w:pPr>
      <w:r>
        <w:rPr>
          <w:rFonts w:ascii="宋体" w:hAnsi="宋体" w:cs="宋体" w:hint="eastAsia"/>
        </w:rPr>
        <w:t>业务传真：021-38509777</w:t>
      </w:r>
    </w:p>
    <w:p w:rsidR="00C04351" w:rsidRDefault="0097689D">
      <w:pPr>
        <w:widowControl/>
        <w:snapToGrid w:val="0"/>
        <w:ind w:firstLineChars="200" w:firstLine="480"/>
        <w:rPr>
          <w:rFonts w:ascii="宋体" w:hAnsi="宋体" w:cs="宋体"/>
        </w:rPr>
      </w:pPr>
      <w:r>
        <w:rPr>
          <w:rFonts w:ascii="宋体" w:hAnsi="宋体" w:cs="宋体" w:hint="eastAsia"/>
        </w:rPr>
        <w:t>客服热线：400-821-5399</w:t>
      </w:r>
    </w:p>
    <w:p w:rsidR="00C04351" w:rsidRDefault="0097689D">
      <w:pPr>
        <w:widowControl/>
        <w:snapToGrid w:val="0"/>
        <w:ind w:firstLineChars="200" w:firstLine="480"/>
        <w:rPr>
          <w:rFonts w:ascii="宋体" w:hAnsi="宋体" w:cs="宋体"/>
        </w:rPr>
      </w:pPr>
      <w:r>
        <w:rPr>
          <w:rFonts w:ascii="宋体" w:hAnsi="宋体" w:cs="宋体" w:hint="eastAsia"/>
        </w:rPr>
        <w:t>公司网址：www.noah-fund.com</w:t>
      </w:r>
    </w:p>
    <w:p w:rsidR="00C04351" w:rsidRDefault="0097689D">
      <w:pPr>
        <w:widowControl/>
        <w:snapToGrid w:val="0"/>
        <w:ind w:firstLineChars="200" w:firstLine="480"/>
        <w:rPr>
          <w:rFonts w:ascii="宋体" w:hAnsi="宋体" w:cs="宋体"/>
        </w:rPr>
      </w:pPr>
      <w:r>
        <w:rPr>
          <w:rFonts w:ascii="宋体" w:hAnsi="宋体" w:cs="宋体" w:hint="eastAsia"/>
        </w:rPr>
        <w:t>（43）名称：上海天天基金销售有限公司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注册地址：上海市徐汇区龙田路190号2号楼2层</w:t>
      </w:r>
    </w:p>
    <w:p w:rsidR="00C04351" w:rsidRDefault="0097689D">
      <w:pPr>
        <w:widowControl/>
        <w:snapToGrid w:val="0"/>
        <w:ind w:firstLineChars="200" w:firstLine="480"/>
        <w:rPr>
          <w:rFonts w:ascii="宋体" w:hAnsi="宋体" w:cs="宋体"/>
        </w:rPr>
      </w:pPr>
      <w:r>
        <w:rPr>
          <w:rFonts w:ascii="宋体" w:hAnsi="宋体" w:cs="宋体" w:hint="eastAsia"/>
        </w:rPr>
        <w:t>办公地址：上海市徐汇区龙田路195号3C座7楼</w:t>
      </w:r>
    </w:p>
    <w:p w:rsidR="00C04351" w:rsidRDefault="0097689D">
      <w:pPr>
        <w:widowControl/>
        <w:snapToGrid w:val="0"/>
        <w:ind w:firstLineChars="200" w:firstLine="480"/>
        <w:rPr>
          <w:rFonts w:ascii="宋体" w:hAnsi="宋体" w:cs="宋体"/>
        </w:rPr>
      </w:pPr>
      <w:r>
        <w:rPr>
          <w:rFonts w:ascii="宋体" w:hAnsi="宋体" w:cs="宋体" w:hint="eastAsia"/>
        </w:rPr>
        <w:t>法定代表人：其实</w:t>
      </w:r>
    </w:p>
    <w:p w:rsidR="00C04351" w:rsidRDefault="0097689D">
      <w:pPr>
        <w:widowControl/>
        <w:snapToGrid w:val="0"/>
        <w:ind w:firstLineChars="200" w:firstLine="480"/>
        <w:rPr>
          <w:rFonts w:ascii="宋体" w:hAnsi="宋体" w:cs="宋体"/>
        </w:rPr>
      </w:pPr>
      <w:r>
        <w:rPr>
          <w:rFonts w:ascii="宋体" w:hAnsi="宋体" w:cs="宋体" w:hint="eastAsia"/>
        </w:rPr>
        <w:t>联系人：潘世友</w:t>
      </w:r>
    </w:p>
    <w:p w:rsidR="00C04351" w:rsidRDefault="0097689D">
      <w:pPr>
        <w:widowControl/>
        <w:snapToGrid w:val="0"/>
        <w:ind w:firstLineChars="200" w:firstLine="480"/>
        <w:rPr>
          <w:rFonts w:ascii="宋体" w:hAnsi="宋体" w:cs="宋体"/>
        </w:rPr>
      </w:pPr>
      <w:r>
        <w:rPr>
          <w:rFonts w:ascii="宋体" w:hAnsi="宋体" w:cs="宋体" w:hint="eastAsia"/>
        </w:rPr>
        <w:t>联系电话：021-54509998</w:t>
      </w:r>
    </w:p>
    <w:p w:rsidR="00C04351" w:rsidRDefault="0097689D">
      <w:pPr>
        <w:widowControl/>
        <w:snapToGrid w:val="0"/>
        <w:ind w:firstLineChars="200" w:firstLine="480"/>
        <w:rPr>
          <w:rFonts w:ascii="宋体" w:hAnsi="宋体" w:cs="宋体"/>
        </w:rPr>
      </w:pPr>
      <w:r>
        <w:rPr>
          <w:rFonts w:ascii="宋体" w:hAnsi="宋体" w:cs="宋体" w:hint="eastAsia"/>
        </w:rPr>
        <w:t>业务传真：021-64385308</w:t>
      </w:r>
    </w:p>
    <w:p w:rsidR="00C04351" w:rsidRDefault="0097689D">
      <w:pPr>
        <w:widowControl/>
        <w:snapToGrid w:val="0"/>
        <w:ind w:firstLineChars="200" w:firstLine="480"/>
        <w:rPr>
          <w:rFonts w:ascii="宋体" w:hAnsi="宋体" w:cs="宋体"/>
        </w:rPr>
      </w:pPr>
      <w:r>
        <w:rPr>
          <w:rFonts w:ascii="宋体" w:hAnsi="宋体" w:cs="宋体" w:hint="eastAsia"/>
        </w:rPr>
        <w:t>客服热线：4001818188</w:t>
      </w:r>
    </w:p>
    <w:p w:rsidR="00C04351" w:rsidRDefault="0097689D">
      <w:pPr>
        <w:widowControl/>
        <w:snapToGrid w:val="0"/>
        <w:ind w:firstLineChars="200" w:firstLine="480"/>
        <w:rPr>
          <w:rFonts w:ascii="宋体" w:hAnsi="宋体" w:cs="宋体"/>
        </w:rPr>
      </w:pPr>
      <w:r>
        <w:rPr>
          <w:rFonts w:ascii="宋体" w:hAnsi="宋体" w:cs="宋体" w:hint="eastAsia"/>
        </w:rPr>
        <w:t>（44）名称：和讯信息科技有限公司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注册地址：北京市朝阳区朝外大街22号泛利大厦10层</w:t>
      </w:r>
    </w:p>
    <w:p w:rsidR="00C04351" w:rsidRDefault="0097689D">
      <w:pPr>
        <w:widowControl/>
        <w:snapToGrid w:val="0"/>
        <w:ind w:firstLineChars="200" w:firstLine="480"/>
        <w:rPr>
          <w:rFonts w:ascii="宋体" w:hAnsi="宋体" w:cs="宋体"/>
        </w:rPr>
      </w:pPr>
      <w:r>
        <w:rPr>
          <w:rFonts w:ascii="宋体" w:hAnsi="宋体" w:cs="宋体" w:hint="eastAsia"/>
        </w:rPr>
        <w:t>办公地址：北京市朝阳区朝外大街22号泛利大厦10层</w:t>
      </w:r>
    </w:p>
    <w:p w:rsidR="00C04351" w:rsidRDefault="0097689D">
      <w:pPr>
        <w:widowControl/>
        <w:snapToGrid w:val="0"/>
        <w:ind w:firstLineChars="200" w:firstLine="480"/>
        <w:rPr>
          <w:rFonts w:ascii="宋体" w:hAnsi="宋体" w:cs="宋体"/>
        </w:rPr>
      </w:pPr>
      <w:r>
        <w:rPr>
          <w:rFonts w:ascii="宋体" w:hAnsi="宋体" w:cs="宋体" w:hint="eastAsia"/>
        </w:rPr>
        <w:t>法定代表人：王莉</w:t>
      </w:r>
    </w:p>
    <w:p w:rsidR="00C04351" w:rsidRDefault="0097689D">
      <w:pPr>
        <w:widowControl/>
        <w:snapToGrid w:val="0"/>
        <w:ind w:firstLineChars="200" w:firstLine="480"/>
        <w:rPr>
          <w:rFonts w:ascii="宋体" w:hAnsi="宋体" w:cs="宋体"/>
        </w:rPr>
      </w:pPr>
      <w:r>
        <w:rPr>
          <w:rFonts w:ascii="宋体" w:hAnsi="宋体" w:cs="宋体" w:hint="eastAsia"/>
        </w:rPr>
        <w:t>联系人：吴阿婷</w:t>
      </w:r>
    </w:p>
    <w:p w:rsidR="00C04351" w:rsidRDefault="0097689D">
      <w:pPr>
        <w:widowControl/>
        <w:snapToGrid w:val="0"/>
        <w:ind w:firstLineChars="200" w:firstLine="480"/>
        <w:rPr>
          <w:rFonts w:ascii="宋体" w:hAnsi="宋体" w:cs="宋体"/>
        </w:rPr>
      </w:pPr>
      <w:r>
        <w:rPr>
          <w:rFonts w:ascii="宋体" w:hAnsi="宋体" w:cs="宋体" w:hint="eastAsia"/>
        </w:rPr>
        <w:t>联系电话：0755-82721106-8642</w:t>
      </w:r>
    </w:p>
    <w:p w:rsidR="00C04351" w:rsidRDefault="0097689D">
      <w:pPr>
        <w:widowControl/>
        <w:snapToGrid w:val="0"/>
        <w:ind w:firstLineChars="200" w:firstLine="480"/>
        <w:rPr>
          <w:rFonts w:ascii="宋体" w:hAnsi="宋体" w:cs="宋体"/>
        </w:rPr>
      </w:pPr>
      <w:r>
        <w:rPr>
          <w:rFonts w:ascii="宋体" w:hAnsi="宋体" w:cs="宋体" w:hint="eastAsia"/>
        </w:rPr>
        <w:t>业务传真：0755-82029055</w:t>
      </w:r>
    </w:p>
    <w:p w:rsidR="00C04351" w:rsidRDefault="0097689D">
      <w:pPr>
        <w:widowControl/>
        <w:snapToGrid w:val="0"/>
        <w:ind w:firstLineChars="200" w:firstLine="480"/>
        <w:rPr>
          <w:rFonts w:ascii="宋体" w:hAnsi="宋体" w:cs="宋体"/>
        </w:rPr>
      </w:pPr>
      <w:r>
        <w:rPr>
          <w:rFonts w:ascii="宋体" w:hAnsi="宋体" w:cs="宋体" w:hint="eastAsia"/>
        </w:rPr>
        <w:t>客服热线：4009200022</w:t>
      </w:r>
    </w:p>
    <w:p w:rsidR="00C04351" w:rsidRDefault="0097689D">
      <w:pPr>
        <w:widowControl/>
        <w:snapToGrid w:val="0"/>
        <w:ind w:firstLineChars="200" w:firstLine="480"/>
        <w:rPr>
          <w:rFonts w:ascii="宋体" w:hAnsi="宋体" w:cs="宋体"/>
        </w:rPr>
      </w:pPr>
      <w:r>
        <w:rPr>
          <w:rFonts w:ascii="宋体" w:hAnsi="宋体" w:cs="宋体" w:hint="eastAsia"/>
        </w:rPr>
        <w:t>公司网址：www.hexun.com</w:t>
      </w:r>
    </w:p>
    <w:p w:rsidR="00C04351" w:rsidRDefault="0097689D">
      <w:pPr>
        <w:widowControl/>
        <w:snapToGrid w:val="0"/>
        <w:ind w:firstLineChars="200" w:firstLine="480"/>
        <w:rPr>
          <w:rFonts w:ascii="宋体" w:hAnsi="宋体" w:cs="宋体"/>
        </w:rPr>
      </w:pPr>
      <w:r>
        <w:rPr>
          <w:rFonts w:ascii="宋体" w:hAnsi="宋体" w:cs="宋体" w:hint="eastAsia"/>
        </w:rPr>
        <w:t>（45）名称：深圳市新兰德证券投资咨询有限公司</w:t>
      </w:r>
    </w:p>
    <w:p w:rsidR="00C04351" w:rsidRDefault="0097689D">
      <w:pPr>
        <w:widowControl/>
        <w:snapToGrid w:val="0"/>
        <w:ind w:firstLineChars="200" w:firstLine="480"/>
        <w:rPr>
          <w:rFonts w:ascii="宋体" w:hAnsi="宋体" w:cs="宋体"/>
        </w:rPr>
      </w:pPr>
      <w:r>
        <w:rPr>
          <w:rFonts w:ascii="宋体" w:hAnsi="宋体" w:cs="宋体" w:hint="eastAsia"/>
        </w:rPr>
        <w:lastRenderedPageBreak/>
        <w:t>注册地址：深圳市福田区华强北路赛格科技园4栋10层1006#</w:t>
      </w:r>
    </w:p>
    <w:p w:rsidR="00C04351" w:rsidRDefault="0097689D">
      <w:pPr>
        <w:widowControl/>
        <w:snapToGrid w:val="0"/>
        <w:ind w:firstLineChars="200" w:firstLine="480"/>
        <w:rPr>
          <w:rFonts w:ascii="宋体" w:hAnsi="宋体" w:cs="宋体"/>
        </w:rPr>
      </w:pPr>
      <w:r>
        <w:rPr>
          <w:rFonts w:ascii="宋体" w:hAnsi="宋体" w:cs="宋体" w:hint="eastAsia"/>
        </w:rPr>
        <w:t>办公地址：北京市西城区金融大街35号 国际企业大厦C座9层</w:t>
      </w:r>
    </w:p>
    <w:p w:rsidR="00C04351" w:rsidRDefault="0097689D">
      <w:pPr>
        <w:widowControl/>
        <w:snapToGrid w:val="0"/>
        <w:ind w:firstLineChars="200" w:firstLine="480"/>
        <w:rPr>
          <w:rFonts w:ascii="宋体" w:hAnsi="宋体" w:cs="宋体"/>
        </w:rPr>
      </w:pPr>
      <w:r>
        <w:rPr>
          <w:rFonts w:ascii="宋体" w:hAnsi="宋体" w:cs="宋体" w:hint="eastAsia"/>
        </w:rPr>
        <w:t>法定代表人：杨懿</w:t>
      </w:r>
    </w:p>
    <w:p w:rsidR="00C04351" w:rsidRDefault="0097689D">
      <w:pPr>
        <w:widowControl/>
        <w:snapToGrid w:val="0"/>
        <w:ind w:firstLineChars="200" w:firstLine="480"/>
        <w:rPr>
          <w:rFonts w:ascii="宋体" w:hAnsi="宋体" w:cs="宋体"/>
        </w:rPr>
      </w:pPr>
      <w:r>
        <w:rPr>
          <w:rFonts w:ascii="宋体" w:hAnsi="宋体" w:cs="宋体" w:hint="eastAsia"/>
        </w:rPr>
        <w:t>联系人：张燕</w:t>
      </w:r>
    </w:p>
    <w:p w:rsidR="00C04351" w:rsidRDefault="0097689D">
      <w:pPr>
        <w:widowControl/>
        <w:snapToGrid w:val="0"/>
        <w:ind w:firstLineChars="200" w:firstLine="480"/>
        <w:rPr>
          <w:rFonts w:ascii="宋体" w:hAnsi="宋体" w:cs="宋体"/>
        </w:rPr>
      </w:pPr>
      <w:r>
        <w:rPr>
          <w:rFonts w:ascii="宋体" w:hAnsi="宋体" w:cs="宋体" w:hint="eastAsia"/>
        </w:rPr>
        <w:t>联系电话：010-58325388-1588</w:t>
      </w:r>
    </w:p>
    <w:p w:rsidR="00C04351" w:rsidRDefault="0097689D">
      <w:pPr>
        <w:widowControl/>
        <w:snapToGrid w:val="0"/>
        <w:ind w:firstLineChars="200" w:firstLine="480"/>
        <w:rPr>
          <w:rFonts w:ascii="宋体" w:hAnsi="宋体" w:cs="宋体"/>
        </w:rPr>
      </w:pPr>
      <w:r>
        <w:rPr>
          <w:rFonts w:ascii="宋体" w:hAnsi="宋体" w:cs="宋体" w:hint="eastAsia"/>
        </w:rPr>
        <w:t>业务传真：010-58325282</w:t>
      </w:r>
    </w:p>
    <w:p w:rsidR="00C04351" w:rsidRDefault="0097689D">
      <w:pPr>
        <w:widowControl/>
        <w:snapToGrid w:val="0"/>
        <w:ind w:firstLineChars="200" w:firstLine="480"/>
        <w:rPr>
          <w:rFonts w:ascii="宋体" w:hAnsi="宋体" w:cs="宋体"/>
        </w:rPr>
      </w:pPr>
      <w:r>
        <w:rPr>
          <w:rFonts w:ascii="宋体" w:hAnsi="宋体" w:cs="宋体" w:hint="eastAsia"/>
        </w:rPr>
        <w:t>客服热线：400-166-1188</w:t>
      </w:r>
    </w:p>
    <w:p w:rsidR="00C04351" w:rsidRDefault="0097689D">
      <w:pPr>
        <w:widowControl/>
        <w:snapToGrid w:val="0"/>
        <w:ind w:firstLineChars="200" w:firstLine="480"/>
        <w:rPr>
          <w:rFonts w:ascii="宋体" w:hAnsi="宋体" w:cs="宋体"/>
        </w:rPr>
      </w:pPr>
      <w:r>
        <w:rPr>
          <w:rFonts w:ascii="宋体" w:hAnsi="宋体" w:cs="宋体" w:hint="eastAsia"/>
        </w:rPr>
        <w:t>公司网址：http://8.jrj.com.cn</w:t>
      </w:r>
    </w:p>
    <w:p w:rsidR="00C04351" w:rsidRDefault="0097689D">
      <w:pPr>
        <w:widowControl/>
        <w:snapToGrid w:val="0"/>
        <w:ind w:firstLineChars="200" w:firstLine="480"/>
        <w:rPr>
          <w:rFonts w:ascii="宋体" w:hAnsi="宋体" w:cs="宋体"/>
        </w:rPr>
      </w:pPr>
      <w:r>
        <w:rPr>
          <w:rFonts w:ascii="宋体" w:hAnsi="宋体" w:cs="宋体" w:hint="eastAsia"/>
        </w:rPr>
        <w:t>（46）名称：大同证券有限责任公司</w:t>
      </w:r>
    </w:p>
    <w:p w:rsidR="00C04351" w:rsidRDefault="0097689D">
      <w:pPr>
        <w:widowControl/>
        <w:snapToGrid w:val="0"/>
        <w:ind w:firstLineChars="200" w:firstLine="480"/>
        <w:rPr>
          <w:rFonts w:ascii="宋体" w:hAnsi="宋体" w:cs="宋体"/>
        </w:rPr>
      </w:pPr>
      <w:r>
        <w:rPr>
          <w:rFonts w:ascii="宋体" w:hAnsi="宋体" w:cs="宋体" w:hint="eastAsia"/>
        </w:rPr>
        <w:t>注册地址：大同市城区迎宾街15号桐城中央21层</w:t>
      </w:r>
    </w:p>
    <w:p w:rsidR="00C04351" w:rsidRDefault="0097689D">
      <w:pPr>
        <w:widowControl/>
        <w:snapToGrid w:val="0"/>
        <w:ind w:firstLineChars="200" w:firstLine="480"/>
        <w:rPr>
          <w:rFonts w:ascii="宋体" w:hAnsi="宋体" w:cs="宋体"/>
        </w:rPr>
      </w:pPr>
      <w:r>
        <w:rPr>
          <w:rFonts w:ascii="宋体" w:hAnsi="宋体" w:cs="宋体" w:hint="eastAsia"/>
        </w:rPr>
        <w:t>办公地址：山西省太原市长治路111号山西世贸中心A座12、13层</w:t>
      </w:r>
    </w:p>
    <w:p w:rsidR="00C04351" w:rsidRDefault="0097689D">
      <w:pPr>
        <w:widowControl/>
        <w:snapToGrid w:val="0"/>
        <w:ind w:firstLineChars="200" w:firstLine="480"/>
        <w:rPr>
          <w:rFonts w:ascii="宋体" w:hAnsi="宋体" w:cs="宋体"/>
        </w:rPr>
      </w:pPr>
      <w:r>
        <w:rPr>
          <w:rFonts w:ascii="宋体" w:hAnsi="宋体" w:cs="宋体" w:hint="eastAsia"/>
        </w:rPr>
        <w:t>法定代表人：董祥</w:t>
      </w:r>
    </w:p>
    <w:p w:rsidR="00C04351" w:rsidRDefault="0097689D">
      <w:pPr>
        <w:widowControl/>
        <w:snapToGrid w:val="0"/>
        <w:ind w:firstLineChars="200" w:firstLine="480"/>
        <w:rPr>
          <w:rFonts w:ascii="宋体" w:hAnsi="宋体" w:cs="宋体"/>
        </w:rPr>
      </w:pPr>
      <w:r>
        <w:rPr>
          <w:rFonts w:ascii="宋体" w:hAnsi="宋体" w:cs="宋体" w:hint="eastAsia"/>
        </w:rPr>
        <w:t>联系人：薛津</w:t>
      </w:r>
    </w:p>
    <w:p w:rsidR="00C04351" w:rsidRDefault="0097689D">
      <w:pPr>
        <w:widowControl/>
        <w:snapToGrid w:val="0"/>
        <w:ind w:firstLineChars="200" w:firstLine="480"/>
        <w:rPr>
          <w:rFonts w:ascii="宋体" w:hAnsi="宋体" w:cs="宋体"/>
        </w:rPr>
      </w:pPr>
      <w:r>
        <w:rPr>
          <w:rFonts w:ascii="宋体" w:hAnsi="宋体" w:cs="宋体" w:hint="eastAsia"/>
        </w:rPr>
        <w:t>联系电话：0351-4130322</w:t>
      </w:r>
    </w:p>
    <w:p w:rsidR="00C04351" w:rsidRDefault="0097689D">
      <w:pPr>
        <w:widowControl/>
        <w:snapToGrid w:val="0"/>
        <w:ind w:firstLineChars="200" w:firstLine="480"/>
        <w:rPr>
          <w:rFonts w:ascii="宋体" w:hAnsi="宋体" w:cs="宋体"/>
        </w:rPr>
      </w:pPr>
      <w:r>
        <w:rPr>
          <w:rFonts w:ascii="宋体" w:hAnsi="宋体" w:cs="宋体" w:hint="eastAsia"/>
        </w:rPr>
        <w:t>业务传真：0351-4137986</w:t>
      </w:r>
    </w:p>
    <w:p w:rsidR="00C04351" w:rsidRDefault="0097689D">
      <w:pPr>
        <w:widowControl/>
        <w:snapToGrid w:val="0"/>
        <w:ind w:firstLineChars="200" w:firstLine="480"/>
        <w:rPr>
          <w:rFonts w:ascii="宋体" w:hAnsi="宋体" w:cs="宋体"/>
        </w:rPr>
      </w:pPr>
      <w:r>
        <w:rPr>
          <w:rFonts w:ascii="宋体" w:hAnsi="宋体" w:cs="宋体" w:hint="eastAsia"/>
        </w:rPr>
        <w:t>客服热线：4007121212</w:t>
      </w:r>
    </w:p>
    <w:p w:rsidR="00C04351" w:rsidRDefault="0097689D">
      <w:pPr>
        <w:widowControl/>
        <w:snapToGrid w:val="0"/>
        <w:ind w:firstLineChars="200" w:firstLine="480"/>
        <w:rPr>
          <w:rFonts w:ascii="宋体" w:hAnsi="宋体" w:cs="宋体"/>
        </w:rPr>
      </w:pPr>
      <w:r>
        <w:rPr>
          <w:rFonts w:ascii="宋体" w:hAnsi="宋体" w:cs="宋体" w:hint="eastAsia"/>
        </w:rPr>
        <w:t>公司网址：www.dtsbc.com.cn</w:t>
      </w:r>
    </w:p>
    <w:p w:rsidR="00C04351" w:rsidRDefault="0097689D">
      <w:pPr>
        <w:widowControl/>
        <w:snapToGrid w:val="0"/>
        <w:ind w:firstLineChars="200" w:firstLine="480"/>
        <w:rPr>
          <w:rFonts w:ascii="宋体" w:hAnsi="宋体" w:cs="宋体"/>
        </w:rPr>
      </w:pPr>
      <w:r>
        <w:rPr>
          <w:rFonts w:ascii="宋体" w:hAnsi="宋体" w:cs="宋体" w:hint="eastAsia"/>
        </w:rPr>
        <w:t>（47）名称：北京恒天明泽基金销售有限公司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注册地址：北京市经济技术开发区宏达北路10号五层5122室</w:t>
      </w:r>
    </w:p>
    <w:p w:rsidR="00C04351" w:rsidRDefault="0097689D">
      <w:pPr>
        <w:widowControl/>
        <w:snapToGrid w:val="0"/>
        <w:ind w:firstLineChars="200" w:firstLine="480"/>
        <w:rPr>
          <w:rFonts w:ascii="宋体" w:hAnsi="宋体" w:cs="宋体"/>
        </w:rPr>
      </w:pPr>
      <w:r>
        <w:rPr>
          <w:rFonts w:ascii="宋体" w:hAnsi="宋体" w:cs="宋体" w:hint="eastAsia"/>
        </w:rPr>
        <w:t>办公地址：北京市朝阳区东三环中路20号乐成中心A座23层</w:t>
      </w:r>
    </w:p>
    <w:p w:rsidR="00C04351" w:rsidRDefault="0097689D">
      <w:pPr>
        <w:widowControl/>
        <w:snapToGrid w:val="0"/>
        <w:ind w:firstLineChars="200" w:firstLine="480"/>
        <w:rPr>
          <w:rFonts w:ascii="宋体" w:hAnsi="宋体" w:cs="宋体"/>
        </w:rPr>
      </w:pPr>
      <w:r>
        <w:rPr>
          <w:rFonts w:ascii="宋体" w:hAnsi="宋体" w:cs="宋体" w:hint="eastAsia"/>
        </w:rPr>
        <w:t>法定代表人：梁越</w:t>
      </w:r>
    </w:p>
    <w:p w:rsidR="00C04351" w:rsidRDefault="0097689D">
      <w:pPr>
        <w:widowControl/>
        <w:snapToGrid w:val="0"/>
        <w:ind w:firstLineChars="200" w:firstLine="480"/>
        <w:rPr>
          <w:rFonts w:ascii="宋体" w:hAnsi="宋体" w:cs="宋体"/>
        </w:rPr>
      </w:pPr>
      <w:r>
        <w:rPr>
          <w:rFonts w:ascii="宋体" w:hAnsi="宋体" w:cs="宋体" w:hint="eastAsia"/>
        </w:rPr>
        <w:t>联系人：陈攀</w:t>
      </w:r>
    </w:p>
    <w:p w:rsidR="00C04351" w:rsidRDefault="0097689D">
      <w:pPr>
        <w:widowControl/>
        <w:snapToGrid w:val="0"/>
        <w:ind w:firstLineChars="200" w:firstLine="480"/>
        <w:rPr>
          <w:rFonts w:ascii="宋体" w:hAnsi="宋体" w:cs="宋体"/>
        </w:rPr>
      </w:pPr>
      <w:r>
        <w:rPr>
          <w:rFonts w:ascii="宋体" w:hAnsi="宋体" w:cs="宋体" w:hint="eastAsia"/>
        </w:rPr>
        <w:t>联系电话：010-57756019</w:t>
      </w:r>
    </w:p>
    <w:p w:rsidR="00C04351" w:rsidRDefault="0097689D">
      <w:pPr>
        <w:widowControl/>
        <w:snapToGrid w:val="0"/>
        <w:ind w:firstLineChars="200" w:firstLine="480"/>
        <w:rPr>
          <w:rFonts w:ascii="宋体" w:hAnsi="宋体" w:cs="宋体"/>
        </w:rPr>
      </w:pPr>
      <w:r>
        <w:rPr>
          <w:rFonts w:ascii="宋体" w:hAnsi="宋体" w:cs="宋体" w:hint="eastAsia"/>
        </w:rPr>
        <w:t>业务传真：010-57756199</w:t>
      </w:r>
    </w:p>
    <w:p w:rsidR="00C04351" w:rsidRDefault="0097689D">
      <w:pPr>
        <w:widowControl/>
        <w:snapToGrid w:val="0"/>
        <w:ind w:firstLineChars="200" w:firstLine="480"/>
        <w:rPr>
          <w:rFonts w:ascii="宋体" w:hAnsi="宋体" w:cs="宋体"/>
        </w:rPr>
      </w:pPr>
      <w:r>
        <w:rPr>
          <w:rFonts w:ascii="宋体" w:hAnsi="宋体" w:cs="宋体" w:hint="eastAsia"/>
        </w:rPr>
        <w:t>客服热线：400-786-8868-5</w:t>
      </w:r>
    </w:p>
    <w:p w:rsidR="00C04351" w:rsidRDefault="0097689D">
      <w:pPr>
        <w:widowControl/>
        <w:snapToGrid w:val="0"/>
        <w:ind w:firstLineChars="200" w:firstLine="480"/>
        <w:rPr>
          <w:rFonts w:ascii="宋体" w:hAnsi="宋体" w:cs="宋体"/>
        </w:rPr>
      </w:pPr>
      <w:r>
        <w:rPr>
          <w:rFonts w:ascii="宋体" w:hAnsi="宋体" w:cs="宋体" w:hint="eastAsia"/>
        </w:rPr>
        <w:t>公司网址：www.chtfund.com</w:t>
      </w:r>
    </w:p>
    <w:p w:rsidR="00C04351" w:rsidRDefault="0097689D">
      <w:pPr>
        <w:widowControl/>
        <w:snapToGrid w:val="0"/>
        <w:ind w:firstLineChars="200" w:firstLine="480"/>
        <w:rPr>
          <w:rFonts w:ascii="宋体" w:hAnsi="宋体" w:cs="宋体"/>
        </w:rPr>
      </w:pPr>
      <w:r>
        <w:rPr>
          <w:rFonts w:ascii="宋体" w:hAnsi="宋体" w:cs="宋体" w:hint="eastAsia"/>
        </w:rPr>
        <w:t>（48）名称：爱建证券有限责任公司</w:t>
      </w:r>
    </w:p>
    <w:p w:rsidR="00C04351" w:rsidRDefault="0097689D">
      <w:pPr>
        <w:widowControl/>
        <w:snapToGrid w:val="0"/>
        <w:ind w:firstLineChars="200" w:firstLine="480"/>
        <w:rPr>
          <w:rFonts w:ascii="宋体" w:hAnsi="宋体" w:cs="宋体"/>
        </w:rPr>
      </w:pPr>
      <w:r>
        <w:rPr>
          <w:rFonts w:ascii="宋体" w:hAnsi="宋体" w:cs="宋体" w:hint="eastAsia"/>
        </w:rPr>
        <w:t>注册地址：上海市浦东新区世纪大道1600号32楼</w:t>
      </w:r>
    </w:p>
    <w:p w:rsidR="00C04351" w:rsidRDefault="0097689D">
      <w:pPr>
        <w:widowControl/>
        <w:snapToGrid w:val="0"/>
        <w:ind w:firstLineChars="200" w:firstLine="480"/>
        <w:rPr>
          <w:rFonts w:ascii="宋体" w:hAnsi="宋体" w:cs="宋体"/>
        </w:rPr>
      </w:pPr>
      <w:r>
        <w:rPr>
          <w:rFonts w:ascii="宋体" w:hAnsi="宋体" w:cs="宋体" w:hint="eastAsia"/>
        </w:rPr>
        <w:t>办公地址：上海市浦东新区世纪大道1600号32楼</w:t>
      </w:r>
    </w:p>
    <w:p w:rsidR="00C04351" w:rsidRDefault="0097689D">
      <w:pPr>
        <w:widowControl/>
        <w:snapToGrid w:val="0"/>
        <w:ind w:firstLineChars="200" w:firstLine="480"/>
        <w:rPr>
          <w:rFonts w:ascii="宋体" w:hAnsi="宋体" w:cs="宋体"/>
        </w:rPr>
      </w:pPr>
      <w:r>
        <w:rPr>
          <w:rFonts w:ascii="宋体" w:hAnsi="宋体" w:cs="宋体" w:hint="eastAsia"/>
        </w:rPr>
        <w:lastRenderedPageBreak/>
        <w:t>法定代表人：钱华</w:t>
      </w:r>
    </w:p>
    <w:p w:rsidR="00C04351" w:rsidRDefault="0097689D">
      <w:pPr>
        <w:widowControl/>
        <w:snapToGrid w:val="0"/>
        <w:ind w:firstLineChars="200" w:firstLine="480"/>
        <w:rPr>
          <w:rFonts w:ascii="宋体" w:hAnsi="宋体" w:cs="宋体"/>
        </w:rPr>
      </w:pPr>
      <w:r>
        <w:rPr>
          <w:rFonts w:ascii="宋体" w:hAnsi="宋体" w:cs="宋体" w:hint="eastAsia"/>
        </w:rPr>
        <w:t>联系人：王薇</w:t>
      </w:r>
    </w:p>
    <w:p w:rsidR="00C04351" w:rsidRDefault="0097689D">
      <w:pPr>
        <w:widowControl/>
        <w:snapToGrid w:val="0"/>
        <w:ind w:firstLineChars="200" w:firstLine="480"/>
        <w:rPr>
          <w:rFonts w:ascii="宋体" w:hAnsi="宋体" w:cs="宋体"/>
        </w:rPr>
      </w:pPr>
      <w:r>
        <w:rPr>
          <w:rFonts w:ascii="宋体" w:hAnsi="宋体" w:cs="宋体" w:hint="eastAsia"/>
        </w:rPr>
        <w:t>联系电话：021-32229888</w:t>
      </w:r>
    </w:p>
    <w:p w:rsidR="00C04351" w:rsidRDefault="0097689D">
      <w:pPr>
        <w:widowControl/>
        <w:snapToGrid w:val="0"/>
        <w:ind w:firstLineChars="200" w:firstLine="480"/>
        <w:rPr>
          <w:rFonts w:ascii="宋体" w:hAnsi="宋体" w:cs="宋体"/>
        </w:rPr>
      </w:pPr>
      <w:r>
        <w:rPr>
          <w:rFonts w:ascii="宋体" w:hAnsi="宋体" w:cs="宋体" w:hint="eastAsia"/>
        </w:rPr>
        <w:t>业务传真：021-68728703</w:t>
      </w:r>
    </w:p>
    <w:p w:rsidR="00C04351" w:rsidRDefault="0097689D">
      <w:pPr>
        <w:widowControl/>
        <w:snapToGrid w:val="0"/>
        <w:ind w:firstLineChars="200" w:firstLine="480"/>
        <w:rPr>
          <w:rFonts w:ascii="宋体" w:hAnsi="宋体" w:cs="宋体"/>
        </w:rPr>
      </w:pPr>
      <w:r>
        <w:rPr>
          <w:rFonts w:ascii="宋体" w:hAnsi="宋体" w:cs="宋体" w:hint="eastAsia"/>
        </w:rPr>
        <w:t>客服热线：4001-962502</w:t>
      </w:r>
    </w:p>
    <w:p w:rsidR="00C04351" w:rsidRDefault="0097689D">
      <w:pPr>
        <w:widowControl/>
        <w:snapToGrid w:val="0"/>
        <w:ind w:firstLineChars="200" w:firstLine="480"/>
        <w:rPr>
          <w:rFonts w:ascii="宋体" w:hAnsi="宋体" w:cs="宋体"/>
        </w:rPr>
      </w:pPr>
      <w:r>
        <w:rPr>
          <w:rFonts w:ascii="宋体" w:hAnsi="宋体" w:cs="宋体" w:hint="eastAsia"/>
        </w:rPr>
        <w:t>公司网址：www.ajzq.com</w:t>
      </w:r>
    </w:p>
    <w:p w:rsidR="00C04351" w:rsidRDefault="0097689D">
      <w:pPr>
        <w:widowControl/>
        <w:snapToGrid w:val="0"/>
        <w:ind w:firstLineChars="200" w:firstLine="480"/>
        <w:rPr>
          <w:rFonts w:ascii="宋体" w:hAnsi="宋体" w:cs="宋体"/>
        </w:rPr>
      </w:pPr>
      <w:r>
        <w:rPr>
          <w:rFonts w:ascii="宋体" w:hAnsi="宋体" w:cs="宋体" w:hint="eastAsia"/>
        </w:rPr>
        <w:t>客服电话：400-021-8850</w:t>
      </w:r>
    </w:p>
    <w:p w:rsidR="00C04351" w:rsidRDefault="0097689D">
      <w:pPr>
        <w:widowControl/>
        <w:snapToGrid w:val="0"/>
        <w:ind w:firstLineChars="200" w:firstLine="480"/>
        <w:rPr>
          <w:rFonts w:ascii="宋体" w:hAnsi="宋体" w:cs="宋体"/>
        </w:rPr>
      </w:pPr>
      <w:r>
        <w:rPr>
          <w:rFonts w:ascii="宋体" w:hAnsi="宋体" w:cs="宋体" w:hint="eastAsia"/>
        </w:rPr>
        <w:t>（49）名称：一路财富(北京)信息科技有限公司</w:t>
      </w:r>
    </w:p>
    <w:p w:rsidR="00C04351" w:rsidRDefault="0097689D">
      <w:pPr>
        <w:widowControl/>
        <w:snapToGrid w:val="0"/>
        <w:ind w:firstLineChars="200" w:firstLine="480"/>
        <w:rPr>
          <w:rFonts w:ascii="宋体" w:hAnsi="宋体" w:cs="宋体"/>
        </w:rPr>
      </w:pPr>
      <w:r>
        <w:rPr>
          <w:rFonts w:ascii="宋体" w:hAnsi="宋体" w:cs="宋体" w:hint="eastAsia"/>
        </w:rPr>
        <w:t>公司简称：一路财富</w:t>
      </w:r>
    </w:p>
    <w:p w:rsidR="00C04351" w:rsidRDefault="0097689D">
      <w:pPr>
        <w:widowControl/>
        <w:snapToGrid w:val="0"/>
        <w:ind w:firstLineChars="200" w:firstLine="480"/>
        <w:rPr>
          <w:rFonts w:ascii="宋体" w:hAnsi="宋体" w:cs="宋体"/>
        </w:rPr>
      </w:pPr>
      <w:r>
        <w:rPr>
          <w:rFonts w:ascii="宋体" w:hAnsi="宋体" w:cs="宋体" w:hint="eastAsia"/>
        </w:rPr>
        <w:t>注册地址：北京市西城区车公庄大街9号五栋大楼C座702</w:t>
      </w:r>
    </w:p>
    <w:p w:rsidR="00C04351" w:rsidRDefault="0097689D">
      <w:pPr>
        <w:widowControl/>
        <w:snapToGrid w:val="0"/>
        <w:ind w:firstLineChars="200" w:firstLine="480"/>
        <w:rPr>
          <w:rFonts w:ascii="宋体" w:hAnsi="宋体" w:cs="宋体"/>
        </w:rPr>
      </w:pPr>
      <w:r>
        <w:rPr>
          <w:rFonts w:ascii="宋体" w:hAnsi="宋体" w:cs="宋体" w:hint="eastAsia"/>
        </w:rPr>
        <w:t>办公地址：北京市西城区阜成门外大街2号万通新世界广场A座22层</w:t>
      </w:r>
    </w:p>
    <w:p w:rsidR="00C04351" w:rsidRDefault="0097689D">
      <w:pPr>
        <w:widowControl/>
        <w:snapToGrid w:val="0"/>
        <w:ind w:firstLineChars="200" w:firstLine="480"/>
        <w:rPr>
          <w:rFonts w:ascii="宋体" w:hAnsi="宋体" w:cs="宋体"/>
        </w:rPr>
      </w:pPr>
      <w:r>
        <w:rPr>
          <w:rFonts w:ascii="宋体" w:hAnsi="宋体" w:cs="宋体" w:hint="eastAsia"/>
        </w:rPr>
        <w:t>法定代表人：吴雪秀</w:t>
      </w:r>
    </w:p>
    <w:p w:rsidR="00C04351" w:rsidRDefault="0097689D">
      <w:pPr>
        <w:widowControl/>
        <w:snapToGrid w:val="0"/>
        <w:ind w:firstLineChars="200" w:firstLine="480"/>
        <w:rPr>
          <w:rFonts w:ascii="宋体" w:hAnsi="宋体" w:cs="宋体"/>
        </w:rPr>
      </w:pPr>
      <w:r>
        <w:rPr>
          <w:rFonts w:ascii="宋体" w:hAnsi="宋体" w:cs="宋体" w:hint="eastAsia"/>
        </w:rPr>
        <w:t>联系人：刘栋栋</w:t>
      </w:r>
    </w:p>
    <w:p w:rsidR="00C04351" w:rsidRDefault="0097689D">
      <w:pPr>
        <w:widowControl/>
        <w:snapToGrid w:val="0"/>
        <w:ind w:firstLineChars="200" w:firstLine="480"/>
        <w:rPr>
          <w:rFonts w:ascii="宋体" w:hAnsi="宋体" w:cs="宋体"/>
        </w:rPr>
      </w:pPr>
      <w:r>
        <w:rPr>
          <w:rFonts w:ascii="宋体" w:hAnsi="宋体" w:cs="宋体" w:hint="eastAsia"/>
        </w:rPr>
        <w:t>联系电话：010-88312877-8009</w:t>
      </w:r>
    </w:p>
    <w:p w:rsidR="00C04351" w:rsidRDefault="0097689D">
      <w:pPr>
        <w:widowControl/>
        <w:snapToGrid w:val="0"/>
        <w:ind w:firstLineChars="200" w:firstLine="480"/>
        <w:rPr>
          <w:rFonts w:ascii="宋体" w:hAnsi="宋体" w:cs="宋体"/>
        </w:rPr>
      </w:pPr>
      <w:r>
        <w:rPr>
          <w:rFonts w:ascii="宋体" w:hAnsi="宋体" w:cs="宋体" w:hint="eastAsia"/>
        </w:rPr>
        <w:t>业务传真：010-88312099</w:t>
      </w:r>
    </w:p>
    <w:p w:rsidR="00C04351" w:rsidRDefault="0097689D">
      <w:pPr>
        <w:widowControl/>
        <w:snapToGrid w:val="0"/>
        <w:ind w:firstLineChars="200" w:firstLine="480"/>
        <w:rPr>
          <w:rFonts w:ascii="宋体" w:hAnsi="宋体" w:cs="宋体"/>
        </w:rPr>
      </w:pPr>
      <w:r>
        <w:rPr>
          <w:rFonts w:ascii="宋体" w:hAnsi="宋体" w:cs="宋体" w:hint="eastAsia"/>
        </w:rPr>
        <w:t>客服热线：400-001-1566</w:t>
      </w:r>
    </w:p>
    <w:p w:rsidR="00C04351" w:rsidRDefault="0097689D">
      <w:pPr>
        <w:widowControl/>
        <w:snapToGrid w:val="0"/>
        <w:ind w:firstLineChars="200" w:firstLine="480"/>
        <w:rPr>
          <w:rFonts w:ascii="宋体" w:hAnsi="宋体" w:cs="宋体"/>
        </w:rPr>
      </w:pPr>
      <w:r>
        <w:rPr>
          <w:rFonts w:ascii="宋体" w:hAnsi="宋体" w:cs="宋体" w:hint="eastAsia"/>
        </w:rPr>
        <w:t>公司网址：www.yilucaifu.com</w:t>
      </w:r>
    </w:p>
    <w:p w:rsidR="00C04351" w:rsidRDefault="0097689D">
      <w:pPr>
        <w:widowControl/>
        <w:snapToGrid w:val="0"/>
        <w:ind w:firstLineChars="200" w:firstLine="480"/>
        <w:rPr>
          <w:rFonts w:ascii="宋体" w:hAnsi="宋体" w:cs="宋体"/>
        </w:rPr>
      </w:pPr>
      <w:r>
        <w:rPr>
          <w:rFonts w:ascii="宋体" w:hAnsi="宋体" w:cs="宋体" w:hint="eastAsia"/>
        </w:rPr>
        <w:t xml:space="preserve">（50）名称：北京展恒基金销售股份有限公司 </w:t>
      </w:r>
    </w:p>
    <w:p w:rsidR="00C04351" w:rsidRDefault="0097689D">
      <w:pPr>
        <w:widowControl/>
        <w:snapToGrid w:val="0"/>
        <w:ind w:firstLineChars="200" w:firstLine="480"/>
        <w:rPr>
          <w:rFonts w:ascii="宋体" w:hAnsi="宋体" w:cs="宋体"/>
        </w:rPr>
      </w:pPr>
      <w:r>
        <w:rPr>
          <w:rFonts w:ascii="宋体" w:hAnsi="宋体" w:cs="宋体" w:hint="eastAsia"/>
        </w:rPr>
        <w:t>注册地址：北京市顺义区后沙峪镇安富街6号</w:t>
      </w:r>
    </w:p>
    <w:p w:rsidR="00C04351" w:rsidRDefault="0097689D">
      <w:pPr>
        <w:widowControl/>
        <w:snapToGrid w:val="0"/>
        <w:ind w:firstLineChars="200" w:firstLine="480"/>
        <w:rPr>
          <w:rFonts w:ascii="宋体" w:hAnsi="宋体" w:cs="宋体"/>
        </w:rPr>
      </w:pPr>
      <w:r>
        <w:rPr>
          <w:rFonts w:ascii="宋体" w:hAnsi="宋体" w:cs="宋体" w:hint="eastAsia"/>
        </w:rPr>
        <w:t>办公地址：北京市朝阳区华严北里2号民建大厦6层</w:t>
      </w:r>
    </w:p>
    <w:p w:rsidR="00C04351" w:rsidRDefault="0097689D">
      <w:pPr>
        <w:widowControl/>
        <w:snapToGrid w:val="0"/>
        <w:ind w:firstLineChars="200" w:firstLine="480"/>
        <w:rPr>
          <w:rFonts w:ascii="宋体" w:hAnsi="宋体" w:cs="宋体"/>
        </w:rPr>
      </w:pPr>
      <w:r>
        <w:rPr>
          <w:rFonts w:ascii="宋体" w:hAnsi="宋体" w:cs="宋体" w:hint="eastAsia"/>
        </w:rPr>
        <w:t>法定代表人：闫振杰</w:t>
      </w:r>
    </w:p>
    <w:p w:rsidR="00C04351" w:rsidRDefault="0097689D">
      <w:pPr>
        <w:widowControl/>
        <w:snapToGrid w:val="0"/>
        <w:ind w:firstLineChars="200" w:firstLine="480"/>
        <w:rPr>
          <w:rFonts w:ascii="宋体" w:hAnsi="宋体" w:cs="宋体"/>
        </w:rPr>
      </w:pPr>
      <w:r>
        <w:rPr>
          <w:rFonts w:ascii="宋体" w:hAnsi="宋体" w:cs="宋体" w:hint="eastAsia"/>
        </w:rPr>
        <w:t>联系人：翟飞飞</w:t>
      </w:r>
    </w:p>
    <w:p w:rsidR="00C04351" w:rsidRDefault="0097689D">
      <w:pPr>
        <w:widowControl/>
        <w:snapToGrid w:val="0"/>
        <w:ind w:firstLineChars="200" w:firstLine="480"/>
        <w:rPr>
          <w:rFonts w:ascii="宋体" w:hAnsi="宋体" w:cs="宋体"/>
        </w:rPr>
      </w:pPr>
      <w:r>
        <w:rPr>
          <w:rFonts w:ascii="宋体" w:hAnsi="宋体" w:cs="宋体" w:hint="eastAsia"/>
        </w:rPr>
        <w:t>联系电话：010-52703350-6006</w:t>
      </w:r>
    </w:p>
    <w:p w:rsidR="00C04351" w:rsidRDefault="0097689D">
      <w:pPr>
        <w:widowControl/>
        <w:snapToGrid w:val="0"/>
        <w:ind w:firstLineChars="200" w:firstLine="480"/>
        <w:rPr>
          <w:rFonts w:ascii="宋体" w:hAnsi="宋体" w:cs="宋体"/>
        </w:rPr>
      </w:pPr>
      <w:r>
        <w:rPr>
          <w:rFonts w:ascii="宋体" w:hAnsi="宋体" w:cs="宋体" w:hint="eastAsia"/>
        </w:rPr>
        <w:t>业务传真：010-62020355</w:t>
      </w:r>
    </w:p>
    <w:p w:rsidR="00C04351" w:rsidRDefault="0097689D">
      <w:pPr>
        <w:widowControl/>
        <w:snapToGrid w:val="0"/>
        <w:ind w:firstLineChars="200" w:firstLine="480"/>
        <w:rPr>
          <w:rFonts w:ascii="宋体" w:hAnsi="宋体" w:cs="宋体"/>
        </w:rPr>
      </w:pPr>
      <w:r>
        <w:rPr>
          <w:rFonts w:ascii="宋体" w:hAnsi="宋体" w:cs="宋体" w:hint="eastAsia"/>
        </w:rPr>
        <w:t>客服热线：4008886661</w:t>
      </w:r>
    </w:p>
    <w:p w:rsidR="00C04351" w:rsidRDefault="0097689D">
      <w:pPr>
        <w:widowControl/>
        <w:snapToGrid w:val="0"/>
        <w:ind w:firstLineChars="200" w:firstLine="480"/>
        <w:rPr>
          <w:rFonts w:ascii="宋体" w:hAnsi="宋体" w:cs="宋体"/>
        </w:rPr>
      </w:pPr>
      <w:r>
        <w:rPr>
          <w:rFonts w:ascii="宋体" w:hAnsi="宋体" w:cs="宋体" w:hint="eastAsia"/>
        </w:rPr>
        <w:t>公司网址：www.myfund.com</w:t>
      </w:r>
    </w:p>
    <w:p w:rsidR="00C04351" w:rsidRDefault="0097689D">
      <w:pPr>
        <w:widowControl/>
        <w:snapToGrid w:val="0"/>
        <w:ind w:firstLineChars="200" w:firstLine="480"/>
        <w:rPr>
          <w:rFonts w:ascii="宋体" w:hAnsi="宋体" w:cs="宋体"/>
        </w:rPr>
      </w:pPr>
      <w:r>
        <w:rPr>
          <w:rFonts w:ascii="宋体" w:hAnsi="宋体" w:cs="宋体" w:hint="eastAsia"/>
        </w:rPr>
        <w:t>（51）名称：北京虹点基金销售有限公司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注册地址：北京市朝阳区工人体育场北路甲2号裙房2层222单元</w:t>
      </w:r>
    </w:p>
    <w:p w:rsidR="00C04351" w:rsidRDefault="0097689D">
      <w:pPr>
        <w:widowControl/>
        <w:snapToGrid w:val="0"/>
        <w:ind w:firstLineChars="200" w:firstLine="480"/>
        <w:rPr>
          <w:rFonts w:ascii="宋体" w:hAnsi="宋体" w:cs="宋体"/>
        </w:rPr>
      </w:pPr>
      <w:r>
        <w:rPr>
          <w:rFonts w:ascii="宋体" w:hAnsi="宋体" w:cs="宋体" w:hint="eastAsia"/>
        </w:rPr>
        <w:t>法定代表人：胡伟</w:t>
      </w:r>
    </w:p>
    <w:p w:rsidR="00C04351" w:rsidRDefault="0097689D">
      <w:pPr>
        <w:widowControl/>
        <w:snapToGrid w:val="0"/>
        <w:ind w:firstLineChars="200" w:firstLine="480"/>
        <w:rPr>
          <w:rFonts w:ascii="宋体" w:hAnsi="宋体" w:cs="宋体"/>
        </w:rPr>
      </w:pPr>
      <w:r>
        <w:rPr>
          <w:rFonts w:ascii="宋体" w:hAnsi="宋体" w:cs="宋体" w:hint="eastAsia"/>
        </w:rPr>
        <w:lastRenderedPageBreak/>
        <w:t>传真： 010-65951887</w:t>
      </w:r>
    </w:p>
    <w:p w:rsidR="00C04351" w:rsidRDefault="0097689D">
      <w:pPr>
        <w:widowControl/>
        <w:snapToGrid w:val="0"/>
        <w:ind w:firstLineChars="200" w:firstLine="480"/>
        <w:rPr>
          <w:rFonts w:ascii="宋体" w:hAnsi="宋体" w:cs="宋体"/>
        </w:rPr>
      </w:pPr>
      <w:r>
        <w:rPr>
          <w:rFonts w:ascii="宋体" w:hAnsi="宋体" w:cs="宋体" w:hint="eastAsia"/>
        </w:rPr>
        <w:t>电话：010-65951887</w:t>
      </w:r>
    </w:p>
    <w:p w:rsidR="00C04351" w:rsidRDefault="0097689D">
      <w:pPr>
        <w:widowControl/>
        <w:snapToGrid w:val="0"/>
        <w:ind w:firstLineChars="200" w:firstLine="480"/>
        <w:rPr>
          <w:rFonts w:ascii="宋体" w:hAnsi="宋体" w:cs="宋体"/>
        </w:rPr>
      </w:pPr>
      <w:r>
        <w:rPr>
          <w:rFonts w:ascii="宋体" w:hAnsi="宋体" w:cs="宋体" w:hint="eastAsia"/>
        </w:rPr>
        <w:t>客户服务电话：400-618-0707</w:t>
      </w:r>
    </w:p>
    <w:p w:rsidR="00C04351" w:rsidRDefault="0097689D">
      <w:pPr>
        <w:widowControl/>
        <w:snapToGrid w:val="0"/>
        <w:ind w:firstLineChars="200" w:firstLine="480"/>
        <w:rPr>
          <w:rFonts w:ascii="宋体" w:hAnsi="宋体" w:cs="宋体"/>
        </w:rPr>
      </w:pPr>
      <w:r>
        <w:rPr>
          <w:rFonts w:ascii="宋体" w:hAnsi="宋体" w:cs="宋体" w:hint="eastAsia"/>
        </w:rPr>
        <w:t>网址：http://www.hongdianfund.com/</w:t>
      </w:r>
    </w:p>
    <w:p w:rsidR="00C04351" w:rsidRDefault="0097689D">
      <w:pPr>
        <w:widowControl/>
        <w:snapToGrid w:val="0"/>
        <w:ind w:firstLineChars="200" w:firstLine="480"/>
        <w:rPr>
          <w:rFonts w:ascii="宋体" w:hAnsi="宋体" w:cs="宋体"/>
        </w:rPr>
      </w:pPr>
      <w:r>
        <w:rPr>
          <w:rFonts w:ascii="宋体" w:hAnsi="宋体" w:cs="宋体" w:hint="eastAsia"/>
        </w:rPr>
        <w:t>（52）名称：泰诚财富基金销售（大连）有限公司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注册地址：辽宁省大连市沙河口区星海中龙园3号</w:t>
      </w:r>
    </w:p>
    <w:p w:rsidR="00C04351" w:rsidRDefault="0097689D">
      <w:pPr>
        <w:widowControl/>
        <w:snapToGrid w:val="0"/>
        <w:ind w:firstLineChars="200" w:firstLine="480"/>
        <w:rPr>
          <w:rFonts w:ascii="宋体" w:hAnsi="宋体" w:cs="宋体"/>
        </w:rPr>
      </w:pPr>
      <w:r>
        <w:rPr>
          <w:rFonts w:ascii="宋体" w:hAnsi="宋体" w:cs="宋体" w:hint="eastAsia"/>
        </w:rPr>
        <w:t>办公地址：辽宁省大连市沙河口区星海中龙园3号</w:t>
      </w:r>
    </w:p>
    <w:p w:rsidR="00C04351" w:rsidRDefault="0097689D">
      <w:pPr>
        <w:widowControl/>
        <w:snapToGrid w:val="0"/>
        <w:ind w:firstLineChars="200" w:firstLine="480"/>
        <w:rPr>
          <w:rFonts w:ascii="宋体" w:hAnsi="宋体" w:cs="宋体"/>
        </w:rPr>
      </w:pPr>
      <w:r>
        <w:rPr>
          <w:rFonts w:ascii="宋体" w:hAnsi="宋体" w:cs="宋体" w:hint="eastAsia"/>
        </w:rPr>
        <w:t>法定代表人：林卓</w:t>
      </w:r>
    </w:p>
    <w:p w:rsidR="00C04351" w:rsidRDefault="0097689D">
      <w:pPr>
        <w:widowControl/>
        <w:snapToGrid w:val="0"/>
        <w:ind w:firstLineChars="200" w:firstLine="480"/>
        <w:rPr>
          <w:rFonts w:ascii="宋体" w:hAnsi="宋体" w:cs="宋体"/>
        </w:rPr>
      </w:pPr>
      <w:r>
        <w:rPr>
          <w:rFonts w:ascii="宋体" w:hAnsi="宋体" w:cs="宋体" w:hint="eastAsia"/>
        </w:rPr>
        <w:t>联系人：薛长平</w:t>
      </w:r>
    </w:p>
    <w:p w:rsidR="00C04351" w:rsidRDefault="0097689D">
      <w:pPr>
        <w:widowControl/>
        <w:snapToGrid w:val="0"/>
        <w:ind w:firstLineChars="200" w:firstLine="480"/>
        <w:rPr>
          <w:rFonts w:ascii="宋体" w:hAnsi="宋体" w:cs="宋体"/>
        </w:rPr>
      </w:pPr>
      <w:r>
        <w:rPr>
          <w:rFonts w:ascii="宋体" w:hAnsi="宋体" w:cs="宋体" w:hint="eastAsia"/>
        </w:rPr>
        <w:t>电话：0411-88891212</w:t>
      </w:r>
    </w:p>
    <w:p w:rsidR="00C04351" w:rsidRDefault="0097689D">
      <w:pPr>
        <w:widowControl/>
        <w:snapToGrid w:val="0"/>
        <w:ind w:firstLineChars="200" w:firstLine="480"/>
        <w:rPr>
          <w:rFonts w:ascii="宋体" w:hAnsi="宋体" w:cs="宋体"/>
        </w:rPr>
      </w:pPr>
      <w:r>
        <w:rPr>
          <w:rFonts w:ascii="宋体" w:hAnsi="宋体" w:cs="宋体" w:hint="eastAsia"/>
        </w:rPr>
        <w:t>传真：0411-88891212</w:t>
      </w:r>
    </w:p>
    <w:p w:rsidR="00C04351" w:rsidRDefault="0097689D">
      <w:pPr>
        <w:widowControl/>
        <w:snapToGrid w:val="0"/>
        <w:ind w:firstLineChars="200" w:firstLine="480"/>
        <w:rPr>
          <w:rFonts w:ascii="宋体" w:hAnsi="宋体" w:cs="宋体"/>
        </w:rPr>
      </w:pPr>
      <w:r>
        <w:rPr>
          <w:rFonts w:ascii="宋体" w:hAnsi="宋体" w:cs="宋体" w:hint="eastAsia"/>
        </w:rPr>
        <w:t>客服电话：4006411999</w:t>
      </w:r>
    </w:p>
    <w:p w:rsidR="00C04351" w:rsidRDefault="0097689D">
      <w:pPr>
        <w:widowControl/>
        <w:snapToGrid w:val="0"/>
        <w:ind w:firstLineChars="200" w:firstLine="480"/>
        <w:rPr>
          <w:rFonts w:ascii="宋体" w:hAnsi="宋体" w:cs="宋体"/>
        </w:rPr>
      </w:pPr>
      <w:r>
        <w:rPr>
          <w:rFonts w:ascii="宋体" w:hAnsi="宋体" w:cs="宋体" w:hint="eastAsia"/>
        </w:rPr>
        <w:t>公司网址：www.taichengcaifu.com</w:t>
      </w:r>
    </w:p>
    <w:p w:rsidR="00C04351" w:rsidRDefault="0097689D">
      <w:pPr>
        <w:widowControl/>
        <w:snapToGrid w:val="0"/>
        <w:ind w:firstLineChars="200" w:firstLine="480"/>
        <w:rPr>
          <w:rFonts w:ascii="宋体" w:hAnsi="宋体" w:cs="宋体"/>
        </w:rPr>
      </w:pPr>
      <w:r>
        <w:rPr>
          <w:rFonts w:ascii="宋体" w:hAnsi="宋体" w:cs="宋体" w:hint="eastAsia"/>
        </w:rPr>
        <w:t>（53）名称：北京微动利投资管理有限公司</w:t>
      </w:r>
    </w:p>
    <w:p w:rsidR="00C04351" w:rsidRDefault="0097689D">
      <w:pPr>
        <w:widowControl/>
        <w:snapToGrid w:val="0"/>
        <w:ind w:firstLineChars="200" w:firstLine="480"/>
        <w:rPr>
          <w:rFonts w:ascii="宋体" w:hAnsi="宋体" w:cs="宋体"/>
        </w:rPr>
      </w:pPr>
      <w:r>
        <w:rPr>
          <w:rFonts w:ascii="宋体" w:hAnsi="宋体" w:cs="宋体" w:hint="eastAsia"/>
        </w:rPr>
        <w:t xml:space="preserve">注册地址：北京市石景山区古城西路113号景山财富中心341 </w:t>
      </w:r>
    </w:p>
    <w:p w:rsidR="00C04351" w:rsidRDefault="0097689D">
      <w:pPr>
        <w:widowControl/>
        <w:snapToGrid w:val="0"/>
        <w:ind w:firstLineChars="200" w:firstLine="480"/>
        <w:rPr>
          <w:rFonts w:ascii="宋体" w:hAnsi="宋体" w:cs="宋体"/>
        </w:rPr>
      </w:pPr>
      <w:r>
        <w:rPr>
          <w:rFonts w:ascii="宋体" w:hAnsi="宋体" w:cs="宋体" w:hint="eastAsia"/>
        </w:rPr>
        <w:t xml:space="preserve">办公地址：北京市石景山区古城西路113号景山财富中心341 </w:t>
      </w:r>
    </w:p>
    <w:p w:rsidR="00C04351" w:rsidRDefault="0097689D">
      <w:pPr>
        <w:widowControl/>
        <w:snapToGrid w:val="0"/>
        <w:ind w:firstLineChars="200" w:firstLine="480"/>
        <w:rPr>
          <w:rFonts w:ascii="宋体" w:hAnsi="宋体" w:cs="宋体"/>
        </w:rPr>
      </w:pPr>
      <w:r>
        <w:rPr>
          <w:rFonts w:ascii="宋体" w:hAnsi="宋体" w:cs="宋体" w:hint="eastAsia"/>
        </w:rPr>
        <w:t>法定代表人：梁洪军</w:t>
      </w:r>
    </w:p>
    <w:p w:rsidR="00C04351" w:rsidRDefault="0097689D">
      <w:pPr>
        <w:widowControl/>
        <w:snapToGrid w:val="0"/>
        <w:ind w:firstLineChars="200" w:firstLine="480"/>
        <w:rPr>
          <w:rFonts w:ascii="宋体" w:hAnsi="宋体" w:cs="宋体"/>
        </w:rPr>
      </w:pPr>
      <w:r>
        <w:rPr>
          <w:rFonts w:ascii="宋体" w:hAnsi="宋体" w:cs="宋体" w:hint="eastAsia"/>
        </w:rPr>
        <w:t>联系人 ：季长军</w:t>
      </w:r>
    </w:p>
    <w:p w:rsidR="00C04351" w:rsidRDefault="0097689D">
      <w:pPr>
        <w:widowControl/>
        <w:snapToGrid w:val="0"/>
        <w:ind w:firstLineChars="200" w:firstLine="480"/>
        <w:rPr>
          <w:rFonts w:ascii="宋体" w:hAnsi="宋体" w:cs="宋体"/>
        </w:rPr>
      </w:pPr>
      <w:r>
        <w:rPr>
          <w:rFonts w:ascii="宋体" w:hAnsi="宋体" w:cs="宋体" w:hint="eastAsia"/>
        </w:rPr>
        <w:t>电话： 010-52609656</w:t>
      </w:r>
    </w:p>
    <w:p w:rsidR="00C04351" w:rsidRDefault="0097689D">
      <w:pPr>
        <w:widowControl/>
        <w:snapToGrid w:val="0"/>
        <w:ind w:firstLineChars="200" w:firstLine="480"/>
        <w:rPr>
          <w:rFonts w:ascii="宋体" w:hAnsi="宋体" w:cs="宋体"/>
        </w:rPr>
      </w:pPr>
      <w:r>
        <w:rPr>
          <w:rFonts w:ascii="宋体" w:hAnsi="宋体" w:cs="宋体" w:hint="eastAsia"/>
        </w:rPr>
        <w:t>传真： 010-51957430</w:t>
      </w:r>
    </w:p>
    <w:p w:rsidR="00C04351" w:rsidRDefault="0097689D">
      <w:pPr>
        <w:widowControl/>
        <w:snapToGrid w:val="0"/>
        <w:ind w:firstLineChars="200" w:firstLine="480"/>
        <w:rPr>
          <w:rFonts w:ascii="宋体" w:hAnsi="宋体" w:cs="宋体"/>
        </w:rPr>
      </w:pPr>
      <w:r>
        <w:rPr>
          <w:rFonts w:ascii="宋体" w:hAnsi="宋体" w:cs="宋体" w:hint="eastAsia"/>
        </w:rPr>
        <w:t xml:space="preserve">客户服务电话：400-819-6665 </w:t>
      </w:r>
    </w:p>
    <w:p w:rsidR="00C04351" w:rsidRDefault="0097689D">
      <w:pPr>
        <w:widowControl/>
        <w:snapToGrid w:val="0"/>
        <w:ind w:firstLineChars="200" w:firstLine="480"/>
        <w:rPr>
          <w:rFonts w:ascii="宋体" w:hAnsi="宋体" w:cs="宋体"/>
        </w:rPr>
      </w:pPr>
      <w:r>
        <w:rPr>
          <w:rFonts w:ascii="宋体" w:hAnsi="宋体" w:cs="宋体" w:hint="eastAsia"/>
        </w:rPr>
        <w:t>网址：www.buyforyou.com.cn</w:t>
      </w:r>
    </w:p>
    <w:p w:rsidR="00C04351" w:rsidRDefault="0097689D">
      <w:pPr>
        <w:widowControl/>
        <w:snapToGrid w:val="0"/>
        <w:ind w:firstLineChars="200" w:firstLine="480"/>
        <w:rPr>
          <w:rFonts w:ascii="宋体" w:hAnsi="宋体" w:cs="宋体"/>
        </w:rPr>
      </w:pPr>
      <w:r>
        <w:rPr>
          <w:rFonts w:ascii="宋体" w:hAnsi="宋体" w:cs="宋体" w:hint="eastAsia"/>
        </w:rPr>
        <w:t>（54）名称：上海汇付金融服务有限公司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注册地址：上海市黄浦区中山南路100号19层</w:t>
      </w:r>
    </w:p>
    <w:p w:rsidR="00C04351" w:rsidRDefault="0097689D">
      <w:pPr>
        <w:widowControl/>
        <w:snapToGrid w:val="0"/>
        <w:ind w:firstLineChars="200" w:firstLine="480"/>
        <w:rPr>
          <w:rFonts w:ascii="宋体" w:hAnsi="宋体" w:cs="宋体"/>
        </w:rPr>
      </w:pPr>
      <w:r>
        <w:rPr>
          <w:rFonts w:ascii="宋体" w:hAnsi="宋体" w:cs="宋体" w:hint="eastAsia"/>
        </w:rPr>
        <w:t>办公地址：上海市徐汇区虹梅路1801号凯科国际大厦7-9层</w:t>
      </w:r>
    </w:p>
    <w:p w:rsidR="00C04351" w:rsidRDefault="0097689D">
      <w:pPr>
        <w:widowControl/>
        <w:snapToGrid w:val="0"/>
        <w:ind w:firstLineChars="200" w:firstLine="480"/>
        <w:rPr>
          <w:rFonts w:ascii="宋体" w:hAnsi="宋体" w:cs="宋体"/>
        </w:rPr>
      </w:pPr>
      <w:r>
        <w:rPr>
          <w:rFonts w:ascii="宋体" w:hAnsi="宋体" w:cs="宋体" w:hint="eastAsia"/>
        </w:rPr>
        <w:t>法定代表人：冯修敏</w:t>
      </w:r>
    </w:p>
    <w:p w:rsidR="00C04351" w:rsidRDefault="0097689D">
      <w:pPr>
        <w:widowControl/>
        <w:snapToGrid w:val="0"/>
        <w:ind w:firstLineChars="200" w:firstLine="480"/>
        <w:rPr>
          <w:rFonts w:ascii="宋体" w:hAnsi="宋体" w:cs="宋体"/>
        </w:rPr>
      </w:pPr>
      <w:r>
        <w:rPr>
          <w:rFonts w:ascii="宋体" w:hAnsi="宋体" w:cs="宋体" w:hint="eastAsia"/>
        </w:rPr>
        <w:t>联系人：陈云卉</w:t>
      </w:r>
    </w:p>
    <w:p w:rsidR="00C04351" w:rsidRDefault="0097689D">
      <w:pPr>
        <w:widowControl/>
        <w:snapToGrid w:val="0"/>
        <w:ind w:firstLineChars="200" w:firstLine="480"/>
        <w:rPr>
          <w:rFonts w:ascii="宋体" w:hAnsi="宋体" w:cs="宋体"/>
        </w:rPr>
      </w:pPr>
      <w:r>
        <w:rPr>
          <w:rFonts w:ascii="宋体" w:hAnsi="宋体" w:cs="宋体" w:hint="eastAsia"/>
        </w:rPr>
        <w:t>电话：021-33323999-5611</w:t>
      </w:r>
    </w:p>
    <w:p w:rsidR="00C04351" w:rsidRDefault="0097689D">
      <w:pPr>
        <w:widowControl/>
        <w:snapToGrid w:val="0"/>
        <w:ind w:firstLineChars="200" w:firstLine="480"/>
        <w:rPr>
          <w:rFonts w:ascii="宋体" w:hAnsi="宋体" w:cs="宋体"/>
        </w:rPr>
      </w:pPr>
      <w:r>
        <w:rPr>
          <w:rFonts w:ascii="宋体" w:hAnsi="宋体" w:cs="宋体" w:hint="eastAsia"/>
        </w:rPr>
        <w:t>传真：021-33323837</w:t>
      </w:r>
    </w:p>
    <w:p w:rsidR="00C04351" w:rsidRDefault="0097689D">
      <w:pPr>
        <w:widowControl/>
        <w:snapToGrid w:val="0"/>
        <w:ind w:firstLineChars="200" w:firstLine="480"/>
        <w:rPr>
          <w:rFonts w:ascii="宋体" w:hAnsi="宋体" w:cs="宋体"/>
        </w:rPr>
      </w:pPr>
      <w:r>
        <w:rPr>
          <w:rFonts w:ascii="宋体" w:hAnsi="宋体" w:cs="宋体" w:hint="eastAsia"/>
        </w:rPr>
        <w:lastRenderedPageBreak/>
        <w:t>客服电话：4000-820-2819</w:t>
      </w:r>
    </w:p>
    <w:p w:rsidR="00C04351" w:rsidRDefault="0097689D">
      <w:pPr>
        <w:widowControl/>
        <w:snapToGrid w:val="0"/>
        <w:ind w:firstLineChars="200" w:firstLine="480"/>
        <w:rPr>
          <w:rFonts w:ascii="宋体" w:hAnsi="宋体" w:cs="宋体"/>
        </w:rPr>
      </w:pPr>
      <w:r>
        <w:rPr>
          <w:rFonts w:ascii="宋体" w:hAnsi="宋体" w:cs="宋体" w:hint="eastAsia"/>
        </w:rPr>
        <w:t>公司网址：https://tty.chinapnr.com</w:t>
      </w:r>
    </w:p>
    <w:p w:rsidR="00C04351" w:rsidRDefault="0097689D">
      <w:pPr>
        <w:widowControl/>
        <w:snapToGrid w:val="0"/>
        <w:ind w:firstLineChars="200" w:firstLine="480"/>
        <w:rPr>
          <w:rFonts w:ascii="宋体" w:hAnsi="宋体" w:cs="宋体"/>
        </w:rPr>
      </w:pPr>
      <w:r>
        <w:rPr>
          <w:rFonts w:ascii="宋体" w:hAnsi="宋体" w:cs="宋体" w:hint="eastAsia"/>
        </w:rPr>
        <w:t>（55）名称：东莞农村商业银行股份有限公司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注册地址：东莞市东城区鸿福东路2号</w:t>
      </w:r>
    </w:p>
    <w:p w:rsidR="00C04351" w:rsidRDefault="0097689D">
      <w:pPr>
        <w:widowControl/>
        <w:snapToGrid w:val="0"/>
        <w:ind w:firstLineChars="200" w:firstLine="480"/>
        <w:rPr>
          <w:rFonts w:ascii="宋体" w:hAnsi="宋体" w:cs="宋体"/>
        </w:rPr>
      </w:pPr>
      <w:r>
        <w:rPr>
          <w:rFonts w:ascii="宋体" w:hAnsi="宋体" w:cs="宋体" w:hint="eastAsia"/>
        </w:rPr>
        <w:t>办公地址：东莞市东城区鸿福东路2号</w:t>
      </w:r>
    </w:p>
    <w:p w:rsidR="00C04351" w:rsidRDefault="0097689D">
      <w:pPr>
        <w:widowControl/>
        <w:snapToGrid w:val="0"/>
        <w:ind w:firstLineChars="200" w:firstLine="480"/>
        <w:rPr>
          <w:rFonts w:ascii="宋体" w:hAnsi="宋体" w:cs="宋体"/>
        </w:rPr>
      </w:pPr>
      <w:r>
        <w:rPr>
          <w:rFonts w:ascii="宋体" w:hAnsi="宋体" w:cs="宋体" w:hint="eastAsia"/>
        </w:rPr>
        <w:t>法定代表人：何沛良</w:t>
      </w:r>
    </w:p>
    <w:p w:rsidR="00C04351" w:rsidRDefault="0097689D">
      <w:pPr>
        <w:widowControl/>
        <w:snapToGrid w:val="0"/>
        <w:ind w:firstLineChars="200" w:firstLine="480"/>
        <w:rPr>
          <w:rFonts w:ascii="宋体" w:hAnsi="宋体" w:cs="宋体"/>
        </w:rPr>
      </w:pPr>
      <w:r>
        <w:rPr>
          <w:rFonts w:ascii="宋体" w:hAnsi="宋体" w:cs="宋体" w:hint="eastAsia"/>
        </w:rPr>
        <w:t>联系人：林培珊</w:t>
      </w:r>
    </w:p>
    <w:p w:rsidR="00C04351" w:rsidRDefault="0097689D">
      <w:pPr>
        <w:widowControl/>
        <w:snapToGrid w:val="0"/>
        <w:ind w:firstLineChars="200" w:firstLine="480"/>
        <w:rPr>
          <w:rFonts w:ascii="宋体" w:hAnsi="宋体" w:cs="宋体"/>
        </w:rPr>
      </w:pPr>
      <w:r>
        <w:rPr>
          <w:rFonts w:ascii="宋体" w:hAnsi="宋体" w:cs="宋体" w:hint="eastAsia"/>
        </w:rPr>
        <w:t>电话：0769-22866254</w:t>
      </w:r>
    </w:p>
    <w:p w:rsidR="00C04351" w:rsidRDefault="0097689D">
      <w:pPr>
        <w:widowControl/>
        <w:snapToGrid w:val="0"/>
        <w:ind w:firstLineChars="200" w:firstLine="480"/>
        <w:rPr>
          <w:rFonts w:ascii="宋体" w:hAnsi="宋体" w:cs="宋体"/>
        </w:rPr>
      </w:pPr>
      <w:r>
        <w:rPr>
          <w:rFonts w:ascii="宋体" w:hAnsi="宋体" w:cs="宋体" w:hint="eastAsia"/>
        </w:rPr>
        <w:t>传真：0769-22866282</w:t>
      </w:r>
    </w:p>
    <w:p w:rsidR="00C04351" w:rsidRDefault="0097689D">
      <w:pPr>
        <w:widowControl/>
        <w:snapToGrid w:val="0"/>
        <w:ind w:firstLineChars="200" w:firstLine="480"/>
        <w:rPr>
          <w:rFonts w:ascii="宋体" w:hAnsi="宋体" w:cs="宋体"/>
        </w:rPr>
      </w:pPr>
      <w:r>
        <w:rPr>
          <w:rFonts w:ascii="宋体" w:hAnsi="宋体" w:cs="宋体" w:hint="eastAsia"/>
        </w:rPr>
        <w:t>客服电话：961122</w:t>
      </w:r>
    </w:p>
    <w:p w:rsidR="00C04351" w:rsidRDefault="0097689D">
      <w:pPr>
        <w:widowControl/>
        <w:snapToGrid w:val="0"/>
        <w:ind w:firstLineChars="200" w:firstLine="480"/>
        <w:rPr>
          <w:rFonts w:ascii="宋体" w:hAnsi="宋体" w:cs="宋体"/>
        </w:rPr>
      </w:pPr>
      <w:r>
        <w:rPr>
          <w:rFonts w:ascii="宋体" w:hAnsi="宋体" w:cs="宋体" w:hint="eastAsia"/>
        </w:rPr>
        <w:t>公司网站：www.drcbank.com</w:t>
      </w:r>
    </w:p>
    <w:p w:rsidR="00C04351" w:rsidRDefault="0097689D">
      <w:pPr>
        <w:widowControl/>
        <w:snapToGrid w:val="0"/>
        <w:ind w:firstLineChars="200" w:firstLine="480"/>
        <w:rPr>
          <w:rFonts w:ascii="宋体" w:hAnsi="宋体" w:cs="宋体"/>
        </w:rPr>
      </w:pPr>
      <w:r>
        <w:rPr>
          <w:rFonts w:ascii="宋体" w:hAnsi="宋体" w:cs="宋体" w:hint="eastAsia"/>
        </w:rPr>
        <w:t>（56）名称：中信期货有限公司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注册地址：深圳市福田区中心三路8号卓越时代广场（二期）北座13层1301-1305室、14层</w:t>
      </w:r>
    </w:p>
    <w:p w:rsidR="00C04351" w:rsidRDefault="0097689D">
      <w:pPr>
        <w:widowControl/>
        <w:snapToGrid w:val="0"/>
        <w:ind w:firstLineChars="200" w:firstLine="480"/>
        <w:rPr>
          <w:rFonts w:ascii="宋体" w:hAnsi="宋体" w:cs="宋体"/>
        </w:rPr>
      </w:pPr>
      <w:r>
        <w:rPr>
          <w:rFonts w:ascii="宋体" w:hAnsi="宋体" w:cs="宋体" w:hint="eastAsia"/>
        </w:rPr>
        <w:t>办公地址：深圳市福田区中心三路8号卓越时代广场（二期）北座13层1301-1305室、14层</w:t>
      </w:r>
    </w:p>
    <w:p w:rsidR="00C04351" w:rsidRDefault="0097689D">
      <w:pPr>
        <w:widowControl/>
        <w:snapToGrid w:val="0"/>
        <w:ind w:firstLineChars="200" w:firstLine="480"/>
        <w:rPr>
          <w:rFonts w:ascii="宋体" w:hAnsi="宋体" w:cs="宋体"/>
        </w:rPr>
      </w:pPr>
      <w:r>
        <w:rPr>
          <w:rFonts w:ascii="宋体" w:hAnsi="宋体" w:cs="宋体" w:hint="eastAsia"/>
        </w:rPr>
        <w:t>法定代表人：张皓</w:t>
      </w:r>
    </w:p>
    <w:p w:rsidR="00C04351" w:rsidRDefault="0097689D">
      <w:pPr>
        <w:widowControl/>
        <w:snapToGrid w:val="0"/>
        <w:ind w:firstLineChars="200" w:firstLine="480"/>
        <w:rPr>
          <w:rFonts w:ascii="宋体" w:hAnsi="宋体" w:cs="宋体"/>
        </w:rPr>
      </w:pPr>
      <w:r>
        <w:rPr>
          <w:rFonts w:ascii="宋体" w:hAnsi="宋体" w:cs="宋体" w:hint="eastAsia"/>
        </w:rPr>
        <w:t>联系人：洪诚</w:t>
      </w:r>
    </w:p>
    <w:p w:rsidR="00C04351" w:rsidRDefault="0097689D">
      <w:pPr>
        <w:widowControl/>
        <w:snapToGrid w:val="0"/>
        <w:ind w:firstLineChars="200" w:firstLine="480"/>
        <w:rPr>
          <w:rFonts w:ascii="宋体" w:hAnsi="宋体" w:cs="宋体"/>
        </w:rPr>
      </w:pPr>
      <w:r>
        <w:rPr>
          <w:rFonts w:ascii="宋体" w:hAnsi="宋体" w:cs="宋体" w:hint="eastAsia"/>
        </w:rPr>
        <w:t>电话：0755-23953913</w:t>
      </w:r>
    </w:p>
    <w:p w:rsidR="00C04351" w:rsidRDefault="0097689D">
      <w:pPr>
        <w:widowControl/>
        <w:snapToGrid w:val="0"/>
        <w:ind w:firstLineChars="200" w:firstLine="480"/>
        <w:rPr>
          <w:rFonts w:ascii="宋体" w:hAnsi="宋体" w:cs="宋体"/>
        </w:rPr>
      </w:pPr>
      <w:r>
        <w:rPr>
          <w:rFonts w:ascii="宋体" w:hAnsi="宋体" w:cs="宋体" w:hint="eastAsia"/>
        </w:rPr>
        <w:t>传真：0755-83217421</w:t>
      </w:r>
    </w:p>
    <w:p w:rsidR="00C04351" w:rsidRDefault="0097689D">
      <w:pPr>
        <w:widowControl/>
        <w:snapToGrid w:val="0"/>
        <w:ind w:firstLineChars="200" w:firstLine="480"/>
        <w:rPr>
          <w:rFonts w:ascii="宋体" w:hAnsi="宋体" w:cs="宋体"/>
        </w:rPr>
      </w:pPr>
      <w:r>
        <w:rPr>
          <w:rFonts w:ascii="宋体" w:hAnsi="宋体" w:cs="宋体" w:hint="eastAsia"/>
        </w:rPr>
        <w:t>客服电话：4009908826</w:t>
      </w:r>
    </w:p>
    <w:p w:rsidR="00C04351" w:rsidRDefault="0097689D">
      <w:pPr>
        <w:widowControl/>
        <w:snapToGrid w:val="0"/>
        <w:ind w:firstLineChars="200" w:firstLine="480"/>
        <w:rPr>
          <w:rFonts w:ascii="宋体" w:hAnsi="宋体" w:cs="宋体"/>
        </w:rPr>
      </w:pPr>
      <w:r>
        <w:rPr>
          <w:rFonts w:ascii="宋体" w:hAnsi="宋体" w:cs="宋体" w:hint="eastAsia"/>
        </w:rPr>
        <w:t>公司网址：www.citicsf.com</w:t>
      </w:r>
    </w:p>
    <w:p w:rsidR="00C04351" w:rsidRDefault="0097689D">
      <w:pPr>
        <w:widowControl/>
        <w:snapToGrid w:val="0"/>
        <w:ind w:firstLineChars="200" w:firstLine="480"/>
        <w:rPr>
          <w:rFonts w:ascii="宋体" w:hAnsi="宋体" w:cs="宋体"/>
        </w:rPr>
      </w:pPr>
      <w:r>
        <w:rPr>
          <w:rFonts w:ascii="宋体" w:hAnsi="宋体" w:cs="宋体" w:hint="eastAsia"/>
        </w:rPr>
        <w:t>（57）名称：广州农村商业银行股份有限公司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注册地址：广州市天河区珠江新城华夏路1号信合大厦</w:t>
      </w:r>
    </w:p>
    <w:p w:rsidR="00C04351" w:rsidRDefault="0097689D">
      <w:pPr>
        <w:widowControl/>
        <w:snapToGrid w:val="0"/>
        <w:ind w:firstLineChars="200" w:firstLine="480"/>
        <w:rPr>
          <w:rFonts w:ascii="宋体" w:hAnsi="宋体" w:cs="宋体"/>
        </w:rPr>
      </w:pPr>
      <w:r>
        <w:rPr>
          <w:rFonts w:ascii="宋体" w:hAnsi="宋体" w:cs="宋体" w:hint="eastAsia"/>
        </w:rPr>
        <w:t>办公地址：广州市天河区珠江新城华夏路1号信合大厦</w:t>
      </w:r>
    </w:p>
    <w:p w:rsidR="00C04351" w:rsidRDefault="0097689D">
      <w:pPr>
        <w:widowControl/>
        <w:snapToGrid w:val="0"/>
        <w:ind w:firstLineChars="200" w:firstLine="480"/>
        <w:rPr>
          <w:rFonts w:ascii="宋体" w:hAnsi="宋体" w:cs="宋体"/>
        </w:rPr>
      </w:pPr>
      <w:r>
        <w:rPr>
          <w:rFonts w:ascii="宋体" w:hAnsi="宋体" w:cs="宋体" w:hint="eastAsia"/>
        </w:rPr>
        <w:t>法定代表人：王继康</w:t>
      </w:r>
    </w:p>
    <w:p w:rsidR="00C04351" w:rsidRDefault="0097689D">
      <w:pPr>
        <w:widowControl/>
        <w:snapToGrid w:val="0"/>
        <w:ind w:firstLineChars="200" w:firstLine="480"/>
        <w:rPr>
          <w:rFonts w:ascii="宋体" w:hAnsi="宋体" w:cs="宋体"/>
        </w:rPr>
      </w:pPr>
      <w:r>
        <w:rPr>
          <w:rFonts w:ascii="宋体" w:hAnsi="宋体" w:cs="宋体" w:hint="eastAsia"/>
        </w:rPr>
        <w:t>联系人：杨华</w:t>
      </w:r>
    </w:p>
    <w:p w:rsidR="00C04351" w:rsidRDefault="0097689D">
      <w:pPr>
        <w:widowControl/>
        <w:snapToGrid w:val="0"/>
        <w:ind w:firstLineChars="200" w:firstLine="480"/>
        <w:rPr>
          <w:rFonts w:ascii="宋体" w:hAnsi="宋体" w:cs="宋体"/>
        </w:rPr>
      </w:pPr>
      <w:r>
        <w:rPr>
          <w:rFonts w:ascii="宋体" w:hAnsi="宋体" w:cs="宋体" w:hint="eastAsia"/>
        </w:rPr>
        <w:t>联系电话：020-28019593</w:t>
      </w:r>
    </w:p>
    <w:p w:rsidR="00C04351" w:rsidRDefault="0097689D">
      <w:pPr>
        <w:widowControl/>
        <w:snapToGrid w:val="0"/>
        <w:ind w:firstLineChars="200" w:firstLine="480"/>
        <w:rPr>
          <w:rFonts w:ascii="宋体" w:hAnsi="宋体" w:cs="宋体"/>
        </w:rPr>
      </w:pPr>
      <w:r>
        <w:rPr>
          <w:rFonts w:ascii="宋体" w:hAnsi="宋体" w:cs="宋体" w:hint="eastAsia"/>
        </w:rPr>
        <w:t>业务传真：020-28852692</w:t>
      </w:r>
    </w:p>
    <w:p w:rsidR="00C04351" w:rsidRDefault="0097689D">
      <w:pPr>
        <w:widowControl/>
        <w:snapToGrid w:val="0"/>
        <w:ind w:firstLineChars="200" w:firstLine="480"/>
        <w:rPr>
          <w:rFonts w:ascii="宋体" w:hAnsi="宋体" w:cs="宋体"/>
        </w:rPr>
      </w:pPr>
      <w:r>
        <w:rPr>
          <w:rFonts w:ascii="宋体" w:hAnsi="宋体" w:cs="宋体" w:hint="eastAsia"/>
        </w:rPr>
        <w:lastRenderedPageBreak/>
        <w:t>客服热线：020-961111</w:t>
      </w:r>
    </w:p>
    <w:p w:rsidR="00C04351" w:rsidRDefault="0097689D">
      <w:pPr>
        <w:widowControl/>
        <w:snapToGrid w:val="0"/>
        <w:ind w:firstLineChars="200" w:firstLine="480"/>
        <w:rPr>
          <w:rFonts w:ascii="宋体" w:hAnsi="宋体" w:cs="宋体"/>
        </w:rPr>
      </w:pPr>
      <w:r>
        <w:rPr>
          <w:rFonts w:ascii="宋体" w:hAnsi="宋体" w:cs="宋体" w:hint="eastAsia"/>
        </w:rPr>
        <w:t>公司网址：www.grcbank.com</w:t>
      </w:r>
    </w:p>
    <w:p w:rsidR="00C04351" w:rsidRDefault="0097689D">
      <w:pPr>
        <w:widowControl/>
        <w:snapToGrid w:val="0"/>
        <w:ind w:firstLineChars="200" w:firstLine="480"/>
        <w:rPr>
          <w:rFonts w:ascii="宋体" w:hAnsi="宋体" w:cs="宋体"/>
        </w:rPr>
      </w:pPr>
      <w:r>
        <w:rPr>
          <w:rFonts w:ascii="宋体" w:hAnsi="宋体" w:cs="宋体" w:hint="eastAsia"/>
        </w:rPr>
        <w:t>（58）名称：青岛银行股份有限公司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注册地址：山东省青岛市市南区香港中路68号</w:t>
      </w:r>
    </w:p>
    <w:p w:rsidR="00C04351" w:rsidRDefault="0097689D">
      <w:pPr>
        <w:widowControl/>
        <w:snapToGrid w:val="0"/>
        <w:ind w:firstLineChars="200" w:firstLine="480"/>
        <w:rPr>
          <w:rFonts w:ascii="宋体" w:hAnsi="宋体" w:cs="宋体"/>
        </w:rPr>
      </w:pPr>
      <w:r>
        <w:rPr>
          <w:rFonts w:ascii="宋体" w:hAnsi="宋体" w:cs="宋体" w:hint="eastAsia"/>
        </w:rPr>
        <w:t>法定代表人：郭少泉</w:t>
      </w:r>
    </w:p>
    <w:p w:rsidR="00C04351" w:rsidRDefault="0097689D">
      <w:pPr>
        <w:widowControl/>
        <w:snapToGrid w:val="0"/>
        <w:ind w:firstLineChars="200" w:firstLine="480"/>
        <w:rPr>
          <w:rFonts w:ascii="宋体" w:hAnsi="宋体" w:cs="宋体"/>
        </w:rPr>
      </w:pPr>
      <w:r>
        <w:rPr>
          <w:rFonts w:ascii="宋体" w:hAnsi="宋体" w:cs="宋体" w:hint="eastAsia"/>
        </w:rPr>
        <w:t>联系人：滕克</w:t>
      </w:r>
    </w:p>
    <w:p w:rsidR="00C04351" w:rsidRDefault="0097689D">
      <w:pPr>
        <w:widowControl/>
        <w:snapToGrid w:val="0"/>
        <w:ind w:firstLineChars="200" w:firstLine="480"/>
        <w:rPr>
          <w:rFonts w:ascii="宋体" w:hAnsi="宋体" w:cs="宋体"/>
        </w:rPr>
      </w:pPr>
      <w:r>
        <w:rPr>
          <w:rFonts w:ascii="宋体" w:hAnsi="宋体" w:cs="宋体" w:hint="eastAsia"/>
        </w:rPr>
        <w:t>联系电话：0532-85709787</w:t>
      </w:r>
    </w:p>
    <w:p w:rsidR="00C04351" w:rsidRDefault="0097689D">
      <w:pPr>
        <w:widowControl/>
        <w:snapToGrid w:val="0"/>
        <w:ind w:firstLineChars="200" w:firstLine="480"/>
        <w:rPr>
          <w:rFonts w:ascii="宋体" w:hAnsi="宋体" w:cs="宋体"/>
        </w:rPr>
      </w:pPr>
      <w:r>
        <w:rPr>
          <w:rFonts w:ascii="宋体" w:hAnsi="宋体" w:cs="宋体" w:hint="eastAsia"/>
        </w:rPr>
        <w:t>传真：0532-85709799</w:t>
      </w:r>
    </w:p>
    <w:p w:rsidR="00C04351" w:rsidRDefault="0097689D">
      <w:pPr>
        <w:widowControl/>
        <w:snapToGrid w:val="0"/>
        <w:ind w:firstLineChars="200" w:firstLine="480"/>
        <w:rPr>
          <w:rFonts w:ascii="宋体" w:hAnsi="宋体" w:cs="宋体"/>
        </w:rPr>
      </w:pPr>
      <w:r>
        <w:rPr>
          <w:rFonts w:ascii="宋体" w:hAnsi="宋体" w:cs="宋体" w:hint="eastAsia"/>
        </w:rPr>
        <w:t>客服电话：（青岛）96588，（全国）400-66-96588</w:t>
      </w:r>
    </w:p>
    <w:p w:rsidR="00C04351" w:rsidRDefault="0097689D">
      <w:pPr>
        <w:widowControl/>
        <w:snapToGrid w:val="0"/>
        <w:ind w:firstLineChars="200" w:firstLine="480"/>
        <w:rPr>
          <w:rFonts w:ascii="宋体" w:hAnsi="宋体" w:cs="宋体"/>
        </w:rPr>
      </w:pPr>
      <w:r>
        <w:rPr>
          <w:rFonts w:ascii="宋体" w:hAnsi="宋体" w:cs="宋体" w:hint="eastAsia"/>
        </w:rPr>
        <w:t>公司网站：www.qdccb.com</w:t>
      </w:r>
    </w:p>
    <w:p w:rsidR="00C04351" w:rsidRDefault="0097689D">
      <w:pPr>
        <w:widowControl/>
        <w:snapToGrid w:val="0"/>
        <w:ind w:firstLineChars="200" w:firstLine="480"/>
        <w:rPr>
          <w:rFonts w:ascii="宋体" w:hAnsi="宋体" w:cs="宋体"/>
        </w:rPr>
      </w:pPr>
      <w:r>
        <w:rPr>
          <w:rFonts w:ascii="宋体" w:hAnsi="宋体" w:cs="宋体" w:hint="eastAsia"/>
        </w:rPr>
        <w:t>（59）名称：国都证券股份有限公司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注册地址：北京市东城区东直门南大街3号国华投资大厦9层10层</w:t>
      </w:r>
    </w:p>
    <w:p w:rsidR="00C04351" w:rsidRDefault="0097689D">
      <w:pPr>
        <w:widowControl/>
        <w:snapToGrid w:val="0"/>
        <w:ind w:firstLineChars="200" w:firstLine="480"/>
        <w:rPr>
          <w:rFonts w:ascii="宋体" w:hAnsi="宋体" w:cs="宋体"/>
        </w:rPr>
      </w:pPr>
      <w:r>
        <w:rPr>
          <w:rFonts w:ascii="宋体" w:hAnsi="宋体" w:cs="宋体" w:hint="eastAsia"/>
        </w:rPr>
        <w:t>办公地址：北京市东城区东直门南大街3号国华投资大厦9层10层</w:t>
      </w:r>
    </w:p>
    <w:p w:rsidR="00C04351" w:rsidRDefault="0097689D">
      <w:pPr>
        <w:widowControl/>
        <w:snapToGrid w:val="0"/>
        <w:ind w:firstLineChars="200" w:firstLine="480"/>
        <w:rPr>
          <w:rFonts w:ascii="宋体" w:hAnsi="宋体" w:cs="宋体"/>
        </w:rPr>
      </w:pPr>
      <w:r>
        <w:rPr>
          <w:rFonts w:ascii="宋体" w:hAnsi="宋体" w:cs="宋体" w:hint="eastAsia"/>
        </w:rPr>
        <w:t>法定代表人：常喆</w:t>
      </w:r>
    </w:p>
    <w:p w:rsidR="00C04351" w:rsidRDefault="0097689D">
      <w:pPr>
        <w:widowControl/>
        <w:snapToGrid w:val="0"/>
        <w:ind w:firstLineChars="200" w:firstLine="480"/>
        <w:rPr>
          <w:rFonts w:ascii="宋体" w:hAnsi="宋体" w:cs="宋体"/>
        </w:rPr>
      </w:pPr>
      <w:r>
        <w:rPr>
          <w:rFonts w:ascii="宋体" w:hAnsi="宋体" w:cs="宋体" w:hint="eastAsia"/>
        </w:rPr>
        <w:t>联系人：黄静</w:t>
      </w:r>
    </w:p>
    <w:p w:rsidR="00C04351" w:rsidRDefault="0097689D">
      <w:pPr>
        <w:widowControl/>
        <w:snapToGrid w:val="0"/>
        <w:ind w:firstLineChars="200" w:firstLine="480"/>
        <w:rPr>
          <w:rFonts w:ascii="宋体" w:hAnsi="宋体" w:cs="宋体"/>
        </w:rPr>
      </w:pPr>
      <w:r>
        <w:rPr>
          <w:rFonts w:ascii="宋体" w:hAnsi="宋体" w:cs="宋体" w:hint="eastAsia"/>
        </w:rPr>
        <w:t>电话：010-84183333</w:t>
      </w:r>
    </w:p>
    <w:p w:rsidR="00C04351" w:rsidRDefault="0097689D">
      <w:pPr>
        <w:widowControl/>
        <w:snapToGrid w:val="0"/>
        <w:ind w:firstLineChars="200" w:firstLine="480"/>
        <w:rPr>
          <w:rFonts w:ascii="宋体" w:hAnsi="宋体" w:cs="宋体"/>
        </w:rPr>
      </w:pPr>
      <w:r>
        <w:rPr>
          <w:rFonts w:ascii="宋体" w:hAnsi="宋体" w:cs="宋体" w:hint="eastAsia"/>
        </w:rPr>
        <w:t>传真：010-84183311-3389</w:t>
      </w:r>
    </w:p>
    <w:p w:rsidR="00C04351" w:rsidRDefault="0097689D">
      <w:pPr>
        <w:widowControl/>
        <w:snapToGrid w:val="0"/>
        <w:ind w:firstLineChars="200" w:firstLine="480"/>
        <w:rPr>
          <w:rFonts w:ascii="宋体" w:hAnsi="宋体" w:cs="宋体"/>
        </w:rPr>
      </w:pPr>
      <w:r>
        <w:rPr>
          <w:rFonts w:ascii="宋体" w:hAnsi="宋体" w:cs="宋体" w:hint="eastAsia"/>
        </w:rPr>
        <w:t>客服电话：400-818-8118</w:t>
      </w:r>
    </w:p>
    <w:p w:rsidR="00C04351" w:rsidRDefault="0097689D">
      <w:pPr>
        <w:widowControl/>
        <w:snapToGrid w:val="0"/>
        <w:ind w:firstLineChars="200" w:firstLine="480"/>
        <w:rPr>
          <w:rFonts w:ascii="宋体" w:hAnsi="宋体" w:cs="宋体"/>
        </w:rPr>
      </w:pPr>
      <w:r>
        <w:rPr>
          <w:rFonts w:ascii="宋体" w:hAnsi="宋体" w:cs="宋体" w:hint="eastAsia"/>
        </w:rPr>
        <w:t>公司网站：www.guodu.com</w:t>
      </w:r>
    </w:p>
    <w:p w:rsidR="00C04351" w:rsidRDefault="0097689D">
      <w:pPr>
        <w:widowControl/>
        <w:snapToGrid w:val="0"/>
        <w:ind w:firstLineChars="200" w:firstLine="480"/>
        <w:rPr>
          <w:rFonts w:ascii="宋体" w:hAnsi="宋体" w:cs="宋体"/>
        </w:rPr>
      </w:pPr>
      <w:r>
        <w:rPr>
          <w:rFonts w:ascii="宋体" w:hAnsi="宋体" w:cs="宋体" w:hint="eastAsia"/>
        </w:rPr>
        <w:t>（60）名称：北京农村商业银行股份有限公司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注册地址：北京市西城区金融大街九号</w:t>
      </w:r>
    </w:p>
    <w:p w:rsidR="00C04351" w:rsidRDefault="0097689D">
      <w:pPr>
        <w:widowControl/>
        <w:snapToGrid w:val="0"/>
        <w:ind w:firstLineChars="200" w:firstLine="480"/>
        <w:rPr>
          <w:rFonts w:ascii="宋体" w:hAnsi="宋体" w:cs="宋体"/>
        </w:rPr>
      </w:pPr>
      <w:r>
        <w:rPr>
          <w:rFonts w:ascii="宋体" w:hAnsi="宋体" w:cs="宋体" w:hint="eastAsia"/>
        </w:rPr>
        <w:t>办公地址：北京市西城区金融大街9号金融街中心B座</w:t>
      </w:r>
    </w:p>
    <w:p w:rsidR="00C04351" w:rsidRDefault="0097689D">
      <w:pPr>
        <w:widowControl/>
        <w:snapToGrid w:val="0"/>
        <w:ind w:firstLineChars="200" w:firstLine="480"/>
        <w:rPr>
          <w:rFonts w:ascii="宋体" w:hAnsi="宋体" w:cs="宋体"/>
        </w:rPr>
      </w:pPr>
      <w:r>
        <w:rPr>
          <w:rFonts w:ascii="宋体" w:hAnsi="宋体" w:cs="宋体" w:hint="eastAsia"/>
        </w:rPr>
        <w:t>法定代表人：乔瑞</w:t>
      </w:r>
    </w:p>
    <w:p w:rsidR="00C04351" w:rsidRDefault="0097689D">
      <w:pPr>
        <w:widowControl/>
        <w:snapToGrid w:val="0"/>
        <w:ind w:firstLineChars="200" w:firstLine="480"/>
        <w:rPr>
          <w:rFonts w:ascii="宋体" w:hAnsi="宋体" w:cs="宋体"/>
        </w:rPr>
      </w:pPr>
      <w:r>
        <w:rPr>
          <w:rFonts w:ascii="宋体" w:hAnsi="宋体" w:cs="宋体" w:hint="eastAsia"/>
        </w:rPr>
        <w:t>联系人：王薇娜</w:t>
      </w:r>
    </w:p>
    <w:p w:rsidR="00C04351" w:rsidRDefault="0097689D">
      <w:pPr>
        <w:widowControl/>
        <w:snapToGrid w:val="0"/>
        <w:ind w:firstLineChars="200" w:firstLine="480"/>
        <w:rPr>
          <w:rFonts w:ascii="宋体" w:hAnsi="宋体" w:cs="宋体"/>
        </w:rPr>
      </w:pPr>
      <w:r>
        <w:rPr>
          <w:rFonts w:ascii="宋体" w:hAnsi="宋体" w:cs="宋体" w:hint="eastAsia"/>
        </w:rPr>
        <w:t>联系电话：010-63229475</w:t>
      </w:r>
    </w:p>
    <w:p w:rsidR="00C04351" w:rsidRDefault="0097689D">
      <w:pPr>
        <w:widowControl/>
        <w:snapToGrid w:val="0"/>
        <w:ind w:firstLineChars="200" w:firstLine="480"/>
        <w:rPr>
          <w:rFonts w:ascii="宋体" w:hAnsi="宋体" w:cs="宋体"/>
        </w:rPr>
      </w:pPr>
      <w:r>
        <w:rPr>
          <w:rFonts w:ascii="宋体" w:hAnsi="宋体" w:cs="宋体" w:hint="eastAsia"/>
        </w:rPr>
        <w:t>传真：010-63229763</w:t>
      </w:r>
    </w:p>
    <w:p w:rsidR="00C04351" w:rsidRDefault="0097689D">
      <w:pPr>
        <w:widowControl/>
        <w:snapToGrid w:val="0"/>
        <w:ind w:firstLineChars="200" w:firstLine="480"/>
        <w:rPr>
          <w:rFonts w:ascii="宋体" w:hAnsi="宋体" w:cs="宋体"/>
        </w:rPr>
      </w:pPr>
      <w:r>
        <w:rPr>
          <w:rFonts w:ascii="宋体" w:hAnsi="宋体" w:cs="宋体" w:hint="eastAsia"/>
        </w:rPr>
        <w:t>客服电话：010-96198</w:t>
      </w:r>
    </w:p>
    <w:p w:rsidR="00C04351" w:rsidRDefault="0097689D">
      <w:pPr>
        <w:widowControl/>
        <w:snapToGrid w:val="0"/>
        <w:ind w:firstLineChars="200" w:firstLine="480"/>
        <w:rPr>
          <w:rFonts w:ascii="宋体" w:hAnsi="宋体" w:cs="宋体"/>
        </w:rPr>
      </w:pPr>
      <w:r>
        <w:rPr>
          <w:rFonts w:ascii="宋体" w:hAnsi="宋体" w:cs="宋体" w:hint="eastAsia"/>
        </w:rPr>
        <w:t>公司网站：www.bjrcb.com</w:t>
      </w:r>
    </w:p>
    <w:p w:rsidR="00C04351" w:rsidRDefault="0097689D">
      <w:pPr>
        <w:widowControl/>
        <w:snapToGrid w:val="0"/>
        <w:ind w:firstLineChars="200" w:firstLine="480"/>
        <w:rPr>
          <w:rFonts w:ascii="宋体" w:hAnsi="宋体" w:cs="宋体"/>
        </w:rPr>
      </w:pPr>
      <w:r>
        <w:rPr>
          <w:rFonts w:ascii="宋体" w:hAnsi="宋体" w:cs="宋体" w:hint="eastAsia"/>
        </w:rPr>
        <w:t>（61）名称：上海利得基金销售有限公司</w:t>
      </w:r>
    </w:p>
    <w:p w:rsidR="00C04351" w:rsidRDefault="0097689D">
      <w:pPr>
        <w:widowControl/>
        <w:snapToGrid w:val="0"/>
        <w:ind w:firstLineChars="200" w:firstLine="480"/>
        <w:rPr>
          <w:rFonts w:ascii="宋体" w:hAnsi="宋体" w:cs="宋体"/>
        </w:rPr>
      </w:pPr>
      <w:r>
        <w:rPr>
          <w:rFonts w:ascii="宋体" w:hAnsi="宋体" w:cs="宋体" w:hint="eastAsia"/>
        </w:rPr>
        <w:lastRenderedPageBreak/>
        <w:t>注册地址：上海市宝山区蕴川路5475号1033室</w:t>
      </w:r>
    </w:p>
    <w:p w:rsidR="00C04351" w:rsidRDefault="0097689D">
      <w:pPr>
        <w:widowControl/>
        <w:snapToGrid w:val="0"/>
        <w:ind w:firstLineChars="200" w:firstLine="480"/>
        <w:rPr>
          <w:rFonts w:ascii="宋体" w:hAnsi="宋体" w:cs="宋体"/>
        </w:rPr>
      </w:pPr>
      <w:r>
        <w:rPr>
          <w:rFonts w:ascii="宋体" w:hAnsi="宋体" w:cs="宋体" w:hint="eastAsia"/>
        </w:rPr>
        <w:t>办公地址：上海浦东新区峨山路91弄61号10号楼12楼</w:t>
      </w:r>
    </w:p>
    <w:p w:rsidR="00C04351" w:rsidRDefault="0097689D">
      <w:pPr>
        <w:widowControl/>
        <w:snapToGrid w:val="0"/>
        <w:ind w:firstLineChars="200" w:firstLine="480"/>
        <w:rPr>
          <w:rFonts w:ascii="宋体" w:hAnsi="宋体" w:cs="宋体"/>
        </w:rPr>
      </w:pPr>
      <w:r>
        <w:rPr>
          <w:rFonts w:ascii="宋体" w:hAnsi="宋体" w:cs="宋体" w:hint="eastAsia"/>
        </w:rPr>
        <w:t>法定代表人：李兴春</w:t>
      </w:r>
    </w:p>
    <w:p w:rsidR="00C04351" w:rsidRDefault="0097689D">
      <w:pPr>
        <w:widowControl/>
        <w:snapToGrid w:val="0"/>
        <w:ind w:firstLineChars="200" w:firstLine="480"/>
        <w:rPr>
          <w:rFonts w:ascii="宋体" w:hAnsi="宋体" w:cs="宋体"/>
        </w:rPr>
      </w:pPr>
      <w:r>
        <w:rPr>
          <w:rFonts w:ascii="宋体" w:hAnsi="宋体" w:cs="宋体" w:hint="eastAsia"/>
        </w:rPr>
        <w:t>联系人：虞鲜鲜</w:t>
      </w:r>
    </w:p>
    <w:p w:rsidR="00C04351" w:rsidRDefault="0097689D">
      <w:pPr>
        <w:widowControl/>
        <w:snapToGrid w:val="0"/>
        <w:ind w:firstLineChars="200" w:firstLine="480"/>
        <w:rPr>
          <w:rFonts w:ascii="宋体" w:hAnsi="宋体" w:cs="宋体"/>
        </w:rPr>
      </w:pPr>
      <w:r>
        <w:rPr>
          <w:rFonts w:ascii="宋体" w:hAnsi="宋体" w:cs="宋体" w:hint="eastAsia"/>
        </w:rPr>
        <w:t>联系电话：021-50583533</w:t>
      </w:r>
    </w:p>
    <w:p w:rsidR="00C04351" w:rsidRDefault="0097689D">
      <w:pPr>
        <w:widowControl/>
        <w:snapToGrid w:val="0"/>
        <w:ind w:firstLineChars="200" w:firstLine="480"/>
        <w:rPr>
          <w:rFonts w:ascii="宋体" w:hAnsi="宋体" w:cs="宋体"/>
        </w:rPr>
      </w:pPr>
      <w:r>
        <w:rPr>
          <w:rFonts w:ascii="宋体" w:hAnsi="宋体" w:cs="宋体" w:hint="eastAsia"/>
        </w:rPr>
        <w:t>客服热线：4009217755</w:t>
      </w:r>
    </w:p>
    <w:p w:rsidR="00C04351" w:rsidRDefault="0097689D">
      <w:pPr>
        <w:widowControl/>
        <w:snapToGrid w:val="0"/>
        <w:ind w:firstLineChars="200" w:firstLine="480"/>
        <w:rPr>
          <w:rFonts w:ascii="宋体" w:hAnsi="宋体" w:cs="宋体"/>
        </w:rPr>
      </w:pPr>
      <w:r>
        <w:rPr>
          <w:rFonts w:ascii="宋体" w:hAnsi="宋体" w:cs="宋体" w:hint="eastAsia"/>
        </w:rPr>
        <w:t>公司网址：www.leadfund.com.cn</w:t>
      </w:r>
    </w:p>
    <w:p w:rsidR="00C04351" w:rsidRDefault="0097689D">
      <w:pPr>
        <w:widowControl/>
        <w:snapToGrid w:val="0"/>
        <w:ind w:firstLineChars="200" w:firstLine="480"/>
        <w:rPr>
          <w:rFonts w:ascii="宋体" w:hAnsi="宋体" w:cs="宋体"/>
        </w:rPr>
      </w:pPr>
      <w:r>
        <w:rPr>
          <w:rFonts w:ascii="宋体" w:hAnsi="宋体" w:cs="宋体" w:hint="eastAsia"/>
        </w:rPr>
        <w:t xml:space="preserve">（62）名称：江苏江南农村商业银行股份有限公司 </w:t>
      </w:r>
    </w:p>
    <w:p w:rsidR="00C04351" w:rsidRDefault="0097689D">
      <w:pPr>
        <w:widowControl/>
        <w:snapToGrid w:val="0"/>
        <w:ind w:firstLineChars="200" w:firstLine="480"/>
        <w:rPr>
          <w:rFonts w:ascii="宋体" w:hAnsi="宋体" w:cs="宋体"/>
        </w:rPr>
      </w:pPr>
      <w:r>
        <w:rPr>
          <w:rFonts w:ascii="宋体" w:hAnsi="宋体" w:cs="宋体" w:hint="eastAsia"/>
        </w:rPr>
        <w:t>注册地址：江苏省常州市延陵中路668号</w:t>
      </w:r>
    </w:p>
    <w:p w:rsidR="00C04351" w:rsidRDefault="0097689D">
      <w:pPr>
        <w:widowControl/>
        <w:snapToGrid w:val="0"/>
        <w:ind w:firstLineChars="200" w:firstLine="480"/>
        <w:rPr>
          <w:rFonts w:ascii="宋体" w:hAnsi="宋体" w:cs="宋体"/>
        </w:rPr>
      </w:pPr>
      <w:r>
        <w:rPr>
          <w:rFonts w:ascii="宋体" w:hAnsi="宋体" w:cs="宋体" w:hint="eastAsia"/>
        </w:rPr>
        <w:t>办公地址：江苏省常州市延陵中路668号</w:t>
      </w:r>
    </w:p>
    <w:p w:rsidR="00C04351" w:rsidRDefault="0097689D">
      <w:pPr>
        <w:widowControl/>
        <w:snapToGrid w:val="0"/>
        <w:ind w:firstLineChars="200" w:firstLine="480"/>
        <w:rPr>
          <w:rFonts w:ascii="宋体" w:hAnsi="宋体" w:cs="宋体"/>
        </w:rPr>
      </w:pPr>
      <w:r>
        <w:rPr>
          <w:rFonts w:ascii="宋体" w:hAnsi="宋体" w:cs="宋体" w:hint="eastAsia"/>
        </w:rPr>
        <w:t>法人代表：王国琛</w:t>
      </w:r>
    </w:p>
    <w:p w:rsidR="00C04351" w:rsidRDefault="0097689D">
      <w:pPr>
        <w:widowControl/>
        <w:snapToGrid w:val="0"/>
        <w:ind w:firstLineChars="200" w:firstLine="480"/>
        <w:rPr>
          <w:rFonts w:ascii="宋体" w:hAnsi="宋体" w:cs="宋体"/>
        </w:rPr>
      </w:pPr>
      <w:r>
        <w:rPr>
          <w:rFonts w:ascii="宋体" w:hAnsi="宋体" w:cs="宋体" w:hint="eastAsia"/>
        </w:rPr>
        <w:t>联系人：续志刚</w:t>
      </w:r>
    </w:p>
    <w:p w:rsidR="00C04351" w:rsidRDefault="0097689D">
      <w:pPr>
        <w:widowControl/>
        <w:snapToGrid w:val="0"/>
        <w:ind w:firstLineChars="200" w:firstLine="480"/>
        <w:rPr>
          <w:rFonts w:ascii="宋体" w:hAnsi="宋体" w:cs="宋体"/>
        </w:rPr>
      </w:pPr>
      <w:r>
        <w:rPr>
          <w:rFonts w:ascii="宋体" w:hAnsi="宋体" w:cs="宋体" w:hint="eastAsia"/>
        </w:rPr>
        <w:t>联系电话：0519-89995001</w:t>
      </w:r>
    </w:p>
    <w:p w:rsidR="00C04351" w:rsidRDefault="0097689D">
      <w:pPr>
        <w:widowControl/>
        <w:snapToGrid w:val="0"/>
        <w:ind w:firstLineChars="200" w:firstLine="480"/>
        <w:rPr>
          <w:rFonts w:ascii="宋体" w:hAnsi="宋体" w:cs="宋体"/>
        </w:rPr>
      </w:pPr>
      <w:r>
        <w:rPr>
          <w:rFonts w:ascii="宋体" w:hAnsi="宋体" w:cs="宋体" w:hint="eastAsia"/>
        </w:rPr>
        <w:t>客服电话：0519-96005</w:t>
      </w:r>
    </w:p>
    <w:p w:rsidR="00C04351" w:rsidRDefault="0097689D">
      <w:pPr>
        <w:widowControl/>
        <w:snapToGrid w:val="0"/>
        <w:ind w:firstLineChars="200" w:firstLine="480"/>
        <w:rPr>
          <w:rFonts w:ascii="宋体" w:hAnsi="宋体" w:cs="宋体"/>
        </w:rPr>
      </w:pPr>
      <w:r>
        <w:rPr>
          <w:rFonts w:ascii="宋体" w:hAnsi="宋体" w:cs="宋体" w:hint="eastAsia"/>
        </w:rPr>
        <w:t>传真：0519-89995001</w:t>
      </w:r>
    </w:p>
    <w:p w:rsidR="00C04351" w:rsidRDefault="0097689D">
      <w:pPr>
        <w:widowControl/>
        <w:snapToGrid w:val="0"/>
        <w:ind w:firstLineChars="200" w:firstLine="480"/>
        <w:rPr>
          <w:rFonts w:ascii="宋体" w:hAnsi="宋体" w:cs="宋体"/>
        </w:rPr>
      </w:pPr>
      <w:r>
        <w:rPr>
          <w:rFonts w:ascii="宋体" w:hAnsi="宋体" w:cs="宋体" w:hint="eastAsia"/>
        </w:rPr>
        <w:t>网址：www.jnbank.cc</w:t>
      </w:r>
    </w:p>
    <w:p w:rsidR="00C04351" w:rsidRDefault="0097689D">
      <w:pPr>
        <w:widowControl/>
        <w:snapToGrid w:val="0"/>
        <w:ind w:firstLineChars="200" w:firstLine="480"/>
        <w:rPr>
          <w:rFonts w:ascii="宋体" w:hAnsi="宋体" w:cs="宋体"/>
        </w:rPr>
      </w:pPr>
      <w:r>
        <w:rPr>
          <w:rFonts w:ascii="宋体" w:hAnsi="宋体" w:cs="宋体" w:hint="eastAsia"/>
        </w:rPr>
        <w:t>（63）名称：上海大智慧财富管理有限公司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注册地址：中国（上海）自由贸易试验区杨高南路428号1号楼1102、1103单元</w:t>
      </w:r>
    </w:p>
    <w:p w:rsidR="00C04351" w:rsidRDefault="0097689D">
      <w:pPr>
        <w:widowControl/>
        <w:snapToGrid w:val="0"/>
        <w:ind w:firstLineChars="200" w:firstLine="480"/>
        <w:rPr>
          <w:rFonts w:ascii="宋体" w:hAnsi="宋体" w:cs="宋体"/>
        </w:rPr>
      </w:pPr>
      <w:r>
        <w:rPr>
          <w:rFonts w:ascii="宋体" w:hAnsi="宋体" w:cs="宋体" w:hint="eastAsia"/>
        </w:rPr>
        <w:t>办公地址：中国（上海）自由贸易试验区杨高南路428号1号楼1102、1103单元</w:t>
      </w:r>
    </w:p>
    <w:p w:rsidR="00C04351" w:rsidRDefault="0097689D">
      <w:pPr>
        <w:widowControl/>
        <w:snapToGrid w:val="0"/>
        <w:ind w:firstLineChars="200" w:firstLine="480"/>
        <w:rPr>
          <w:rFonts w:ascii="宋体" w:hAnsi="宋体" w:cs="宋体"/>
        </w:rPr>
      </w:pPr>
      <w:r>
        <w:rPr>
          <w:rFonts w:ascii="宋体" w:hAnsi="宋体" w:cs="宋体" w:hint="eastAsia"/>
        </w:rPr>
        <w:t>法定代表人：申健</w:t>
      </w:r>
    </w:p>
    <w:p w:rsidR="00C04351" w:rsidRDefault="0097689D">
      <w:pPr>
        <w:widowControl/>
        <w:snapToGrid w:val="0"/>
        <w:ind w:firstLineChars="200" w:firstLine="480"/>
        <w:rPr>
          <w:rFonts w:ascii="宋体" w:hAnsi="宋体" w:cs="宋体"/>
        </w:rPr>
      </w:pPr>
      <w:r>
        <w:rPr>
          <w:rFonts w:ascii="宋体" w:hAnsi="宋体" w:cs="宋体" w:hint="eastAsia"/>
        </w:rPr>
        <w:t>联系人：印强明</w:t>
      </w:r>
    </w:p>
    <w:p w:rsidR="00C04351" w:rsidRDefault="0097689D">
      <w:pPr>
        <w:widowControl/>
        <w:snapToGrid w:val="0"/>
        <w:ind w:firstLineChars="200" w:firstLine="480"/>
        <w:rPr>
          <w:rFonts w:ascii="宋体" w:hAnsi="宋体" w:cs="宋体"/>
        </w:rPr>
      </w:pPr>
      <w:r>
        <w:rPr>
          <w:rFonts w:ascii="宋体" w:hAnsi="宋体" w:cs="宋体" w:hint="eastAsia"/>
        </w:rPr>
        <w:t>电话：021-20219188</w:t>
      </w:r>
    </w:p>
    <w:p w:rsidR="00C04351" w:rsidRDefault="0097689D">
      <w:pPr>
        <w:widowControl/>
        <w:snapToGrid w:val="0"/>
        <w:ind w:firstLineChars="200" w:firstLine="480"/>
        <w:rPr>
          <w:rFonts w:ascii="宋体" w:hAnsi="宋体" w:cs="宋体"/>
        </w:rPr>
      </w:pPr>
      <w:r>
        <w:rPr>
          <w:rFonts w:ascii="宋体" w:hAnsi="宋体" w:cs="宋体" w:hint="eastAsia"/>
        </w:rPr>
        <w:t>传真：021-20219923</w:t>
      </w:r>
    </w:p>
    <w:p w:rsidR="00C04351" w:rsidRDefault="0097689D">
      <w:pPr>
        <w:widowControl/>
        <w:snapToGrid w:val="0"/>
        <w:ind w:firstLineChars="200" w:firstLine="480"/>
        <w:rPr>
          <w:rFonts w:ascii="宋体" w:hAnsi="宋体" w:cs="宋体"/>
        </w:rPr>
      </w:pPr>
      <w:r>
        <w:rPr>
          <w:rFonts w:ascii="宋体" w:hAnsi="宋体" w:cs="宋体" w:hint="eastAsia"/>
        </w:rPr>
        <w:t>客服电话：021-20219931</w:t>
      </w:r>
    </w:p>
    <w:p w:rsidR="00C04351" w:rsidRDefault="0097689D">
      <w:pPr>
        <w:widowControl/>
        <w:snapToGrid w:val="0"/>
        <w:ind w:firstLineChars="200" w:firstLine="480"/>
        <w:rPr>
          <w:rFonts w:ascii="宋体" w:hAnsi="宋体" w:cs="宋体"/>
        </w:rPr>
      </w:pPr>
      <w:r>
        <w:rPr>
          <w:rFonts w:ascii="宋体" w:hAnsi="宋体" w:cs="宋体" w:hint="eastAsia"/>
        </w:rPr>
        <w:t>公司网址：https://8.gw.com.cn/</w:t>
      </w:r>
    </w:p>
    <w:p w:rsidR="00C04351" w:rsidRDefault="0097689D">
      <w:pPr>
        <w:widowControl/>
        <w:snapToGrid w:val="0"/>
        <w:ind w:firstLineChars="200" w:firstLine="480"/>
        <w:rPr>
          <w:rFonts w:ascii="宋体" w:hAnsi="宋体" w:cs="宋体"/>
        </w:rPr>
      </w:pPr>
      <w:r>
        <w:rPr>
          <w:rFonts w:ascii="宋体" w:hAnsi="宋体" w:cs="宋体" w:hint="eastAsia"/>
        </w:rPr>
        <w:t>（64）名称：上海联泰资产管理有限公司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注册地址：中国（上海）自由贸易试验区富特北路277号3层310室</w:t>
      </w:r>
    </w:p>
    <w:p w:rsidR="00C04351" w:rsidRDefault="0097689D">
      <w:pPr>
        <w:widowControl/>
        <w:snapToGrid w:val="0"/>
        <w:ind w:firstLineChars="200" w:firstLine="480"/>
        <w:rPr>
          <w:rFonts w:ascii="宋体" w:hAnsi="宋体" w:cs="宋体"/>
        </w:rPr>
      </w:pPr>
      <w:r>
        <w:rPr>
          <w:rFonts w:ascii="宋体" w:hAnsi="宋体" w:cs="宋体" w:hint="eastAsia"/>
        </w:rPr>
        <w:t>办公地址：上海市长宁区福泉北路518号8号楼3层</w:t>
      </w:r>
    </w:p>
    <w:p w:rsidR="00C04351" w:rsidRDefault="0097689D">
      <w:pPr>
        <w:widowControl/>
        <w:snapToGrid w:val="0"/>
        <w:ind w:firstLineChars="200" w:firstLine="480"/>
        <w:rPr>
          <w:rFonts w:ascii="宋体" w:hAnsi="宋体" w:cs="宋体"/>
        </w:rPr>
      </w:pPr>
      <w:r>
        <w:rPr>
          <w:rFonts w:ascii="宋体" w:hAnsi="宋体" w:cs="宋体" w:hint="eastAsia"/>
        </w:rPr>
        <w:t>法定代表人：燕斌</w:t>
      </w:r>
    </w:p>
    <w:p w:rsidR="00C04351" w:rsidRDefault="0097689D">
      <w:pPr>
        <w:widowControl/>
        <w:snapToGrid w:val="0"/>
        <w:ind w:firstLineChars="200" w:firstLine="480"/>
        <w:rPr>
          <w:rFonts w:ascii="宋体" w:hAnsi="宋体" w:cs="宋体"/>
        </w:rPr>
      </w:pPr>
      <w:r>
        <w:rPr>
          <w:rFonts w:ascii="宋体" w:hAnsi="宋体" w:cs="宋体" w:hint="eastAsia"/>
        </w:rPr>
        <w:lastRenderedPageBreak/>
        <w:t>联系人：凌秋艳</w:t>
      </w:r>
    </w:p>
    <w:p w:rsidR="00C04351" w:rsidRDefault="0097689D">
      <w:pPr>
        <w:widowControl/>
        <w:snapToGrid w:val="0"/>
        <w:ind w:firstLineChars="200" w:firstLine="480"/>
        <w:rPr>
          <w:rFonts w:ascii="宋体" w:hAnsi="宋体" w:cs="宋体"/>
        </w:rPr>
      </w:pPr>
      <w:r>
        <w:rPr>
          <w:rFonts w:ascii="宋体" w:hAnsi="宋体" w:cs="宋体" w:hint="eastAsia"/>
        </w:rPr>
        <w:t>电话：021-52822063</w:t>
      </w:r>
    </w:p>
    <w:p w:rsidR="00C04351" w:rsidRDefault="0097689D">
      <w:pPr>
        <w:widowControl/>
        <w:snapToGrid w:val="0"/>
        <w:ind w:firstLineChars="200" w:firstLine="480"/>
        <w:rPr>
          <w:rFonts w:ascii="宋体" w:hAnsi="宋体" w:cs="宋体"/>
        </w:rPr>
      </w:pPr>
      <w:r>
        <w:rPr>
          <w:rFonts w:ascii="宋体" w:hAnsi="宋体" w:cs="宋体" w:hint="eastAsia"/>
        </w:rPr>
        <w:t>传真：021-52975270</w:t>
      </w:r>
    </w:p>
    <w:p w:rsidR="00C04351" w:rsidRDefault="0097689D">
      <w:pPr>
        <w:widowControl/>
        <w:snapToGrid w:val="0"/>
        <w:ind w:firstLineChars="200" w:firstLine="480"/>
        <w:rPr>
          <w:rFonts w:ascii="宋体" w:hAnsi="宋体" w:cs="宋体"/>
        </w:rPr>
      </w:pPr>
      <w:r>
        <w:rPr>
          <w:rFonts w:ascii="宋体" w:hAnsi="宋体" w:cs="宋体" w:hint="eastAsia"/>
        </w:rPr>
        <w:t>客服电话：4000-466-788</w:t>
      </w:r>
    </w:p>
    <w:p w:rsidR="00C04351" w:rsidRDefault="0097689D">
      <w:pPr>
        <w:widowControl/>
        <w:snapToGrid w:val="0"/>
        <w:ind w:firstLineChars="200" w:firstLine="480"/>
        <w:rPr>
          <w:rFonts w:ascii="宋体" w:hAnsi="宋体" w:cs="宋体"/>
        </w:rPr>
      </w:pPr>
      <w:r>
        <w:rPr>
          <w:rFonts w:ascii="宋体" w:hAnsi="宋体" w:cs="宋体" w:hint="eastAsia"/>
        </w:rPr>
        <w:t>公司网址：www.66zichan.com</w:t>
      </w:r>
    </w:p>
    <w:p w:rsidR="00C04351" w:rsidRDefault="0097689D">
      <w:pPr>
        <w:widowControl/>
        <w:snapToGrid w:val="0"/>
        <w:ind w:firstLineChars="200" w:firstLine="480"/>
        <w:rPr>
          <w:rFonts w:ascii="宋体" w:hAnsi="宋体" w:cs="宋体"/>
        </w:rPr>
      </w:pPr>
      <w:r>
        <w:rPr>
          <w:rFonts w:ascii="宋体" w:hAnsi="宋体" w:cs="宋体" w:hint="eastAsia"/>
        </w:rPr>
        <w:t>（65）名称：开源证券股份有限公司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注册地址：西安市高新区锦业路1号都市之门B座5层</w:t>
      </w:r>
    </w:p>
    <w:p w:rsidR="00C04351" w:rsidRDefault="0097689D">
      <w:pPr>
        <w:widowControl/>
        <w:snapToGrid w:val="0"/>
        <w:ind w:firstLineChars="200" w:firstLine="480"/>
        <w:rPr>
          <w:rFonts w:ascii="宋体" w:hAnsi="宋体" w:cs="宋体"/>
        </w:rPr>
      </w:pPr>
      <w:r>
        <w:rPr>
          <w:rFonts w:ascii="宋体" w:hAnsi="宋体" w:cs="宋体" w:hint="eastAsia"/>
        </w:rPr>
        <w:t>办公地址：西安市高新区锦业路1号都市之门B座5层</w:t>
      </w:r>
    </w:p>
    <w:p w:rsidR="00C04351" w:rsidRDefault="0097689D">
      <w:pPr>
        <w:widowControl/>
        <w:snapToGrid w:val="0"/>
        <w:ind w:firstLineChars="200" w:firstLine="480"/>
        <w:rPr>
          <w:rFonts w:ascii="宋体" w:hAnsi="宋体" w:cs="宋体"/>
        </w:rPr>
      </w:pPr>
      <w:r>
        <w:rPr>
          <w:rFonts w:ascii="宋体" w:hAnsi="宋体" w:cs="宋体" w:hint="eastAsia"/>
        </w:rPr>
        <w:t xml:space="preserve">法定代表人：李刚 </w:t>
      </w:r>
    </w:p>
    <w:p w:rsidR="00C04351" w:rsidRDefault="0097689D">
      <w:pPr>
        <w:widowControl/>
        <w:snapToGrid w:val="0"/>
        <w:ind w:firstLineChars="200" w:firstLine="480"/>
        <w:rPr>
          <w:rFonts w:ascii="宋体" w:hAnsi="宋体" w:cs="宋体"/>
        </w:rPr>
      </w:pPr>
      <w:r>
        <w:rPr>
          <w:rFonts w:ascii="宋体" w:hAnsi="宋体" w:cs="宋体" w:hint="eastAsia"/>
        </w:rPr>
        <w:t>联系人：黄芳、袁伟涛</w:t>
      </w:r>
    </w:p>
    <w:p w:rsidR="00C04351" w:rsidRDefault="0097689D">
      <w:pPr>
        <w:widowControl/>
        <w:snapToGrid w:val="0"/>
        <w:ind w:firstLineChars="200" w:firstLine="480"/>
        <w:rPr>
          <w:rFonts w:ascii="宋体" w:hAnsi="宋体" w:cs="宋体"/>
        </w:rPr>
      </w:pPr>
      <w:r>
        <w:rPr>
          <w:rFonts w:ascii="宋体" w:hAnsi="宋体" w:cs="宋体" w:hint="eastAsia"/>
        </w:rPr>
        <w:t>电话：029-63387256</w:t>
      </w:r>
    </w:p>
    <w:p w:rsidR="00C04351" w:rsidRDefault="0097689D">
      <w:pPr>
        <w:widowControl/>
        <w:snapToGrid w:val="0"/>
        <w:ind w:firstLineChars="200" w:firstLine="480"/>
        <w:rPr>
          <w:rFonts w:ascii="宋体" w:hAnsi="宋体" w:cs="宋体"/>
        </w:rPr>
      </w:pPr>
      <w:r>
        <w:rPr>
          <w:rFonts w:ascii="宋体" w:hAnsi="宋体" w:cs="宋体" w:hint="eastAsia"/>
        </w:rPr>
        <w:t>传真：029-81887060</w:t>
      </w:r>
    </w:p>
    <w:p w:rsidR="00C04351" w:rsidRDefault="0097689D">
      <w:pPr>
        <w:widowControl/>
        <w:snapToGrid w:val="0"/>
        <w:ind w:firstLineChars="200" w:firstLine="480"/>
        <w:rPr>
          <w:rFonts w:ascii="宋体" w:hAnsi="宋体" w:cs="宋体"/>
        </w:rPr>
      </w:pPr>
      <w:r>
        <w:rPr>
          <w:rFonts w:ascii="宋体" w:hAnsi="宋体" w:cs="宋体" w:hint="eastAsia"/>
        </w:rPr>
        <w:t>客服电话：400-860-8866</w:t>
      </w:r>
    </w:p>
    <w:p w:rsidR="00C04351" w:rsidRDefault="0097689D">
      <w:pPr>
        <w:widowControl/>
        <w:snapToGrid w:val="0"/>
        <w:ind w:firstLineChars="200" w:firstLine="480"/>
        <w:rPr>
          <w:rFonts w:ascii="宋体" w:hAnsi="宋体" w:cs="宋体"/>
        </w:rPr>
      </w:pPr>
      <w:r>
        <w:rPr>
          <w:rFonts w:ascii="宋体" w:hAnsi="宋体" w:cs="宋体" w:hint="eastAsia"/>
        </w:rPr>
        <w:t>公司网址：www.kysec.cn</w:t>
      </w:r>
    </w:p>
    <w:p w:rsidR="00C04351" w:rsidRDefault="0097689D">
      <w:pPr>
        <w:widowControl/>
        <w:snapToGrid w:val="0"/>
        <w:ind w:firstLineChars="200" w:firstLine="480"/>
        <w:rPr>
          <w:rFonts w:ascii="宋体" w:hAnsi="宋体" w:cs="宋体"/>
        </w:rPr>
      </w:pPr>
      <w:r>
        <w:rPr>
          <w:rFonts w:ascii="宋体" w:hAnsi="宋体" w:cs="宋体" w:hint="eastAsia"/>
        </w:rPr>
        <w:t>（66）名称：珠海盈米财富管理有限公司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注册地址：珠海市横琴新区宝华路6号105室-3491</w:t>
      </w:r>
    </w:p>
    <w:p w:rsidR="00C04351" w:rsidRDefault="0097689D">
      <w:pPr>
        <w:widowControl/>
        <w:snapToGrid w:val="0"/>
        <w:ind w:firstLineChars="200" w:firstLine="480"/>
        <w:rPr>
          <w:rFonts w:ascii="宋体" w:hAnsi="宋体" w:cs="宋体"/>
        </w:rPr>
      </w:pPr>
      <w:r>
        <w:rPr>
          <w:rFonts w:ascii="宋体" w:hAnsi="宋体" w:cs="宋体" w:hint="eastAsia"/>
        </w:rPr>
        <w:t>办公地址：广州市海珠区琶洲大道东1号保利国际广场南塔12楼1201-1203室</w:t>
      </w:r>
    </w:p>
    <w:p w:rsidR="00C04351" w:rsidRDefault="0097689D">
      <w:pPr>
        <w:widowControl/>
        <w:snapToGrid w:val="0"/>
        <w:ind w:firstLineChars="200" w:firstLine="480"/>
        <w:rPr>
          <w:rFonts w:ascii="宋体" w:hAnsi="宋体" w:cs="宋体"/>
        </w:rPr>
      </w:pPr>
      <w:r>
        <w:rPr>
          <w:rFonts w:ascii="宋体" w:hAnsi="宋体" w:cs="宋体" w:hint="eastAsia"/>
        </w:rPr>
        <w:t>法定代表人：肖雯</w:t>
      </w:r>
    </w:p>
    <w:p w:rsidR="00C04351" w:rsidRDefault="0097689D">
      <w:pPr>
        <w:widowControl/>
        <w:snapToGrid w:val="0"/>
        <w:ind w:firstLineChars="200" w:firstLine="480"/>
        <w:rPr>
          <w:rFonts w:ascii="宋体" w:hAnsi="宋体" w:cs="宋体"/>
        </w:rPr>
      </w:pPr>
      <w:r>
        <w:rPr>
          <w:rFonts w:ascii="宋体" w:hAnsi="宋体" w:cs="宋体" w:hint="eastAsia"/>
        </w:rPr>
        <w:t>联系人：黄敏嫦</w:t>
      </w:r>
    </w:p>
    <w:p w:rsidR="00C04351" w:rsidRDefault="0097689D">
      <w:pPr>
        <w:widowControl/>
        <w:snapToGrid w:val="0"/>
        <w:ind w:firstLineChars="200" w:firstLine="480"/>
        <w:rPr>
          <w:rFonts w:ascii="宋体" w:hAnsi="宋体" w:cs="宋体"/>
        </w:rPr>
      </w:pPr>
      <w:r>
        <w:rPr>
          <w:rFonts w:ascii="宋体" w:hAnsi="宋体" w:cs="宋体" w:hint="eastAsia"/>
        </w:rPr>
        <w:t>电话：020-89629019</w:t>
      </w:r>
    </w:p>
    <w:p w:rsidR="00C04351" w:rsidRDefault="0097689D">
      <w:pPr>
        <w:widowControl/>
        <w:snapToGrid w:val="0"/>
        <w:ind w:firstLineChars="200" w:firstLine="480"/>
        <w:rPr>
          <w:rFonts w:ascii="宋体" w:hAnsi="宋体" w:cs="宋体"/>
        </w:rPr>
      </w:pPr>
      <w:r>
        <w:rPr>
          <w:rFonts w:ascii="宋体" w:hAnsi="宋体" w:cs="宋体" w:hint="eastAsia"/>
        </w:rPr>
        <w:t>传真：020-89629011</w:t>
      </w:r>
    </w:p>
    <w:p w:rsidR="00C04351" w:rsidRDefault="0097689D">
      <w:pPr>
        <w:widowControl/>
        <w:snapToGrid w:val="0"/>
        <w:ind w:firstLineChars="200" w:firstLine="480"/>
        <w:rPr>
          <w:rFonts w:ascii="宋体" w:hAnsi="宋体" w:cs="宋体"/>
        </w:rPr>
      </w:pPr>
      <w:r>
        <w:rPr>
          <w:rFonts w:ascii="宋体" w:hAnsi="宋体" w:cs="宋体" w:hint="eastAsia"/>
        </w:rPr>
        <w:t>客服电话：020-89629066</w:t>
      </w:r>
    </w:p>
    <w:p w:rsidR="00C04351" w:rsidRDefault="0097689D">
      <w:pPr>
        <w:widowControl/>
        <w:snapToGrid w:val="0"/>
        <w:ind w:firstLineChars="200" w:firstLine="480"/>
        <w:rPr>
          <w:rFonts w:ascii="宋体" w:hAnsi="宋体" w:cs="宋体"/>
        </w:rPr>
      </w:pPr>
      <w:r>
        <w:rPr>
          <w:rFonts w:ascii="宋体" w:hAnsi="宋体" w:cs="宋体" w:hint="eastAsia"/>
        </w:rPr>
        <w:t>公司网址：www.yingmi.cn</w:t>
      </w:r>
    </w:p>
    <w:p w:rsidR="00C04351" w:rsidRDefault="0097689D">
      <w:pPr>
        <w:widowControl/>
        <w:snapToGrid w:val="0"/>
        <w:ind w:firstLineChars="200" w:firstLine="480"/>
        <w:rPr>
          <w:rFonts w:ascii="宋体" w:hAnsi="宋体" w:cs="宋体"/>
        </w:rPr>
      </w:pPr>
      <w:r>
        <w:rPr>
          <w:rFonts w:ascii="宋体" w:hAnsi="宋体" w:cs="宋体" w:hint="eastAsia"/>
        </w:rPr>
        <w:t>（67）名称：上海凯石财富基金销售有限公司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注册地址：上海市黄浦区西藏南路765号602-115室</w:t>
      </w:r>
    </w:p>
    <w:p w:rsidR="00C04351" w:rsidRDefault="0097689D">
      <w:pPr>
        <w:widowControl/>
        <w:snapToGrid w:val="0"/>
        <w:ind w:firstLineChars="200" w:firstLine="480"/>
        <w:rPr>
          <w:rFonts w:ascii="宋体" w:hAnsi="宋体" w:cs="宋体"/>
        </w:rPr>
      </w:pPr>
      <w:r>
        <w:rPr>
          <w:rFonts w:ascii="宋体" w:hAnsi="宋体" w:cs="宋体" w:hint="eastAsia"/>
        </w:rPr>
        <w:t>办公地址：上海市黄浦区延安东路1号凯石大厦4楼</w:t>
      </w:r>
    </w:p>
    <w:p w:rsidR="00C04351" w:rsidRDefault="0097689D">
      <w:pPr>
        <w:widowControl/>
        <w:snapToGrid w:val="0"/>
        <w:ind w:firstLineChars="200" w:firstLine="480"/>
        <w:rPr>
          <w:rFonts w:ascii="宋体" w:hAnsi="宋体" w:cs="宋体"/>
        </w:rPr>
      </w:pPr>
      <w:r>
        <w:rPr>
          <w:rFonts w:ascii="宋体" w:hAnsi="宋体" w:cs="宋体" w:hint="eastAsia"/>
        </w:rPr>
        <w:t>法定代表人：陈继武</w:t>
      </w:r>
    </w:p>
    <w:p w:rsidR="00C04351" w:rsidRDefault="0097689D">
      <w:pPr>
        <w:widowControl/>
        <w:snapToGrid w:val="0"/>
        <w:ind w:firstLineChars="200" w:firstLine="480"/>
        <w:rPr>
          <w:rFonts w:ascii="宋体" w:hAnsi="宋体" w:cs="宋体"/>
        </w:rPr>
      </w:pPr>
      <w:r>
        <w:rPr>
          <w:rFonts w:ascii="宋体" w:hAnsi="宋体" w:cs="宋体" w:hint="eastAsia"/>
        </w:rPr>
        <w:t>联系人:王哲宇</w:t>
      </w:r>
    </w:p>
    <w:p w:rsidR="00C04351" w:rsidRDefault="0097689D">
      <w:pPr>
        <w:widowControl/>
        <w:snapToGrid w:val="0"/>
        <w:ind w:firstLineChars="200" w:firstLine="480"/>
        <w:rPr>
          <w:rFonts w:ascii="宋体" w:hAnsi="宋体" w:cs="宋体"/>
        </w:rPr>
      </w:pPr>
      <w:r>
        <w:rPr>
          <w:rFonts w:ascii="宋体" w:hAnsi="宋体" w:cs="宋体" w:hint="eastAsia"/>
        </w:rPr>
        <w:t>电话：021-63333389</w:t>
      </w:r>
    </w:p>
    <w:p w:rsidR="00C04351" w:rsidRDefault="0097689D">
      <w:pPr>
        <w:widowControl/>
        <w:snapToGrid w:val="0"/>
        <w:ind w:firstLineChars="200" w:firstLine="480"/>
        <w:rPr>
          <w:rFonts w:ascii="宋体" w:hAnsi="宋体" w:cs="宋体"/>
        </w:rPr>
      </w:pPr>
      <w:r>
        <w:rPr>
          <w:rFonts w:ascii="宋体" w:hAnsi="宋体" w:cs="宋体" w:hint="eastAsia"/>
        </w:rPr>
        <w:lastRenderedPageBreak/>
        <w:t>传真：021-63333390</w:t>
      </w:r>
    </w:p>
    <w:p w:rsidR="00C04351" w:rsidRDefault="0097689D">
      <w:pPr>
        <w:widowControl/>
        <w:snapToGrid w:val="0"/>
        <w:ind w:firstLineChars="200" w:firstLine="480"/>
        <w:rPr>
          <w:rFonts w:ascii="宋体" w:hAnsi="宋体" w:cs="宋体"/>
        </w:rPr>
      </w:pPr>
      <w:r>
        <w:rPr>
          <w:rFonts w:ascii="宋体" w:hAnsi="宋体" w:cs="宋体" w:hint="eastAsia"/>
        </w:rPr>
        <w:t>客服电话：4006433389</w:t>
      </w:r>
    </w:p>
    <w:p w:rsidR="00C04351" w:rsidRDefault="0097689D">
      <w:pPr>
        <w:widowControl/>
        <w:snapToGrid w:val="0"/>
        <w:ind w:firstLineChars="200" w:firstLine="480"/>
        <w:rPr>
          <w:rFonts w:ascii="宋体" w:hAnsi="宋体" w:cs="宋体"/>
        </w:rPr>
      </w:pPr>
      <w:r>
        <w:rPr>
          <w:rFonts w:ascii="宋体" w:hAnsi="宋体" w:cs="宋体" w:hint="eastAsia"/>
        </w:rPr>
        <w:t xml:space="preserve">公司网址：www.lingxianfund.com </w:t>
      </w:r>
    </w:p>
    <w:p w:rsidR="00C04351" w:rsidRDefault="0097689D">
      <w:pPr>
        <w:widowControl/>
        <w:snapToGrid w:val="0"/>
        <w:ind w:firstLineChars="200" w:firstLine="480"/>
        <w:rPr>
          <w:rFonts w:ascii="宋体" w:hAnsi="宋体" w:cs="宋体"/>
        </w:rPr>
      </w:pPr>
      <w:r>
        <w:rPr>
          <w:rFonts w:ascii="宋体" w:hAnsi="宋体" w:cs="宋体" w:hint="eastAsia"/>
        </w:rPr>
        <w:t>（68）名称：北京蛋卷基金销售有限公司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注册地址：北京市朝阳区阜通东大街1号院6号楼2单元21层222507</w:t>
      </w:r>
    </w:p>
    <w:p w:rsidR="00C04351" w:rsidRDefault="0097689D">
      <w:pPr>
        <w:widowControl/>
        <w:snapToGrid w:val="0"/>
        <w:ind w:firstLineChars="200" w:firstLine="480"/>
        <w:rPr>
          <w:rFonts w:ascii="宋体" w:hAnsi="宋体" w:cs="宋体"/>
        </w:rPr>
      </w:pPr>
      <w:r>
        <w:rPr>
          <w:rFonts w:ascii="宋体" w:hAnsi="宋体" w:cs="宋体" w:hint="eastAsia"/>
        </w:rPr>
        <w:t>办公地址：北京市朝阳区阜通东大街1号院6号楼2单元21层222507</w:t>
      </w:r>
    </w:p>
    <w:p w:rsidR="00C04351" w:rsidRDefault="0097689D">
      <w:pPr>
        <w:widowControl/>
        <w:snapToGrid w:val="0"/>
        <w:ind w:firstLineChars="200" w:firstLine="480"/>
        <w:rPr>
          <w:rFonts w:ascii="宋体" w:hAnsi="宋体" w:cs="宋体"/>
        </w:rPr>
      </w:pPr>
      <w:r>
        <w:rPr>
          <w:rFonts w:ascii="宋体" w:hAnsi="宋体" w:cs="宋体" w:hint="eastAsia"/>
        </w:rPr>
        <w:t>法定代表人：钟斐斐</w:t>
      </w:r>
    </w:p>
    <w:p w:rsidR="00C04351" w:rsidRDefault="0097689D">
      <w:pPr>
        <w:widowControl/>
        <w:snapToGrid w:val="0"/>
        <w:ind w:firstLineChars="200" w:firstLine="480"/>
        <w:rPr>
          <w:rFonts w:ascii="宋体" w:hAnsi="宋体" w:cs="宋体"/>
        </w:rPr>
      </w:pPr>
      <w:r>
        <w:rPr>
          <w:rFonts w:ascii="宋体" w:hAnsi="宋体" w:cs="宋体" w:hint="eastAsia"/>
        </w:rPr>
        <w:t>联系人：吴季林</w:t>
      </w:r>
    </w:p>
    <w:p w:rsidR="00C04351" w:rsidRDefault="0097689D">
      <w:pPr>
        <w:widowControl/>
        <w:snapToGrid w:val="0"/>
        <w:ind w:firstLineChars="200" w:firstLine="480"/>
        <w:rPr>
          <w:rFonts w:ascii="宋体" w:hAnsi="宋体" w:cs="宋体"/>
        </w:rPr>
      </w:pPr>
      <w:r>
        <w:rPr>
          <w:rFonts w:ascii="宋体" w:hAnsi="宋体" w:cs="宋体" w:hint="eastAsia"/>
        </w:rPr>
        <w:t>电话：010-61840688</w:t>
      </w:r>
    </w:p>
    <w:p w:rsidR="00C04351" w:rsidRDefault="0097689D">
      <w:pPr>
        <w:widowControl/>
        <w:snapToGrid w:val="0"/>
        <w:ind w:firstLineChars="200" w:firstLine="480"/>
        <w:rPr>
          <w:rFonts w:ascii="宋体" w:hAnsi="宋体" w:cs="宋体"/>
        </w:rPr>
      </w:pPr>
      <w:r>
        <w:rPr>
          <w:rFonts w:ascii="宋体" w:hAnsi="宋体" w:cs="宋体" w:hint="eastAsia"/>
        </w:rPr>
        <w:t>传真：010-61840699</w:t>
      </w:r>
    </w:p>
    <w:p w:rsidR="00C04351" w:rsidRDefault="0097689D">
      <w:pPr>
        <w:widowControl/>
        <w:snapToGrid w:val="0"/>
        <w:ind w:firstLineChars="200" w:firstLine="480"/>
        <w:rPr>
          <w:rFonts w:ascii="宋体" w:hAnsi="宋体" w:cs="宋体"/>
        </w:rPr>
      </w:pPr>
      <w:r>
        <w:rPr>
          <w:rFonts w:ascii="宋体" w:hAnsi="宋体" w:cs="宋体" w:hint="eastAsia"/>
        </w:rPr>
        <w:t>客服电话：4000618518</w:t>
      </w:r>
    </w:p>
    <w:p w:rsidR="00C04351" w:rsidRDefault="0097689D">
      <w:pPr>
        <w:widowControl/>
        <w:snapToGrid w:val="0"/>
        <w:ind w:firstLineChars="200" w:firstLine="480"/>
        <w:rPr>
          <w:rFonts w:ascii="宋体" w:hAnsi="宋体" w:cs="宋体"/>
        </w:rPr>
      </w:pPr>
      <w:r>
        <w:rPr>
          <w:rFonts w:ascii="宋体" w:hAnsi="宋体" w:cs="宋体" w:hint="eastAsia"/>
        </w:rPr>
        <w:t>公司网址：https://danjuanapp.com</w:t>
      </w:r>
    </w:p>
    <w:p w:rsidR="00C04351" w:rsidRDefault="0097689D">
      <w:pPr>
        <w:widowControl/>
        <w:snapToGrid w:val="0"/>
        <w:ind w:firstLineChars="200" w:firstLine="480"/>
        <w:rPr>
          <w:rFonts w:ascii="宋体" w:hAnsi="宋体" w:cs="宋体"/>
        </w:rPr>
      </w:pPr>
      <w:r>
        <w:rPr>
          <w:rFonts w:ascii="宋体" w:hAnsi="宋体" w:cs="宋体" w:hint="eastAsia"/>
        </w:rPr>
        <w:t>（69）名称：北京广源达信基金销售有限公司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注册地址：北京市西城区新街口外大街28号C座六层605室</w:t>
      </w:r>
    </w:p>
    <w:p w:rsidR="00C04351" w:rsidRDefault="0097689D">
      <w:pPr>
        <w:widowControl/>
        <w:snapToGrid w:val="0"/>
        <w:ind w:firstLineChars="200" w:firstLine="480"/>
        <w:rPr>
          <w:rFonts w:ascii="宋体" w:hAnsi="宋体" w:cs="宋体"/>
        </w:rPr>
      </w:pPr>
      <w:r>
        <w:rPr>
          <w:rFonts w:ascii="宋体" w:hAnsi="宋体" w:cs="宋体" w:hint="eastAsia"/>
        </w:rPr>
        <w:t>办公地址：北京市朝阳区望京宏泰东街 浦项中心B座19层</w:t>
      </w:r>
    </w:p>
    <w:p w:rsidR="00C04351" w:rsidRDefault="0097689D">
      <w:pPr>
        <w:widowControl/>
        <w:snapToGrid w:val="0"/>
        <w:ind w:firstLineChars="200" w:firstLine="480"/>
        <w:rPr>
          <w:rFonts w:ascii="宋体" w:hAnsi="宋体" w:cs="宋体"/>
        </w:rPr>
      </w:pPr>
      <w:r>
        <w:rPr>
          <w:rFonts w:ascii="宋体" w:hAnsi="宋体" w:cs="宋体" w:hint="eastAsia"/>
        </w:rPr>
        <w:t>法定代表人：齐剑辉</w:t>
      </w:r>
    </w:p>
    <w:p w:rsidR="00C04351" w:rsidRDefault="0097689D">
      <w:pPr>
        <w:widowControl/>
        <w:snapToGrid w:val="0"/>
        <w:ind w:firstLineChars="200" w:firstLine="480"/>
        <w:rPr>
          <w:rFonts w:ascii="宋体" w:hAnsi="宋体" w:cs="宋体"/>
        </w:rPr>
      </w:pPr>
      <w:r>
        <w:rPr>
          <w:rFonts w:ascii="宋体" w:hAnsi="宋体" w:cs="宋体" w:hint="eastAsia"/>
        </w:rPr>
        <w:t>联系人：王英俊</w:t>
      </w:r>
    </w:p>
    <w:p w:rsidR="00C04351" w:rsidRDefault="0097689D">
      <w:pPr>
        <w:widowControl/>
        <w:snapToGrid w:val="0"/>
        <w:ind w:firstLineChars="200" w:firstLine="480"/>
        <w:rPr>
          <w:rFonts w:ascii="宋体" w:hAnsi="宋体" w:cs="宋体"/>
        </w:rPr>
      </w:pPr>
      <w:r>
        <w:rPr>
          <w:rFonts w:ascii="宋体" w:hAnsi="宋体" w:cs="宋体" w:hint="eastAsia"/>
        </w:rPr>
        <w:t>电话：13911468997</w:t>
      </w:r>
    </w:p>
    <w:p w:rsidR="00C04351" w:rsidRDefault="0097689D">
      <w:pPr>
        <w:widowControl/>
        <w:snapToGrid w:val="0"/>
        <w:ind w:firstLineChars="200" w:firstLine="480"/>
        <w:rPr>
          <w:rFonts w:ascii="宋体" w:hAnsi="宋体" w:cs="宋体"/>
        </w:rPr>
      </w:pPr>
      <w:r>
        <w:rPr>
          <w:rFonts w:ascii="宋体" w:hAnsi="宋体" w:cs="宋体" w:hint="eastAsia"/>
        </w:rPr>
        <w:t>传真：010-82055860</w:t>
      </w:r>
    </w:p>
    <w:p w:rsidR="00C04351" w:rsidRDefault="0097689D">
      <w:pPr>
        <w:widowControl/>
        <w:snapToGrid w:val="0"/>
        <w:ind w:firstLineChars="200" w:firstLine="480"/>
        <w:rPr>
          <w:rFonts w:ascii="宋体" w:hAnsi="宋体" w:cs="宋体"/>
        </w:rPr>
      </w:pPr>
      <w:r>
        <w:rPr>
          <w:rFonts w:ascii="宋体" w:hAnsi="宋体" w:cs="宋体" w:hint="eastAsia"/>
        </w:rPr>
        <w:t>客服电话：4006236060</w:t>
      </w:r>
    </w:p>
    <w:p w:rsidR="00C04351" w:rsidRDefault="0097689D">
      <w:pPr>
        <w:widowControl/>
        <w:snapToGrid w:val="0"/>
        <w:ind w:firstLineChars="200" w:firstLine="480"/>
        <w:rPr>
          <w:rFonts w:ascii="宋体" w:hAnsi="宋体" w:cs="宋体"/>
        </w:rPr>
      </w:pPr>
      <w:r>
        <w:rPr>
          <w:rFonts w:ascii="宋体" w:hAnsi="宋体" w:cs="宋体" w:hint="eastAsia"/>
        </w:rPr>
        <w:t>公司网址：www:niuniufund.com</w:t>
      </w:r>
    </w:p>
    <w:p w:rsidR="00C04351" w:rsidRDefault="0097689D">
      <w:pPr>
        <w:widowControl/>
        <w:snapToGrid w:val="0"/>
        <w:ind w:firstLineChars="200" w:firstLine="480"/>
        <w:rPr>
          <w:rFonts w:ascii="宋体" w:hAnsi="宋体" w:cs="宋体"/>
        </w:rPr>
      </w:pPr>
      <w:r>
        <w:rPr>
          <w:rFonts w:ascii="宋体" w:hAnsi="宋体" w:cs="宋体" w:hint="eastAsia"/>
        </w:rPr>
        <w:t>（70）名称：南京苏宁基金销售有限公司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注册地址：南京市玄武区苏宁大道1-5号</w:t>
      </w:r>
    </w:p>
    <w:p w:rsidR="00C04351" w:rsidRDefault="0097689D">
      <w:pPr>
        <w:widowControl/>
        <w:snapToGrid w:val="0"/>
        <w:ind w:firstLineChars="200" w:firstLine="480"/>
        <w:rPr>
          <w:rFonts w:ascii="宋体" w:hAnsi="宋体" w:cs="宋体"/>
        </w:rPr>
      </w:pPr>
      <w:r>
        <w:rPr>
          <w:rFonts w:ascii="宋体" w:hAnsi="宋体" w:cs="宋体" w:hint="eastAsia"/>
        </w:rPr>
        <w:t>办公地址：南京市玄武区苏宁大道1-5号</w:t>
      </w:r>
    </w:p>
    <w:p w:rsidR="00C04351" w:rsidRDefault="0097689D">
      <w:pPr>
        <w:widowControl/>
        <w:snapToGrid w:val="0"/>
        <w:ind w:firstLineChars="200" w:firstLine="480"/>
        <w:rPr>
          <w:rFonts w:ascii="宋体" w:hAnsi="宋体" w:cs="宋体"/>
        </w:rPr>
      </w:pPr>
      <w:r>
        <w:rPr>
          <w:rFonts w:ascii="宋体" w:hAnsi="宋体" w:cs="宋体" w:hint="eastAsia"/>
        </w:rPr>
        <w:t>法定代表人：钱燕飞</w:t>
      </w:r>
    </w:p>
    <w:p w:rsidR="00C04351" w:rsidRDefault="0097689D">
      <w:pPr>
        <w:widowControl/>
        <w:snapToGrid w:val="0"/>
        <w:ind w:firstLineChars="200" w:firstLine="480"/>
        <w:rPr>
          <w:rFonts w:ascii="宋体" w:hAnsi="宋体" w:cs="宋体"/>
        </w:rPr>
      </w:pPr>
      <w:r>
        <w:rPr>
          <w:rFonts w:ascii="宋体" w:hAnsi="宋体" w:cs="宋体" w:hint="eastAsia"/>
        </w:rPr>
        <w:t>联系人：王锋</w:t>
      </w:r>
    </w:p>
    <w:p w:rsidR="00C04351" w:rsidRDefault="0097689D">
      <w:pPr>
        <w:widowControl/>
        <w:snapToGrid w:val="0"/>
        <w:ind w:firstLineChars="200" w:firstLine="480"/>
        <w:rPr>
          <w:rFonts w:ascii="宋体" w:hAnsi="宋体" w:cs="宋体"/>
        </w:rPr>
      </w:pPr>
      <w:r>
        <w:rPr>
          <w:rFonts w:ascii="宋体" w:hAnsi="宋体" w:cs="宋体" w:hint="eastAsia"/>
        </w:rPr>
        <w:t>电话：025-66996699-887226</w:t>
      </w:r>
    </w:p>
    <w:p w:rsidR="00C04351" w:rsidRDefault="0097689D">
      <w:pPr>
        <w:widowControl/>
        <w:snapToGrid w:val="0"/>
        <w:ind w:firstLineChars="200" w:firstLine="480"/>
        <w:rPr>
          <w:rFonts w:ascii="宋体" w:hAnsi="宋体" w:cs="宋体"/>
        </w:rPr>
      </w:pPr>
      <w:r>
        <w:rPr>
          <w:rFonts w:ascii="宋体" w:hAnsi="宋体" w:cs="宋体" w:hint="eastAsia"/>
        </w:rPr>
        <w:t>传真：无</w:t>
      </w:r>
    </w:p>
    <w:p w:rsidR="00C04351" w:rsidRDefault="0097689D">
      <w:pPr>
        <w:widowControl/>
        <w:snapToGrid w:val="0"/>
        <w:ind w:firstLineChars="200" w:firstLine="480"/>
        <w:rPr>
          <w:rFonts w:ascii="宋体" w:hAnsi="宋体" w:cs="宋体"/>
        </w:rPr>
      </w:pPr>
      <w:r>
        <w:rPr>
          <w:rFonts w:ascii="宋体" w:hAnsi="宋体" w:cs="宋体" w:hint="eastAsia"/>
        </w:rPr>
        <w:t>客服电话：4008365365-9</w:t>
      </w:r>
    </w:p>
    <w:p w:rsidR="00C04351" w:rsidRDefault="0097689D">
      <w:pPr>
        <w:widowControl/>
        <w:snapToGrid w:val="0"/>
        <w:ind w:firstLineChars="200" w:firstLine="480"/>
        <w:rPr>
          <w:rFonts w:ascii="宋体" w:hAnsi="宋体" w:cs="宋体"/>
        </w:rPr>
      </w:pPr>
      <w:r>
        <w:rPr>
          <w:rFonts w:ascii="宋体" w:hAnsi="宋体" w:cs="宋体" w:hint="eastAsia"/>
        </w:rPr>
        <w:lastRenderedPageBreak/>
        <w:t xml:space="preserve">公司网址：www.Fund.licai.com </w:t>
      </w:r>
    </w:p>
    <w:p w:rsidR="00C04351" w:rsidRDefault="0097689D">
      <w:pPr>
        <w:widowControl/>
        <w:snapToGrid w:val="0"/>
        <w:ind w:firstLineChars="200" w:firstLine="480"/>
        <w:rPr>
          <w:rFonts w:ascii="宋体" w:hAnsi="宋体" w:cs="宋体"/>
        </w:rPr>
      </w:pPr>
      <w:r>
        <w:rPr>
          <w:rFonts w:ascii="宋体" w:hAnsi="宋体" w:cs="宋体" w:hint="eastAsia"/>
        </w:rPr>
        <w:t>（71）名称：华融证券股份有限公司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注册地址：北京市西城区金融大街8号</w:t>
      </w:r>
    </w:p>
    <w:p w:rsidR="00C04351" w:rsidRDefault="0097689D">
      <w:pPr>
        <w:widowControl/>
        <w:snapToGrid w:val="0"/>
        <w:ind w:firstLineChars="200" w:firstLine="480"/>
        <w:rPr>
          <w:rFonts w:ascii="宋体" w:hAnsi="宋体" w:cs="宋体"/>
        </w:rPr>
      </w:pPr>
      <w:r>
        <w:rPr>
          <w:rFonts w:ascii="宋体" w:hAnsi="宋体" w:cs="宋体" w:hint="eastAsia"/>
        </w:rPr>
        <w:t>办公地址：北京市朝阳区朝阳门外大街18号中国人保寿险大厦12层</w:t>
      </w:r>
    </w:p>
    <w:p w:rsidR="00C04351" w:rsidRDefault="0097689D">
      <w:pPr>
        <w:widowControl/>
        <w:snapToGrid w:val="0"/>
        <w:ind w:firstLineChars="200" w:firstLine="480"/>
        <w:rPr>
          <w:rFonts w:ascii="宋体" w:hAnsi="宋体" w:cs="宋体"/>
        </w:rPr>
      </w:pPr>
      <w:r>
        <w:rPr>
          <w:rFonts w:ascii="宋体" w:hAnsi="宋体" w:cs="宋体" w:hint="eastAsia"/>
        </w:rPr>
        <w:t>法定代表人：祝献忠</w:t>
      </w:r>
    </w:p>
    <w:p w:rsidR="00C04351" w:rsidRDefault="0097689D">
      <w:pPr>
        <w:widowControl/>
        <w:snapToGrid w:val="0"/>
        <w:ind w:firstLineChars="200" w:firstLine="480"/>
        <w:rPr>
          <w:rFonts w:ascii="宋体" w:hAnsi="宋体" w:cs="宋体"/>
        </w:rPr>
      </w:pPr>
      <w:r>
        <w:rPr>
          <w:rFonts w:ascii="宋体" w:hAnsi="宋体" w:cs="宋体" w:hint="eastAsia"/>
        </w:rPr>
        <w:t xml:space="preserve">联系人：李慧灵 </w:t>
      </w:r>
    </w:p>
    <w:p w:rsidR="00C04351" w:rsidRDefault="0097689D">
      <w:pPr>
        <w:widowControl/>
        <w:snapToGrid w:val="0"/>
        <w:ind w:firstLineChars="200" w:firstLine="480"/>
        <w:rPr>
          <w:rFonts w:ascii="宋体" w:hAnsi="宋体" w:cs="宋体"/>
        </w:rPr>
      </w:pPr>
      <w:r>
        <w:rPr>
          <w:rFonts w:ascii="宋体" w:hAnsi="宋体" w:cs="宋体" w:hint="eastAsia"/>
        </w:rPr>
        <w:t>电话：010-85556100</w:t>
      </w:r>
    </w:p>
    <w:p w:rsidR="00C04351" w:rsidRDefault="0097689D">
      <w:pPr>
        <w:widowControl/>
        <w:snapToGrid w:val="0"/>
        <w:ind w:firstLineChars="200" w:firstLine="480"/>
        <w:rPr>
          <w:rFonts w:ascii="宋体" w:hAnsi="宋体" w:cs="宋体"/>
        </w:rPr>
      </w:pPr>
      <w:r>
        <w:rPr>
          <w:rFonts w:ascii="宋体" w:hAnsi="宋体" w:cs="宋体" w:hint="eastAsia"/>
        </w:rPr>
        <w:t>传真：010-85556153</w:t>
      </w:r>
    </w:p>
    <w:p w:rsidR="00C04351" w:rsidRDefault="0097689D">
      <w:pPr>
        <w:widowControl/>
        <w:snapToGrid w:val="0"/>
        <w:ind w:firstLineChars="200" w:firstLine="480"/>
        <w:rPr>
          <w:rFonts w:ascii="宋体" w:hAnsi="宋体" w:cs="宋体"/>
        </w:rPr>
      </w:pPr>
      <w:r>
        <w:rPr>
          <w:rFonts w:ascii="宋体" w:hAnsi="宋体" w:cs="宋体" w:hint="eastAsia"/>
        </w:rPr>
        <w:t>客服电话：400-898-9999</w:t>
      </w:r>
    </w:p>
    <w:p w:rsidR="00C04351" w:rsidRDefault="0097689D">
      <w:pPr>
        <w:widowControl/>
        <w:snapToGrid w:val="0"/>
        <w:ind w:firstLineChars="200" w:firstLine="480"/>
        <w:rPr>
          <w:rFonts w:ascii="宋体" w:hAnsi="宋体" w:cs="宋体"/>
        </w:rPr>
      </w:pPr>
      <w:r>
        <w:rPr>
          <w:rFonts w:ascii="宋体" w:hAnsi="宋体" w:cs="宋体" w:hint="eastAsia"/>
        </w:rPr>
        <w:t>公司网站：www.hrsec.com.cn</w:t>
      </w:r>
    </w:p>
    <w:p w:rsidR="00C04351" w:rsidRDefault="0097689D">
      <w:pPr>
        <w:widowControl/>
        <w:snapToGrid w:val="0"/>
        <w:ind w:firstLineChars="200" w:firstLine="480"/>
        <w:rPr>
          <w:rFonts w:ascii="宋体" w:hAnsi="宋体" w:cs="宋体"/>
        </w:rPr>
      </w:pPr>
      <w:r>
        <w:rPr>
          <w:rFonts w:ascii="宋体" w:hAnsi="宋体" w:cs="宋体" w:hint="eastAsia"/>
        </w:rPr>
        <w:t>（72）名称：恒泰证券股份有限公司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注册地址：内蒙古呼和浩特市新城区新华东街111号</w:t>
      </w:r>
    </w:p>
    <w:p w:rsidR="00C04351" w:rsidRDefault="0097689D">
      <w:pPr>
        <w:widowControl/>
        <w:snapToGrid w:val="0"/>
        <w:ind w:firstLineChars="200" w:firstLine="480"/>
        <w:rPr>
          <w:rFonts w:ascii="宋体" w:hAnsi="宋体" w:cs="宋体"/>
        </w:rPr>
      </w:pPr>
      <w:r>
        <w:rPr>
          <w:rFonts w:ascii="宋体" w:hAnsi="宋体" w:cs="宋体" w:hint="eastAsia"/>
        </w:rPr>
        <w:t>办公地址：内蒙古呼和浩特市新城区新华东街111号</w:t>
      </w:r>
    </w:p>
    <w:p w:rsidR="00C04351" w:rsidRDefault="0097689D">
      <w:pPr>
        <w:widowControl/>
        <w:snapToGrid w:val="0"/>
        <w:ind w:firstLineChars="200" w:firstLine="480"/>
        <w:rPr>
          <w:rFonts w:ascii="宋体" w:hAnsi="宋体" w:cs="宋体"/>
        </w:rPr>
      </w:pPr>
      <w:r>
        <w:rPr>
          <w:rFonts w:ascii="宋体" w:hAnsi="宋体" w:cs="宋体" w:hint="eastAsia"/>
        </w:rPr>
        <w:t>法定代表人：庞介民</w:t>
      </w:r>
    </w:p>
    <w:p w:rsidR="00C04351" w:rsidRDefault="0097689D">
      <w:pPr>
        <w:widowControl/>
        <w:snapToGrid w:val="0"/>
        <w:ind w:firstLineChars="200" w:firstLine="480"/>
        <w:rPr>
          <w:rFonts w:ascii="宋体" w:hAnsi="宋体" w:cs="宋体"/>
        </w:rPr>
      </w:pPr>
      <w:r>
        <w:rPr>
          <w:rFonts w:ascii="宋体" w:hAnsi="宋体" w:cs="宋体" w:hint="eastAsia"/>
        </w:rPr>
        <w:t>联系人：常向东 孙伟</w:t>
      </w:r>
    </w:p>
    <w:p w:rsidR="00C04351" w:rsidRDefault="0097689D">
      <w:pPr>
        <w:widowControl/>
        <w:snapToGrid w:val="0"/>
        <w:ind w:firstLineChars="200" w:firstLine="480"/>
        <w:rPr>
          <w:rFonts w:ascii="宋体" w:hAnsi="宋体" w:cs="宋体"/>
        </w:rPr>
      </w:pPr>
      <w:r>
        <w:rPr>
          <w:rFonts w:ascii="宋体" w:hAnsi="宋体" w:cs="宋体" w:hint="eastAsia"/>
        </w:rPr>
        <w:t>电话：0471-4913998</w:t>
      </w:r>
    </w:p>
    <w:p w:rsidR="00C04351" w:rsidRDefault="0097689D">
      <w:pPr>
        <w:widowControl/>
        <w:snapToGrid w:val="0"/>
        <w:ind w:firstLineChars="200" w:firstLine="480"/>
        <w:rPr>
          <w:rFonts w:ascii="宋体" w:hAnsi="宋体" w:cs="宋体"/>
        </w:rPr>
      </w:pPr>
      <w:r>
        <w:rPr>
          <w:rFonts w:ascii="宋体" w:hAnsi="宋体" w:cs="宋体" w:hint="eastAsia"/>
        </w:rPr>
        <w:t>传真：0471-4930707</w:t>
      </w:r>
    </w:p>
    <w:p w:rsidR="00C04351" w:rsidRDefault="0097689D">
      <w:pPr>
        <w:widowControl/>
        <w:snapToGrid w:val="0"/>
        <w:ind w:firstLineChars="200" w:firstLine="480"/>
        <w:rPr>
          <w:rFonts w:ascii="宋体" w:hAnsi="宋体" w:cs="宋体"/>
        </w:rPr>
      </w:pPr>
      <w:r>
        <w:rPr>
          <w:rFonts w:ascii="宋体" w:hAnsi="宋体" w:cs="宋体" w:hint="eastAsia"/>
        </w:rPr>
        <w:t>客服电话：4001966188</w:t>
      </w:r>
    </w:p>
    <w:p w:rsidR="00C04351" w:rsidRDefault="0097689D">
      <w:pPr>
        <w:widowControl/>
        <w:snapToGrid w:val="0"/>
        <w:ind w:firstLineChars="200" w:firstLine="480"/>
        <w:rPr>
          <w:rFonts w:ascii="宋体" w:hAnsi="宋体" w:cs="宋体"/>
        </w:rPr>
      </w:pPr>
      <w:r>
        <w:rPr>
          <w:rFonts w:ascii="宋体" w:hAnsi="宋体" w:cs="宋体" w:hint="eastAsia"/>
        </w:rPr>
        <w:t>公司网站：www.cnht.com.cn</w:t>
      </w:r>
    </w:p>
    <w:p w:rsidR="00C04351" w:rsidRDefault="0097689D">
      <w:pPr>
        <w:widowControl/>
        <w:snapToGrid w:val="0"/>
        <w:ind w:firstLineChars="200" w:firstLine="480"/>
        <w:rPr>
          <w:rFonts w:ascii="宋体" w:hAnsi="宋体" w:cs="宋体"/>
        </w:rPr>
      </w:pPr>
      <w:r>
        <w:rPr>
          <w:rFonts w:ascii="宋体" w:hAnsi="宋体" w:cs="宋体" w:hint="eastAsia"/>
        </w:rPr>
        <w:t>（73）名称：渤海银行股份有限公司</w:t>
      </w:r>
    </w:p>
    <w:p w:rsidR="00C04351" w:rsidRDefault="0097689D">
      <w:pPr>
        <w:widowControl/>
        <w:snapToGrid w:val="0"/>
        <w:ind w:firstLineChars="200" w:firstLine="480"/>
        <w:rPr>
          <w:rFonts w:ascii="宋体" w:hAnsi="宋体" w:cs="宋体"/>
        </w:rPr>
      </w:pPr>
      <w:r>
        <w:rPr>
          <w:rFonts w:ascii="宋体" w:hAnsi="宋体" w:cs="宋体" w:hint="eastAsia"/>
        </w:rPr>
        <w:t>住所：天津市河西区马场道201-205号</w:t>
      </w:r>
    </w:p>
    <w:p w:rsidR="00C04351" w:rsidRDefault="0097689D">
      <w:pPr>
        <w:widowControl/>
        <w:snapToGrid w:val="0"/>
        <w:ind w:firstLineChars="200" w:firstLine="480"/>
        <w:rPr>
          <w:rFonts w:ascii="宋体" w:hAnsi="宋体" w:cs="宋体"/>
        </w:rPr>
      </w:pPr>
      <w:r>
        <w:rPr>
          <w:rFonts w:ascii="宋体" w:hAnsi="宋体" w:cs="宋体" w:hint="eastAsia"/>
        </w:rPr>
        <w:t>法定代表人：李伏安</w:t>
      </w:r>
    </w:p>
    <w:p w:rsidR="00C04351" w:rsidRDefault="0097689D">
      <w:pPr>
        <w:widowControl/>
        <w:snapToGrid w:val="0"/>
        <w:ind w:firstLineChars="200" w:firstLine="480"/>
        <w:rPr>
          <w:rFonts w:ascii="宋体" w:hAnsi="宋体" w:cs="宋体"/>
        </w:rPr>
      </w:pPr>
      <w:r>
        <w:rPr>
          <w:rFonts w:ascii="宋体" w:hAnsi="宋体" w:cs="宋体" w:hint="eastAsia"/>
        </w:rPr>
        <w:t>联系人：王宏</w:t>
      </w:r>
    </w:p>
    <w:p w:rsidR="00C04351" w:rsidRDefault="0097689D">
      <w:pPr>
        <w:widowControl/>
        <w:snapToGrid w:val="0"/>
        <w:ind w:firstLineChars="200" w:firstLine="480"/>
        <w:rPr>
          <w:rFonts w:ascii="宋体" w:hAnsi="宋体" w:cs="宋体"/>
        </w:rPr>
      </w:pPr>
      <w:r>
        <w:rPr>
          <w:rFonts w:ascii="宋体" w:hAnsi="宋体" w:cs="宋体" w:hint="eastAsia"/>
        </w:rPr>
        <w:t>电话：022-58316666</w:t>
      </w:r>
    </w:p>
    <w:p w:rsidR="00C04351" w:rsidRDefault="0097689D">
      <w:pPr>
        <w:widowControl/>
        <w:snapToGrid w:val="0"/>
        <w:ind w:firstLineChars="200" w:firstLine="480"/>
        <w:rPr>
          <w:rFonts w:ascii="宋体" w:hAnsi="宋体" w:cs="宋体"/>
        </w:rPr>
      </w:pPr>
      <w:r>
        <w:rPr>
          <w:rFonts w:ascii="宋体" w:hAnsi="宋体" w:cs="宋体" w:hint="eastAsia"/>
        </w:rPr>
        <w:t>传真：022-58316569</w:t>
      </w:r>
    </w:p>
    <w:p w:rsidR="00C04351" w:rsidRDefault="0097689D">
      <w:pPr>
        <w:widowControl/>
        <w:snapToGrid w:val="0"/>
        <w:ind w:firstLineChars="200" w:firstLine="480"/>
        <w:rPr>
          <w:rFonts w:ascii="宋体" w:hAnsi="宋体" w:cs="宋体"/>
        </w:rPr>
      </w:pPr>
      <w:r>
        <w:rPr>
          <w:rFonts w:ascii="宋体" w:hAnsi="宋体" w:cs="宋体" w:hint="eastAsia"/>
        </w:rPr>
        <w:t>客户服务热线：95541</w:t>
      </w:r>
    </w:p>
    <w:p w:rsidR="00C04351" w:rsidRDefault="0097689D">
      <w:pPr>
        <w:widowControl/>
        <w:snapToGrid w:val="0"/>
        <w:ind w:firstLineChars="200" w:firstLine="480"/>
        <w:rPr>
          <w:rFonts w:ascii="宋体" w:hAnsi="宋体" w:cs="宋体"/>
        </w:rPr>
      </w:pPr>
      <w:r>
        <w:rPr>
          <w:rFonts w:ascii="宋体" w:hAnsi="宋体" w:cs="宋体" w:hint="eastAsia"/>
        </w:rPr>
        <w:t>公司网站：www.cbhb.com.cn</w:t>
      </w:r>
    </w:p>
    <w:p w:rsidR="00C04351" w:rsidRDefault="0097689D">
      <w:pPr>
        <w:widowControl/>
        <w:snapToGrid w:val="0"/>
        <w:ind w:firstLineChars="200" w:firstLine="480"/>
        <w:rPr>
          <w:rFonts w:ascii="宋体" w:hAnsi="宋体" w:cs="宋体"/>
        </w:rPr>
      </w:pPr>
      <w:r>
        <w:rPr>
          <w:rFonts w:ascii="宋体" w:hAnsi="宋体" w:cs="宋体" w:hint="eastAsia"/>
        </w:rPr>
        <w:t>（74）名称：长城国瑞证券有限公司</w:t>
      </w:r>
    </w:p>
    <w:p w:rsidR="00C04351" w:rsidRDefault="0097689D">
      <w:pPr>
        <w:widowControl/>
        <w:snapToGrid w:val="0"/>
        <w:ind w:firstLineChars="200" w:firstLine="480"/>
        <w:rPr>
          <w:rFonts w:ascii="宋体" w:hAnsi="宋体" w:cs="宋体"/>
        </w:rPr>
      </w:pPr>
      <w:r>
        <w:rPr>
          <w:rFonts w:ascii="宋体" w:hAnsi="宋体" w:cs="宋体" w:hint="eastAsia"/>
        </w:rPr>
        <w:t>住所：福建省厦门市莲前西路2号莲富大厦十七层</w:t>
      </w:r>
    </w:p>
    <w:p w:rsidR="00C04351" w:rsidRDefault="0097689D">
      <w:pPr>
        <w:widowControl/>
        <w:snapToGrid w:val="0"/>
        <w:ind w:firstLineChars="200" w:firstLine="480"/>
        <w:rPr>
          <w:rFonts w:ascii="宋体" w:hAnsi="宋体" w:cs="宋体"/>
        </w:rPr>
      </w:pPr>
      <w:r>
        <w:rPr>
          <w:rFonts w:ascii="宋体" w:hAnsi="宋体" w:cs="宋体" w:hint="eastAsia"/>
        </w:rPr>
        <w:lastRenderedPageBreak/>
        <w:t>办公地址：福建省厦门市深田路46号深田国际大厦19-20楼</w:t>
      </w:r>
    </w:p>
    <w:p w:rsidR="00C04351" w:rsidRDefault="0097689D">
      <w:pPr>
        <w:widowControl/>
        <w:snapToGrid w:val="0"/>
        <w:ind w:firstLineChars="200" w:firstLine="480"/>
        <w:rPr>
          <w:rFonts w:ascii="宋体" w:hAnsi="宋体" w:cs="宋体"/>
        </w:rPr>
      </w:pPr>
      <w:r>
        <w:rPr>
          <w:rFonts w:ascii="宋体" w:hAnsi="宋体" w:cs="宋体" w:hint="eastAsia"/>
        </w:rPr>
        <w:t>法定代表人：王勇</w:t>
      </w:r>
    </w:p>
    <w:p w:rsidR="00C04351" w:rsidRDefault="0097689D">
      <w:pPr>
        <w:widowControl/>
        <w:snapToGrid w:val="0"/>
        <w:ind w:firstLineChars="200" w:firstLine="480"/>
        <w:rPr>
          <w:rFonts w:ascii="宋体" w:hAnsi="宋体" w:cs="宋体"/>
        </w:rPr>
      </w:pPr>
      <w:r>
        <w:rPr>
          <w:rFonts w:ascii="宋体" w:hAnsi="宋体" w:cs="宋体" w:hint="eastAsia"/>
        </w:rPr>
        <w:t>电话：0592-2079303</w:t>
      </w:r>
    </w:p>
    <w:p w:rsidR="00C04351" w:rsidRDefault="0097689D">
      <w:pPr>
        <w:widowControl/>
        <w:snapToGrid w:val="0"/>
        <w:ind w:firstLineChars="200" w:firstLine="480"/>
        <w:rPr>
          <w:rFonts w:ascii="宋体" w:hAnsi="宋体" w:cs="宋体"/>
        </w:rPr>
      </w:pPr>
      <w:r>
        <w:rPr>
          <w:rFonts w:ascii="宋体" w:hAnsi="宋体" w:cs="宋体" w:hint="eastAsia"/>
        </w:rPr>
        <w:t>传真：0592-2079602</w:t>
      </w:r>
    </w:p>
    <w:p w:rsidR="00C04351" w:rsidRDefault="0097689D">
      <w:pPr>
        <w:widowControl/>
        <w:snapToGrid w:val="0"/>
        <w:ind w:firstLineChars="200" w:firstLine="480"/>
        <w:rPr>
          <w:rFonts w:ascii="宋体" w:hAnsi="宋体" w:cs="宋体"/>
        </w:rPr>
      </w:pPr>
      <w:r>
        <w:rPr>
          <w:rFonts w:ascii="宋体" w:hAnsi="宋体" w:cs="宋体" w:hint="eastAsia"/>
        </w:rPr>
        <w:t>联系人：赵钦</w:t>
      </w:r>
    </w:p>
    <w:p w:rsidR="00C04351" w:rsidRDefault="0097689D">
      <w:pPr>
        <w:widowControl/>
        <w:snapToGrid w:val="0"/>
        <w:ind w:firstLineChars="200" w:firstLine="480"/>
        <w:rPr>
          <w:rFonts w:ascii="宋体" w:hAnsi="宋体" w:cs="宋体"/>
        </w:rPr>
      </w:pPr>
      <w:r>
        <w:rPr>
          <w:rFonts w:ascii="宋体" w:hAnsi="宋体" w:cs="宋体" w:hint="eastAsia"/>
        </w:rPr>
        <w:t>网址： www.gwgsc.com</w:t>
      </w:r>
    </w:p>
    <w:p w:rsidR="00C04351" w:rsidRDefault="0097689D">
      <w:pPr>
        <w:widowControl/>
        <w:snapToGrid w:val="0"/>
        <w:ind w:firstLineChars="200" w:firstLine="480"/>
        <w:rPr>
          <w:rFonts w:ascii="宋体" w:hAnsi="宋体" w:cs="宋体"/>
        </w:rPr>
      </w:pPr>
      <w:r>
        <w:rPr>
          <w:rFonts w:ascii="宋体" w:hAnsi="宋体" w:cs="宋体" w:hint="eastAsia"/>
        </w:rPr>
        <w:t>客户服务电话：400-0099-886</w:t>
      </w:r>
    </w:p>
    <w:p w:rsidR="00C04351" w:rsidRDefault="0097689D">
      <w:pPr>
        <w:widowControl/>
        <w:snapToGrid w:val="0"/>
        <w:ind w:firstLineChars="200" w:firstLine="480"/>
        <w:rPr>
          <w:rFonts w:ascii="宋体" w:hAnsi="宋体" w:cs="宋体"/>
        </w:rPr>
      </w:pPr>
      <w:r>
        <w:rPr>
          <w:rFonts w:ascii="宋体" w:hAnsi="宋体" w:cs="宋体" w:hint="eastAsia"/>
        </w:rPr>
        <w:t>（75）名称：苏州银行股份有限公司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注册地址：江苏省苏州市工业园区钟园路728号</w:t>
      </w:r>
    </w:p>
    <w:p w:rsidR="00C04351" w:rsidRDefault="0097689D">
      <w:pPr>
        <w:widowControl/>
        <w:snapToGrid w:val="0"/>
        <w:ind w:firstLineChars="200" w:firstLine="480"/>
        <w:rPr>
          <w:rFonts w:ascii="宋体" w:hAnsi="宋体" w:cs="宋体"/>
        </w:rPr>
      </w:pPr>
      <w:r>
        <w:rPr>
          <w:rFonts w:ascii="宋体" w:hAnsi="宋体" w:cs="宋体" w:hint="eastAsia"/>
        </w:rPr>
        <w:t>办公地址：江苏省苏州市工业园区钟园路728号</w:t>
      </w:r>
    </w:p>
    <w:p w:rsidR="00C04351" w:rsidRDefault="0097689D">
      <w:pPr>
        <w:widowControl/>
        <w:snapToGrid w:val="0"/>
        <w:ind w:firstLineChars="200" w:firstLine="480"/>
        <w:rPr>
          <w:rFonts w:ascii="宋体" w:hAnsi="宋体" w:cs="宋体"/>
        </w:rPr>
      </w:pPr>
      <w:r>
        <w:rPr>
          <w:rFonts w:ascii="宋体" w:hAnsi="宋体" w:cs="宋体" w:hint="eastAsia"/>
        </w:rPr>
        <w:t>法定代表人：王兰凤</w:t>
      </w:r>
    </w:p>
    <w:p w:rsidR="00C04351" w:rsidRDefault="0097689D">
      <w:pPr>
        <w:widowControl/>
        <w:snapToGrid w:val="0"/>
        <w:ind w:firstLineChars="200" w:firstLine="480"/>
        <w:rPr>
          <w:rFonts w:ascii="宋体" w:hAnsi="宋体" w:cs="宋体"/>
        </w:rPr>
      </w:pPr>
      <w:r>
        <w:rPr>
          <w:rFonts w:ascii="宋体" w:hAnsi="宋体" w:cs="宋体" w:hint="eastAsia"/>
        </w:rPr>
        <w:t>联系人：熊志强</w:t>
      </w:r>
    </w:p>
    <w:p w:rsidR="00C04351" w:rsidRDefault="0097689D">
      <w:pPr>
        <w:widowControl/>
        <w:snapToGrid w:val="0"/>
        <w:ind w:firstLineChars="200" w:firstLine="480"/>
        <w:rPr>
          <w:rFonts w:ascii="宋体" w:hAnsi="宋体" w:cs="宋体"/>
        </w:rPr>
      </w:pPr>
      <w:r>
        <w:rPr>
          <w:rFonts w:ascii="宋体" w:hAnsi="宋体" w:cs="宋体" w:hint="eastAsia"/>
        </w:rPr>
        <w:t>联系电话：0512-69868390</w:t>
      </w:r>
    </w:p>
    <w:p w:rsidR="00C04351" w:rsidRDefault="0097689D">
      <w:pPr>
        <w:widowControl/>
        <w:snapToGrid w:val="0"/>
        <w:ind w:firstLineChars="200" w:firstLine="480"/>
        <w:rPr>
          <w:rFonts w:ascii="宋体" w:hAnsi="宋体" w:cs="宋体"/>
        </w:rPr>
      </w:pPr>
      <w:r>
        <w:rPr>
          <w:rFonts w:ascii="宋体" w:hAnsi="宋体" w:cs="宋体" w:hint="eastAsia"/>
        </w:rPr>
        <w:t>业务传真：0512-69868370</w:t>
      </w:r>
    </w:p>
    <w:p w:rsidR="00C04351" w:rsidRDefault="0097689D">
      <w:pPr>
        <w:widowControl/>
        <w:snapToGrid w:val="0"/>
        <w:ind w:firstLineChars="200" w:firstLine="480"/>
        <w:rPr>
          <w:rFonts w:ascii="宋体" w:hAnsi="宋体" w:cs="宋体"/>
        </w:rPr>
      </w:pPr>
      <w:r>
        <w:rPr>
          <w:rFonts w:ascii="宋体" w:hAnsi="宋体" w:cs="宋体" w:hint="eastAsia"/>
        </w:rPr>
        <w:t>客服热线：96067</w:t>
      </w:r>
    </w:p>
    <w:p w:rsidR="00C04351" w:rsidRDefault="0097689D">
      <w:pPr>
        <w:widowControl/>
        <w:snapToGrid w:val="0"/>
        <w:ind w:firstLineChars="200" w:firstLine="480"/>
        <w:rPr>
          <w:rFonts w:ascii="宋体" w:hAnsi="宋体" w:cs="宋体"/>
        </w:rPr>
      </w:pPr>
      <w:r>
        <w:rPr>
          <w:rFonts w:ascii="宋体" w:hAnsi="宋体" w:cs="宋体" w:hint="eastAsia"/>
        </w:rPr>
        <w:t>公司网址：www.suzhoubank.com</w:t>
      </w:r>
    </w:p>
    <w:p w:rsidR="00C04351" w:rsidRDefault="0097689D">
      <w:pPr>
        <w:widowControl/>
        <w:snapToGrid w:val="0"/>
        <w:ind w:firstLineChars="200" w:firstLine="480"/>
        <w:rPr>
          <w:rFonts w:ascii="宋体" w:hAnsi="宋体" w:cs="宋体"/>
        </w:rPr>
      </w:pPr>
      <w:r>
        <w:rPr>
          <w:rFonts w:ascii="宋体" w:hAnsi="宋体" w:cs="宋体" w:hint="eastAsia"/>
        </w:rPr>
        <w:t>（76）名称：广东顺德农村商业银行股份有限公司</w:t>
      </w:r>
    </w:p>
    <w:p w:rsidR="00C04351" w:rsidRDefault="0097689D">
      <w:pPr>
        <w:widowControl/>
        <w:snapToGrid w:val="0"/>
        <w:ind w:firstLineChars="200" w:firstLine="480"/>
        <w:rPr>
          <w:rFonts w:ascii="宋体" w:hAnsi="宋体" w:cs="宋体"/>
        </w:rPr>
      </w:pPr>
      <w:r>
        <w:rPr>
          <w:rFonts w:ascii="宋体" w:hAnsi="宋体" w:cs="宋体" w:hint="eastAsia"/>
        </w:rPr>
        <w:t xml:space="preserve">注册地址：广东顺德区大良街道办事处德和居委会拥翠路2号 </w:t>
      </w:r>
    </w:p>
    <w:p w:rsidR="00C04351" w:rsidRDefault="0097689D">
      <w:pPr>
        <w:widowControl/>
        <w:snapToGrid w:val="0"/>
        <w:ind w:firstLineChars="200" w:firstLine="480"/>
        <w:rPr>
          <w:rFonts w:ascii="宋体" w:hAnsi="宋体" w:cs="宋体"/>
        </w:rPr>
      </w:pPr>
      <w:r>
        <w:rPr>
          <w:rFonts w:ascii="宋体" w:hAnsi="宋体" w:cs="宋体" w:hint="eastAsia"/>
        </w:rPr>
        <w:t xml:space="preserve">办公地址：广东市顺德区大良街道办事处德和居委会拥翠路2号 </w:t>
      </w:r>
    </w:p>
    <w:p w:rsidR="00C04351" w:rsidRDefault="0097689D">
      <w:pPr>
        <w:widowControl/>
        <w:snapToGrid w:val="0"/>
        <w:ind w:firstLineChars="200" w:firstLine="480"/>
        <w:rPr>
          <w:rFonts w:ascii="宋体" w:hAnsi="宋体" w:cs="宋体"/>
        </w:rPr>
      </w:pPr>
      <w:r>
        <w:rPr>
          <w:rFonts w:ascii="宋体" w:hAnsi="宋体" w:cs="宋体" w:hint="eastAsia"/>
        </w:rPr>
        <w:t xml:space="preserve">法定代表人：吴海恒 </w:t>
      </w:r>
    </w:p>
    <w:p w:rsidR="00C04351" w:rsidRDefault="0097689D">
      <w:pPr>
        <w:widowControl/>
        <w:snapToGrid w:val="0"/>
        <w:ind w:firstLineChars="200" w:firstLine="480"/>
        <w:rPr>
          <w:rFonts w:ascii="宋体" w:hAnsi="宋体" w:cs="宋体"/>
        </w:rPr>
      </w:pPr>
      <w:r>
        <w:rPr>
          <w:rFonts w:ascii="宋体" w:hAnsi="宋体" w:cs="宋体" w:hint="eastAsia"/>
        </w:rPr>
        <w:t>联系人：何浩华</w:t>
      </w:r>
    </w:p>
    <w:p w:rsidR="00C04351" w:rsidRDefault="0097689D">
      <w:pPr>
        <w:widowControl/>
        <w:snapToGrid w:val="0"/>
        <w:ind w:firstLineChars="200" w:firstLine="480"/>
        <w:rPr>
          <w:rFonts w:ascii="宋体" w:hAnsi="宋体" w:cs="宋体"/>
        </w:rPr>
      </w:pPr>
      <w:r>
        <w:rPr>
          <w:rFonts w:ascii="宋体" w:hAnsi="宋体" w:cs="宋体" w:hint="eastAsia"/>
        </w:rPr>
        <w:t>电话：0757-22388928</w:t>
      </w:r>
    </w:p>
    <w:p w:rsidR="00C04351" w:rsidRDefault="0097689D">
      <w:pPr>
        <w:widowControl/>
        <w:snapToGrid w:val="0"/>
        <w:ind w:firstLineChars="200" w:firstLine="480"/>
        <w:rPr>
          <w:rFonts w:ascii="宋体" w:hAnsi="宋体" w:cs="宋体"/>
        </w:rPr>
      </w:pPr>
      <w:r>
        <w:rPr>
          <w:rFonts w:ascii="宋体" w:hAnsi="宋体" w:cs="宋体" w:hint="eastAsia"/>
        </w:rPr>
        <w:t>传真：0757-22388235</w:t>
      </w:r>
    </w:p>
    <w:p w:rsidR="00C04351" w:rsidRDefault="0097689D">
      <w:pPr>
        <w:widowControl/>
        <w:snapToGrid w:val="0"/>
        <w:ind w:firstLineChars="200" w:firstLine="480"/>
        <w:rPr>
          <w:rFonts w:ascii="宋体" w:hAnsi="宋体" w:cs="宋体"/>
        </w:rPr>
      </w:pPr>
      <w:r>
        <w:rPr>
          <w:rFonts w:ascii="宋体" w:hAnsi="宋体" w:cs="宋体" w:hint="eastAsia"/>
        </w:rPr>
        <w:t>客服电话：0757-22223388</w:t>
      </w:r>
    </w:p>
    <w:p w:rsidR="00C04351" w:rsidRDefault="0097689D">
      <w:pPr>
        <w:widowControl/>
        <w:snapToGrid w:val="0"/>
        <w:ind w:firstLineChars="200" w:firstLine="480"/>
        <w:rPr>
          <w:rFonts w:ascii="宋体" w:hAnsi="宋体" w:cs="宋体"/>
        </w:rPr>
      </w:pPr>
      <w:r>
        <w:rPr>
          <w:rFonts w:ascii="宋体" w:hAnsi="宋体" w:cs="宋体" w:hint="eastAsia"/>
        </w:rPr>
        <w:t>网址：www.sdebank.com</w:t>
      </w:r>
    </w:p>
    <w:p w:rsidR="00C04351" w:rsidRDefault="0097689D">
      <w:pPr>
        <w:widowControl/>
        <w:snapToGrid w:val="0"/>
        <w:ind w:firstLineChars="200" w:firstLine="480"/>
        <w:rPr>
          <w:rFonts w:ascii="宋体" w:hAnsi="宋体" w:cs="宋体"/>
        </w:rPr>
      </w:pPr>
      <w:r>
        <w:rPr>
          <w:rFonts w:ascii="宋体" w:hAnsi="宋体" w:cs="宋体" w:hint="eastAsia"/>
        </w:rPr>
        <w:t>（77）名称：上海陆金所资产管理有限公司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注册地址：上海市浦东新区陆家嘴环路1333号14楼09单元</w:t>
      </w:r>
    </w:p>
    <w:p w:rsidR="00C04351" w:rsidRDefault="0097689D">
      <w:pPr>
        <w:widowControl/>
        <w:snapToGrid w:val="0"/>
        <w:ind w:firstLineChars="200" w:firstLine="480"/>
        <w:rPr>
          <w:rFonts w:ascii="宋体" w:hAnsi="宋体" w:cs="宋体"/>
        </w:rPr>
      </w:pPr>
      <w:r>
        <w:rPr>
          <w:rFonts w:ascii="宋体" w:hAnsi="宋体" w:cs="宋体" w:hint="eastAsia"/>
        </w:rPr>
        <w:t>办公地址：上海市浦东新区陆家嘴环路1333号14楼</w:t>
      </w:r>
    </w:p>
    <w:p w:rsidR="00C04351" w:rsidRDefault="0097689D">
      <w:pPr>
        <w:widowControl/>
        <w:snapToGrid w:val="0"/>
        <w:ind w:firstLineChars="200" w:firstLine="480"/>
        <w:rPr>
          <w:rFonts w:ascii="宋体" w:hAnsi="宋体" w:cs="宋体"/>
        </w:rPr>
      </w:pPr>
      <w:r>
        <w:rPr>
          <w:rFonts w:ascii="宋体" w:hAnsi="宋体" w:cs="宋体" w:hint="eastAsia"/>
        </w:rPr>
        <w:t>法定代表人：郭坚</w:t>
      </w:r>
    </w:p>
    <w:p w:rsidR="00C04351" w:rsidRDefault="0097689D">
      <w:pPr>
        <w:widowControl/>
        <w:snapToGrid w:val="0"/>
        <w:ind w:firstLineChars="200" w:firstLine="480"/>
        <w:rPr>
          <w:rFonts w:ascii="宋体" w:hAnsi="宋体" w:cs="宋体"/>
        </w:rPr>
      </w:pPr>
      <w:r>
        <w:rPr>
          <w:rFonts w:ascii="宋体" w:hAnsi="宋体" w:cs="宋体" w:hint="eastAsia"/>
        </w:rPr>
        <w:lastRenderedPageBreak/>
        <w:t>联系人：宁博宇</w:t>
      </w:r>
    </w:p>
    <w:p w:rsidR="00C04351" w:rsidRDefault="0097689D">
      <w:pPr>
        <w:widowControl/>
        <w:snapToGrid w:val="0"/>
        <w:ind w:firstLineChars="200" w:firstLine="480"/>
        <w:rPr>
          <w:rFonts w:ascii="宋体" w:hAnsi="宋体" w:cs="宋体"/>
        </w:rPr>
      </w:pPr>
      <w:r>
        <w:rPr>
          <w:rFonts w:ascii="宋体" w:hAnsi="宋体" w:cs="宋体" w:hint="eastAsia"/>
        </w:rPr>
        <w:t>电话：021-20665952</w:t>
      </w:r>
    </w:p>
    <w:p w:rsidR="00C04351" w:rsidRDefault="0097689D">
      <w:pPr>
        <w:widowControl/>
        <w:snapToGrid w:val="0"/>
        <w:ind w:firstLineChars="200" w:firstLine="480"/>
        <w:rPr>
          <w:rFonts w:ascii="宋体" w:hAnsi="宋体" w:cs="宋体"/>
        </w:rPr>
      </w:pPr>
      <w:r>
        <w:rPr>
          <w:rFonts w:ascii="宋体" w:hAnsi="宋体" w:cs="宋体" w:hint="eastAsia"/>
        </w:rPr>
        <w:t>传真：021-22066653</w:t>
      </w:r>
    </w:p>
    <w:p w:rsidR="00C04351" w:rsidRDefault="0097689D">
      <w:pPr>
        <w:widowControl/>
        <w:snapToGrid w:val="0"/>
        <w:ind w:firstLineChars="200" w:firstLine="480"/>
        <w:rPr>
          <w:rFonts w:ascii="宋体" w:hAnsi="宋体" w:cs="宋体"/>
        </w:rPr>
      </w:pPr>
      <w:r>
        <w:rPr>
          <w:rFonts w:ascii="宋体" w:hAnsi="宋体" w:cs="宋体" w:hint="eastAsia"/>
        </w:rPr>
        <w:t>客服电话：4008219031</w:t>
      </w:r>
    </w:p>
    <w:p w:rsidR="00C04351" w:rsidRDefault="0097689D">
      <w:pPr>
        <w:widowControl/>
        <w:snapToGrid w:val="0"/>
        <w:ind w:firstLineChars="200" w:firstLine="480"/>
        <w:rPr>
          <w:rFonts w:ascii="宋体" w:hAnsi="宋体" w:cs="宋体"/>
        </w:rPr>
      </w:pPr>
      <w:r>
        <w:rPr>
          <w:rFonts w:ascii="宋体" w:hAnsi="宋体" w:cs="宋体" w:hint="eastAsia"/>
        </w:rPr>
        <w:t>公司网址：www.lufunds.com</w:t>
      </w:r>
    </w:p>
    <w:p w:rsidR="00C04351" w:rsidRDefault="0097689D">
      <w:pPr>
        <w:widowControl/>
        <w:snapToGrid w:val="0"/>
        <w:ind w:firstLineChars="200" w:firstLine="480"/>
        <w:rPr>
          <w:rFonts w:ascii="宋体" w:hAnsi="宋体" w:cs="宋体"/>
        </w:rPr>
      </w:pPr>
      <w:r>
        <w:rPr>
          <w:rFonts w:ascii="宋体" w:hAnsi="宋体" w:cs="宋体" w:hint="eastAsia"/>
        </w:rPr>
        <w:t>（78）名称：上海好买基金销售有限公司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注册地址：上海市虹口区场中路685弄37号4号楼449室</w:t>
      </w:r>
    </w:p>
    <w:p w:rsidR="00C04351" w:rsidRDefault="0097689D">
      <w:pPr>
        <w:widowControl/>
        <w:snapToGrid w:val="0"/>
        <w:ind w:firstLineChars="200" w:firstLine="480"/>
        <w:rPr>
          <w:rFonts w:ascii="宋体" w:hAnsi="宋体" w:cs="宋体"/>
        </w:rPr>
      </w:pPr>
      <w:r>
        <w:rPr>
          <w:rFonts w:ascii="宋体" w:hAnsi="宋体" w:cs="宋体" w:hint="eastAsia"/>
        </w:rPr>
        <w:t>办公地址：上海市浦东新区浦东南路1118号鄂尔多斯国际大厦903～906室</w:t>
      </w:r>
    </w:p>
    <w:p w:rsidR="00C04351" w:rsidRDefault="0097689D">
      <w:pPr>
        <w:widowControl/>
        <w:snapToGrid w:val="0"/>
        <w:ind w:firstLineChars="200" w:firstLine="480"/>
        <w:rPr>
          <w:rFonts w:ascii="宋体" w:hAnsi="宋体" w:cs="宋体"/>
        </w:rPr>
      </w:pPr>
      <w:r>
        <w:rPr>
          <w:rFonts w:ascii="宋体" w:hAnsi="宋体" w:cs="宋体" w:hint="eastAsia"/>
        </w:rPr>
        <w:t>法定代表人：杨文斌</w:t>
      </w:r>
    </w:p>
    <w:p w:rsidR="00C04351" w:rsidRDefault="0097689D">
      <w:pPr>
        <w:widowControl/>
        <w:snapToGrid w:val="0"/>
        <w:ind w:firstLineChars="200" w:firstLine="480"/>
        <w:rPr>
          <w:rFonts w:ascii="宋体" w:hAnsi="宋体" w:cs="宋体"/>
        </w:rPr>
      </w:pPr>
      <w:r>
        <w:rPr>
          <w:rFonts w:ascii="宋体" w:hAnsi="宋体" w:cs="宋体" w:hint="eastAsia"/>
        </w:rPr>
        <w:t>联系人：张茹</w:t>
      </w:r>
    </w:p>
    <w:p w:rsidR="00C04351" w:rsidRDefault="0097689D">
      <w:pPr>
        <w:widowControl/>
        <w:snapToGrid w:val="0"/>
        <w:ind w:firstLineChars="200" w:firstLine="480"/>
        <w:rPr>
          <w:rFonts w:ascii="宋体" w:hAnsi="宋体" w:cs="宋体"/>
        </w:rPr>
      </w:pPr>
      <w:r>
        <w:rPr>
          <w:rFonts w:ascii="宋体" w:hAnsi="宋体" w:cs="宋体" w:hint="eastAsia"/>
        </w:rPr>
        <w:t>联系电话：021-58870011</w:t>
      </w:r>
    </w:p>
    <w:p w:rsidR="00C04351" w:rsidRDefault="0097689D">
      <w:pPr>
        <w:widowControl/>
        <w:snapToGrid w:val="0"/>
        <w:ind w:firstLineChars="200" w:firstLine="480"/>
        <w:rPr>
          <w:rFonts w:ascii="宋体" w:hAnsi="宋体" w:cs="宋体"/>
        </w:rPr>
      </w:pPr>
      <w:r>
        <w:rPr>
          <w:rFonts w:ascii="宋体" w:hAnsi="宋体" w:cs="宋体" w:hint="eastAsia"/>
        </w:rPr>
        <w:t>业务传真：021-68596916</w:t>
      </w:r>
    </w:p>
    <w:p w:rsidR="00C04351" w:rsidRDefault="0097689D">
      <w:pPr>
        <w:widowControl/>
        <w:snapToGrid w:val="0"/>
        <w:ind w:firstLineChars="200" w:firstLine="480"/>
        <w:rPr>
          <w:rFonts w:ascii="宋体" w:hAnsi="宋体" w:cs="宋体"/>
        </w:rPr>
      </w:pPr>
      <w:r>
        <w:rPr>
          <w:rFonts w:ascii="宋体" w:hAnsi="宋体" w:cs="宋体" w:hint="eastAsia"/>
        </w:rPr>
        <w:t>客服热线：4007009665</w:t>
      </w:r>
    </w:p>
    <w:p w:rsidR="00C04351" w:rsidRDefault="0097689D">
      <w:pPr>
        <w:widowControl/>
        <w:snapToGrid w:val="0"/>
        <w:ind w:firstLineChars="200" w:firstLine="480"/>
        <w:rPr>
          <w:rFonts w:ascii="宋体" w:hAnsi="宋体" w:cs="宋体"/>
        </w:rPr>
      </w:pPr>
      <w:r>
        <w:rPr>
          <w:rFonts w:ascii="宋体" w:hAnsi="宋体" w:cs="宋体" w:hint="eastAsia"/>
        </w:rPr>
        <w:t>公司网址：www.ehowbuy.com</w:t>
      </w:r>
    </w:p>
    <w:p w:rsidR="00C04351" w:rsidRDefault="0097689D">
      <w:pPr>
        <w:widowControl/>
        <w:snapToGrid w:val="0"/>
        <w:ind w:firstLineChars="200" w:firstLine="480"/>
        <w:rPr>
          <w:rFonts w:ascii="宋体" w:hAnsi="宋体" w:cs="宋体"/>
        </w:rPr>
      </w:pPr>
      <w:r>
        <w:rPr>
          <w:rFonts w:ascii="宋体" w:hAnsi="宋体" w:cs="宋体" w:hint="eastAsia"/>
        </w:rPr>
        <w:t>（79）名称：蚂蚁（杭州）基金销售有限公司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注册地址：杭州市余杭区仓前街道海曙路东2号</w:t>
      </w:r>
    </w:p>
    <w:p w:rsidR="00C04351" w:rsidRDefault="0097689D">
      <w:pPr>
        <w:widowControl/>
        <w:snapToGrid w:val="0"/>
        <w:ind w:firstLineChars="200" w:firstLine="480"/>
        <w:rPr>
          <w:rFonts w:ascii="宋体" w:hAnsi="宋体" w:cs="宋体"/>
        </w:rPr>
      </w:pPr>
      <w:r>
        <w:rPr>
          <w:rFonts w:ascii="宋体" w:hAnsi="宋体" w:cs="宋体" w:hint="eastAsia"/>
        </w:rPr>
        <w:t>办公地址：浙江省杭州市滨江区江南大道3588号恒生大厦12楼</w:t>
      </w:r>
    </w:p>
    <w:p w:rsidR="00C04351" w:rsidRDefault="0097689D">
      <w:pPr>
        <w:widowControl/>
        <w:snapToGrid w:val="0"/>
        <w:ind w:firstLineChars="200" w:firstLine="480"/>
        <w:rPr>
          <w:rFonts w:ascii="宋体" w:hAnsi="宋体" w:cs="宋体"/>
        </w:rPr>
      </w:pPr>
      <w:r>
        <w:rPr>
          <w:rFonts w:ascii="宋体" w:hAnsi="宋体" w:cs="宋体" w:hint="eastAsia"/>
        </w:rPr>
        <w:t>法定代表人：陈柏青</w:t>
      </w:r>
    </w:p>
    <w:p w:rsidR="00C04351" w:rsidRDefault="0097689D">
      <w:pPr>
        <w:widowControl/>
        <w:snapToGrid w:val="0"/>
        <w:ind w:firstLineChars="200" w:firstLine="480"/>
        <w:rPr>
          <w:rFonts w:ascii="宋体" w:hAnsi="宋体" w:cs="宋体"/>
        </w:rPr>
      </w:pPr>
      <w:r>
        <w:rPr>
          <w:rFonts w:ascii="宋体" w:hAnsi="宋体" w:cs="宋体" w:hint="eastAsia"/>
        </w:rPr>
        <w:t>联系人：张裕</w:t>
      </w:r>
    </w:p>
    <w:p w:rsidR="00C04351" w:rsidRDefault="0097689D">
      <w:pPr>
        <w:widowControl/>
        <w:snapToGrid w:val="0"/>
        <w:ind w:firstLineChars="200" w:firstLine="480"/>
        <w:rPr>
          <w:rFonts w:ascii="宋体" w:hAnsi="宋体" w:cs="宋体"/>
        </w:rPr>
      </w:pPr>
      <w:r>
        <w:rPr>
          <w:rFonts w:ascii="宋体" w:hAnsi="宋体" w:cs="宋体" w:hint="eastAsia"/>
        </w:rPr>
        <w:t>联系电话：021-60897840</w:t>
      </w:r>
    </w:p>
    <w:p w:rsidR="00C04351" w:rsidRDefault="0097689D">
      <w:pPr>
        <w:widowControl/>
        <w:snapToGrid w:val="0"/>
        <w:ind w:firstLineChars="200" w:firstLine="480"/>
        <w:rPr>
          <w:rFonts w:ascii="宋体" w:hAnsi="宋体" w:cs="宋体"/>
        </w:rPr>
      </w:pPr>
      <w:r>
        <w:rPr>
          <w:rFonts w:ascii="宋体" w:hAnsi="宋体" w:cs="宋体" w:hint="eastAsia"/>
        </w:rPr>
        <w:t>业务传真：0571-26697013</w:t>
      </w:r>
    </w:p>
    <w:p w:rsidR="00C04351" w:rsidRDefault="0097689D">
      <w:pPr>
        <w:widowControl/>
        <w:snapToGrid w:val="0"/>
        <w:ind w:firstLineChars="200" w:firstLine="480"/>
        <w:rPr>
          <w:rFonts w:ascii="宋体" w:hAnsi="宋体" w:cs="宋体"/>
        </w:rPr>
      </w:pPr>
      <w:r>
        <w:rPr>
          <w:rFonts w:ascii="宋体" w:hAnsi="宋体" w:cs="宋体" w:hint="eastAsia"/>
        </w:rPr>
        <w:t>客服热线：4000-766-123</w:t>
      </w:r>
    </w:p>
    <w:p w:rsidR="00C04351" w:rsidRDefault="0097689D">
      <w:pPr>
        <w:widowControl/>
        <w:snapToGrid w:val="0"/>
        <w:ind w:firstLineChars="200" w:firstLine="480"/>
        <w:rPr>
          <w:rFonts w:ascii="宋体" w:hAnsi="宋体" w:cs="宋体"/>
        </w:rPr>
      </w:pPr>
      <w:r>
        <w:rPr>
          <w:rFonts w:ascii="宋体" w:hAnsi="宋体" w:cs="宋体" w:hint="eastAsia"/>
        </w:rPr>
        <w:t>公司网址：www.fund123.cn</w:t>
      </w:r>
    </w:p>
    <w:p w:rsidR="00C04351" w:rsidRDefault="0097689D">
      <w:pPr>
        <w:widowControl/>
        <w:snapToGrid w:val="0"/>
        <w:ind w:firstLineChars="200" w:firstLine="480"/>
        <w:rPr>
          <w:rFonts w:ascii="宋体" w:hAnsi="宋体" w:cs="宋体"/>
        </w:rPr>
      </w:pPr>
      <w:r>
        <w:rPr>
          <w:rFonts w:ascii="宋体" w:hAnsi="宋体" w:cs="宋体" w:hint="eastAsia"/>
        </w:rPr>
        <w:t>（80）名称：上海万得投资顾问有限公司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注册地址：中国（上海）自由贸易试验区福山路33号11楼B座</w:t>
      </w:r>
    </w:p>
    <w:p w:rsidR="00C04351" w:rsidRDefault="0097689D">
      <w:pPr>
        <w:widowControl/>
        <w:snapToGrid w:val="0"/>
        <w:ind w:firstLineChars="200" w:firstLine="480"/>
        <w:rPr>
          <w:rFonts w:ascii="宋体" w:hAnsi="宋体" w:cs="宋体"/>
        </w:rPr>
      </w:pPr>
      <w:r>
        <w:rPr>
          <w:rFonts w:ascii="宋体" w:hAnsi="宋体" w:cs="宋体" w:hint="eastAsia"/>
        </w:rPr>
        <w:t>办公地址：上海市浦东新区福山路33号8楼</w:t>
      </w:r>
    </w:p>
    <w:p w:rsidR="00C04351" w:rsidRDefault="0097689D">
      <w:pPr>
        <w:widowControl/>
        <w:snapToGrid w:val="0"/>
        <w:ind w:firstLineChars="200" w:firstLine="480"/>
        <w:rPr>
          <w:rFonts w:ascii="宋体" w:hAnsi="宋体" w:cs="宋体"/>
        </w:rPr>
      </w:pPr>
      <w:r>
        <w:rPr>
          <w:rFonts w:ascii="宋体" w:hAnsi="宋体" w:cs="宋体" w:hint="eastAsia"/>
        </w:rPr>
        <w:t>法定代表人：王廷富</w:t>
      </w:r>
    </w:p>
    <w:p w:rsidR="00C04351" w:rsidRDefault="0097689D">
      <w:pPr>
        <w:widowControl/>
        <w:snapToGrid w:val="0"/>
        <w:ind w:firstLineChars="200" w:firstLine="480"/>
        <w:rPr>
          <w:rFonts w:ascii="宋体" w:hAnsi="宋体" w:cs="宋体"/>
        </w:rPr>
      </w:pPr>
      <w:r>
        <w:rPr>
          <w:rFonts w:ascii="宋体" w:hAnsi="宋体" w:cs="宋体" w:hint="eastAsia"/>
        </w:rPr>
        <w:t>联系人：姜吉灵</w:t>
      </w:r>
    </w:p>
    <w:p w:rsidR="00C04351" w:rsidRDefault="0097689D">
      <w:pPr>
        <w:widowControl/>
        <w:snapToGrid w:val="0"/>
        <w:ind w:firstLineChars="200" w:firstLine="480"/>
        <w:rPr>
          <w:rFonts w:ascii="宋体" w:hAnsi="宋体" w:cs="宋体"/>
        </w:rPr>
      </w:pPr>
      <w:r>
        <w:rPr>
          <w:rFonts w:ascii="宋体" w:hAnsi="宋体" w:cs="宋体" w:hint="eastAsia"/>
        </w:rPr>
        <w:t>电话：021-5132 7185</w:t>
      </w:r>
    </w:p>
    <w:p w:rsidR="00C04351" w:rsidRDefault="0097689D">
      <w:pPr>
        <w:widowControl/>
        <w:snapToGrid w:val="0"/>
        <w:ind w:firstLineChars="200" w:firstLine="480"/>
        <w:rPr>
          <w:rFonts w:ascii="宋体" w:hAnsi="宋体" w:cs="宋体"/>
        </w:rPr>
      </w:pPr>
      <w:r>
        <w:rPr>
          <w:rFonts w:ascii="宋体" w:hAnsi="宋体" w:cs="宋体" w:hint="eastAsia"/>
        </w:rPr>
        <w:lastRenderedPageBreak/>
        <w:t>传真：021-5071 0161</w:t>
      </w:r>
    </w:p>
    <w:p w:rsidR="00C04351" w:rsidRDefault="0097689D">
      <w:pPr>
        <w:widowControl/>
        <w:snapToGrid w:val="0"/>
        <w:ind w:firstLineChars="200" w:firstLine="480"/>
        <w:rPr>
          <w:rFonts w:ascii="宋体" w:hAnsi="宋体" w:cs="宋体"/>
        </w:rPr>
      </w:pPr>
      <w:r>
        <w:rPr>
          <w:rFonts w:ascii="宋体" w:hAnsi="宋体" w:cs="宋体" w:hint="eastAsia"/>
        </w:rPr>
        <w:t>客服电话：400-821-0203</w:t>
      </w:r>
    </w:p>
    <w:p w:rsidR="00C04351" w:rsidRDefault="0097689D">
      <w:pPr>
        <w:widowControl/>
        <w:snapToGrid w:val="0"/>
        <w:ind w:firstLineChars="200" w:firstLine="480"/>
        <w:rPr>
          <w:rFonts w:ascii="宋体" w:hAnsi="宋体" w:cs="宋体"/>
        </w:rPr>
      </w:pPr>
      <w:r>
        <w:rPr>
          <w:rFonts w:ascii="宋体" w:hAnsi="宋体" w:cs="宋体" w:hint="eastAsia"/>
        </w:rPr>
        <w:t>（81）名称：奕丰金融服务（深圳）有限公司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注册地址：深圳市前海深港合作区前湾一路1号A栋201室</w:t>
      </w:r>
    </w:p>
    <w:p w:rsidR="00C04351" w:rsidRDefault="0097689D">
      <w:pPr>
        <w:widowControl/>
        <w:snapToGrid w:val="0"/>
        <w:ind w:firstLineChars="200" w:firstLine="480"/>
        <w:rPr>
          <w:rFonts w:ascii="宋体" w:hAnsi="宋体" w:cs="宋体"/>
        </w:rPr>
      </w:pPr>
      <w:r>
        <w:rPr>
          <w:rFonts w:ascii="宋体" w:hAnsi="宋体" w:cs="宋体" w:hint="eastAsia"/>
        </w:rPr>
        <w:t>办公地址：深圳市南山区海德三路海岸大厦东座1115-1116室及1307室</w:t>
      </w:r>
    </w:p>
    <w:p w:rsidR="00C04351" w:rsidRDefault="0097689D">
      <w:pPr>
        <w:widowControl/>
        <w:snapToGrid w:val="0"/>
        <w:ind w:firstLineChars="200" w:firstLine="480"/>
        <w:rPr>
          <w:rFonts w:ascii="宋体" w:hAnsi="宋体" w:cs="宋体"/>
        </w:rPr>
      </w:pPr>
      <w:r>
        <w:rPr>
          <w:rFonts w:ascii="宋体" w:hAnsi="宋体" w:cs="宋体" w:hint="eastAsia"/>
        </w:rPr>
        <w:t>法定代表人：TAN YIK KUAN</w:t>
      </w:r>
    </w:p>
    <w:p w:rsidR="00C04351" w:rsidRDefault="0097689D">
      <w:pPr>
        <w:widowControl/>
        <w:snapToGrid w:val="0"/>
        <w:ind w:firstLineChars="200" w:firstLine="480"/>
        <w:rPr>
          <w:rFonts w:ascii="宋体" w:hAnsi="宋体" w:cs="宋体"/>
        </w:rPr>
      </w:pPr>
      <w:r>
        <w:rPr>
          <w:rFonts w:ascii="宋体" w:hAnsi="宋体" w:cs="宋体" w:hint="eastAsia"/>
        </w:rPr>
        <w:t xml:space="preserve">联系人：叶健 </w:t>
      </w:r>
    </w:p>
    <w:p w:rsidR="00C04351" w:rsidRDefault="0097689D">
      <w:pPr>
        <w:widowControl/>
        <w:snapToGrid w:val="0"/>
        <w:ind w:firstLineChars="200" w:firstLine="480"/>
        <w:rPr>
          <w:rFonts w:ascii="宋体" w:hAnsi="宋体" w:cs="宋体"/>
        </w:rPr>
      </w:pPr>
      <w:r>
        <w:rPr>
          <w:rFonts w:ascii="宋体" w:hAnsi="宋体" w:cs="宋体" w:hint="eastAsia"/>
        </w:rPr>
        <w:t>电话：0755-89460607</w:t>
      </w:r>
    </w:p>
    <w:p w:rsidR="00C04351" w:rsidRDefault="0097689D">
      <w:pPr>
        <w:widowControl/>
        <w:snapToGrid w:val="0"/>
        <w:ind w:firstLineChars="200" w:firstLine="480"/>
        <w:rPr>
          <w:rFonts w:ascii="宋体" w:hAnsi="宋体" w:cs="宋体"/>
        </w:rPr>
      </w:pPr>
      <w:r>
        <w:rPr>
          <w:rFonts w:ascii="宋体" w:hAnsi="宋体" w:cs="宋体" w:hint="eastAsia"/>
        </w:rPr>
        <w:t>传真：0755-21674453</w:t>
      </w:r>
    </w:p>
    <w:p w:rsidR="00C04351" w:rsidRDefault="0097689D">
      <w:pPr>
        <w:widowControl/>
        <w:snapToGrid w:val="0"/>
        <w:ind w:firstLineChars="200" w:firstLine="480"/>
        <w:rPr>
          <w:rFonts w:ascii="宋体" w:hAnsi="宋体" w:cs="宋体"/>
        </w:rPr>
      </w:pPr>
      <w:r>
        <w:rPr>
          <w:rFonts w:ascii="宋体" w:hAnsi="宋体" w:cs="宋体" w:hint="eastAsia"/>
        </w:rPr>
        <w:t>客服电话：400-684-0500</w:t>
      </w:r>
    </w:p>
    <w:p w:rsidR="00C04351" w:rsidRDefault="0097689D">
      <w:pPr>
        <w:widowControl/>
        <w:snapToGrid w:val="0"/>
        <w:ind w:firstLineChars="200" w:firstLine="480"/>
        <w:rPr>
          <w:rFonts w:ascii="宋体" w:hAnsi="宋体" w:cs="宋体"/>
        </w:rPr>
      </w:pPr>
      <w:r>
        <w:rPr>
          <w:rFonts w:ascii="宋体" w:hAnsi="宋体" w:cs="宋体" w:hint="eastAsia"/>
        </w:rPr>
        <w:t>公司网址：www.ifastps.com.cn</w:t>
      </w:r>
    </w:p>
    <w:p w:rsidR="00C04351" w:rsidRDefault="0097689D">
      <w:pPr>
        <w:widowControl/>
        <w:snapToGrid w:val="0"/>
        <w:ind w:firstLineChars="200" w:firstLine="480"/>
        <w:rPr>
          <w:rFonts w:ascii="宋体" w:hAnsi="宋体" w:cs="宋体"/>
        </w:rPr>
      </w:pPr>
      <w:r>
        <w:rPr>
          <w:rFonts w:ascii="宋体" w:hAnsi="宋体" w:cs="宋体" w:hint="eastAsia"/>
        </w:rPr>
        <w:t>（82）名称：北京肯特瑞财富投资管理有限公司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注册地址：北京市海淀区海淀东三街2号4层401-15</w:t>
      </w:r>
    </w:p>
    <w:p w:rsidR="00C04351" w:rsidRDefault="0097689D">
      <w:pPr>
        <w:widowControl/>
        <w:snapToGrid w:val="0"/>
        <w:ind w:firstLineChars="200" w:firstLine="480"/>
        <w:rPr>
          <w:rFonts w:ascii="宋体" w:hAnsi="宋体" w:cs="宋体"/>
        </w:rPr>
      </w:pPr>
      <w:r>
        <w:rPr>
          <w:rFonts w:ascii="宋体" w:hAnsi="宋体" w:cs="宋体" w:hint="eastAsia"/>
        </w:rPr>
        <w:t>办公地址：北京经济开发区科创十一街18号院京东集团总部大楼A区17层</w:t>
      </w:r>
    </w:p>
    <w:p w:rsidR="00C04351" w:rsidRDefault="0097689D">
      <w:pPr>
        <w:widowControl/>
        <w:snapToGrid w:val="0"/>
        <w:ind w:firstLineChars="200" w:firstLine="480"/>
        <w:rPr>
          <w:rFonts w:ascii="宋体" w:hAnsi="宋体" w:cs="宋体"/>
        </w:rPr>
      </w:pPr>
      <w:r>
        <w:rPr>
          <w:rFonts w:ascii="宋体" w:hAnsi="宋体" w:cs="宋体" w:hint="eastAsia"/>
        </w:rPr>
        <w:t>法定代表人：陈超</w:t>
      </w:r>
    </w:p>
    <w:p w:rsidR="00C04351" w:rsidRDefault="0097689D">
      <w:pPr>
        <w:widowControl/>
        <w:snapToGrid w:val="0"/>
        <w:ind w:firstLineChars="200" w:firstLine="480"/>
        <w:rPr>
          <w:rFonts w:ascii="宋体" w:hAnsi="宋体" w:cs="宋体"/>
        </w:rPr>
      </w:pPr>
      <w:r>
        <w:rPr>
          <w:rFonts w:ascii="宋体" w:hAnsi="宋体" w:cs="宋体" w:hint="eastAsia"/>
        </w:rPr>
        <w:t>联系人：江卉</w:t>
      </w:r>
    </w:p>
    <w:p w:rsidR="00C04351" w:rsidRDefault="0097689D">
      <w:pPr>
        <w:widowControl/>
        <w:snapToGrid w:val="0"/>
        <w:ind w:firstLineChars="200" w:firstLine="480"/>
        <w:rPr>
          <w:rFonts w:ascii="宋体" w:hAnsi="宋体" w:cs="宋体"/>
        </w:rPr>
      </w:pPr>
      <w:r>
        <w:rPr>
          <w:rFonts w:ascii="宋体" w:hAnsi="宋体" w:cs="宋体" w:hint="eastAsia"/>
        </w:rPr>
        <w:t>电话：13141319110</w:t>
      </w:r>
    </w:p>
    <w:p w:rsidR="00C04351" w:rsidRDefault="0097689D">
      <w:pPr>
        <w:widowControl/>
        <w:snapToGrid w:val="0"/>
        <w:ind w:firstLineChars="200" w:firstLine="480"/>
        <w:rPr>
          <w:rFonts w:ascii="宋体" w:hAnsi="宋体" w:cs="宋体"/>
        </w:rPr>
      </w:pPr>
      <w:r>
        <w:rPr>
          <w:rFonts w:ascii="宋体" w:hAnsi="宋体" w:cs="宋体" w:hint="eastAsia"/>
        </w:rPr>
        <w:t>传真：010-89188000</w:t>
      </w:r>
    </w:p>
    <w:p w:rsidR="00C04351" w:rsidRDefault="0097689D">
      <w:pPr>
        <w:widowControl/>
        <w:snapToGrid w:val="0"/>
        <w:ind w:firstLineChars="200" w:firstLine="480"/>
        <w:rPr>
          <w:rFonts w:ascii="宋体" w:hAnsi="宋体" w:cs="宋体"/>
        </w:rPr>
      </w:pPr>
      <w:r>
        <w:rPr>
          <w:rFonts w:ascii="宋体" w:hAnsi="宋体" w:cs="宋体" w:hint="eastAsia"/>
        </w:rPr>
        <w:t>客服电话：400-088-8816</w:t>
      </w:r>
    </w:p>
    <w:p w:rsidR="00C04351" w:rsidRDefault="0097689D">
      <w:pPr>
        <w:widowControl/>
        <w:snapToGrid w:val="0"/>
        <w:ind w:firstLineChars="200" w:firstLine="480"/>
        <w:rPr>
          <w:rFonts w:ascii="宋体" w:hAnsi="宋体" w:cs="宋体"/>
        </w:rPr>
      </w:pPr>
      <w:r>
        <w:rPr>
          <w:rFonts w:ascii="宋体" w:hAnsi="宋体" w:cs="宋体" w:hint="eastAsia"/>
        </w:rPr>
        <w:t>公司网址：http://jr.jd.com/</w:t>
      </w:r>
    </w:p>
    <w:p w:rsidR="00C04351" w:rsidRDefault="0097689D">
      <w:pPr>
        <w:widowControl/>
        <w:snapToGrid w:val="0"/>
        <w:ind w:firstLineChars="200" w:firstLine="480"/>
        <w:rPr>
          <w:rFonts w:ascii="宋体" w:hAnsi="宋体" w:cs="宋体"/>
        </w:rPr>
      </w:pPr>
      <w:r>
        <w:rPr>
          <w:rFonts w:ascii="宋体" w:hAnsi="宋体" w:cs="宋体" w:hint="eastAsia"/>
        </w:rPr>
        <w:t>（83）名称：上海华信证券有限责任公司</w:t>
      </w:r>
    </w:p>
    <w:p w:rsidR="00C04351" w:rsidRDefault="0097689D">
      <w:pPr>
        <w:widowControl/>
        <w:snapToGrid w:val="0"/>
        <w:ind w:firstLineChars="200" w:firstLine="480"/>
        <w:rPr>
          <w:rFonts w:ascii="宋体" w:hAnsi="宋体" w:cs="宋体"/>
        </w:rPr>
      </w:pPr>
      <w:r>
        <w:rPr>
          <w:rFonts w:ascii="宋体" w:hAnsi="宋体" w:cs="宋体" w:hint="eastAsia"/>
        </w:rPr>
        <w:t>注册地址：上海浦东新区世纪大道100号环球金融中心9楼</w:t>
      </w:r>
    </w:p>
    <w:p w:rsidR="00C04351" w:rsidRDefault="0097689D">
      <w:pPr>
        <w:widowControl/>
        <w:snapToGrid w:val="0"/>
        <w:ind w:firstLineChars="200" w:firstLine="480"/>
        <w:rPr>
          <w:rFonts w:ascii="宋体" w:hAnsi="宋体" w:cs="宋体"/>
        </w:rPr>
      </w:pPr>
      <w:r>
        <w:rPr>
          <w:rFonts w:ascii="宋体" w:hAnsi="宋体" w:cs="宋体" w:hint="eastAsia"/>
        </w:rPr>
        <w:t>办公地址：上海浦东新区世纪大道100号环球金融中心9楼</w:t>
      </w:r>
    </w:p>
    <w:p w:rsidR="00C04351" w:rsidRDefault="0097689D">
      <w:pPr>
        <w:widowControl/>
        <w:snapToGrid w:val="0"/>
        <w:ind w:firstLineChars="200" w:firstLine="480"/>
        <w:rPr>
          <w:rFonts w:ascii="宋体" w:hAnsi="宋体" w:cs="宋体"/>
        </w:rPr>
      </w:pPr>
      <w:r>
        <w:rPr>
          <w:rFonts w:ascii="宋体" w:hAnsi="宋体" w:cs="宋体" w:hint="eastAsia"/>
        </w:rPr>
        <w:t>法定代表人：郭林</w:t>
      </w:r>
    </w:p>
    <w:p w:rsidR="00C04351" w:rsidRDefault="0097689D">
      <w:pPr>
        <w:widowControl/>
        <w:snapToGrid w:val="0"/>
        <w:ind w:firstLineChars="200" w:firstLine="480"/>
        <w:rPr>
          <w:rFonts w:ascii="宋体" w:hAnsi="宋体" w:cs="宋体"/>
        </w:rPr>
      </w:pPr>
      <w:r>
        <w:rPr>
          <w:rFonts w:ascii="宋体" w:hAnsi="宋体" w:cs="宋体" w:hint="eastAsia"/>
        </w:rPr>
        <w:t>联系人：周德建</w:t>
      </w:r>
    </w:p>
    <w:p w:rsidR="00C04351" w:rsidRDefault="0097689D">
      <w:pPr>
        <w:widowControl/>
        <w:snapToGrid w:val="0"/>
        <w:ind w:firstLineChars="200" w:firstLine="480"/>
        <w:rPr>
          <w:rFonts w:ascii="宋体" w:hAnsi="宋体" w:cs="宋体"/>
        </w:rPr>
      </w:pPr>
      <w:r>
        <w:rPr>
          <w:rFonts w:ascii="宋体" w:hAnsi="宋体" w:cs="宋体" w:hint="eastAsia"/>
        </w:rPr>
        <w:t>电话：18800335538</w:t>
      </w:r>
    </w:p>
    <w:p w:rsidR="00C04351" w:rsidRDefault="0097689D">
      <w:pPr>
        <w:widowControl/>
        <w:snapToGrid w:val="0"/>
        <w:ind w:firstLineChars="200" w:firstLine="480"/>
        <w:rPr>
          <w:rFonts w:ascii="宋体" w:hAnsi="宋体" w:cs="宋体"/>
        </w:rPr>
      </w:pPr>
      <w:r>
        <w:rPr>
          <w:rFonts w:ascii="宋体" w:hAnsi="宋体" w:cs="宋体" w:hint="eastAsia"/>
        </w:rPr>
        <w:t>传真：021-38784818</w:t>
      </w:r>
    </w:p>
    <w:p w:rsidR="00C04351" w:rsidRDefault="0097689D">
      <w:pPr>
        <w:widowControl/>
        <w:snapToGrid w:val="0"/>
        <w:ind w:firstLineChars="200" w:firstLine="480"/>
        <w:rPr>
          <w:rFonts w:ascii="宋体" w:hAnsi="宋体" w:cs="宋体"/>
        </w:rPr>
      </w:pPr>
      <w:r>
        <w:rPr>
          <w:rFonts w:ascii="宋体" w:hAnsi="宋体" w:cs="宋体" w:hint="eastAsia"/>
        </w:rPr>
        <w:t>客服电话：4008205999</w:t>
      </w:r>
    </w:p>
    <w:p w:rsidR="00C04351" w:rsidRDefault="0097689D">
      <w:pPr>
        <w:widowControl/>
        <w:snapToGrid w:val="0"/>
        <w:ind w:firstLineChars="200" w:firstLine="480"/>
        <w:rPr>
          <w:rFonts w:ascii="宋体" w:hAnsi="宋体" w:cs="宋体"/>
        </w:rPr>
      </w:pPr>
      <w:r>
        <w:rPr>
          <w:rFonts w:ascii="宋体" w:hAnsi="宋体" w:cs="宋体" w:hint="eastAsia"/>
        </w:rPr>
        <w:t>公司网址：www.shhxzq.com</w:t>
      </w:r>
    </w:p>
    <w:p w:rsidR="00C04351" w:rsidRDefault="0097689D">
      <w:pPr>
        <w:widowControl/>
        <w:snapToGrid w:val="0"/>
        <w:ind w:firstLineChars="200" w:firstLine="480"/>
        <w:rPr>
          <w:rFonts w:ascii="宋体" w:hAnsi="宋体" w:cs="宋体"/>
        </w:rPr>
      </w:pPr>
      <w:r>
        <w:rPr>
          <w:rFonts w:ascii="宋体" w:hAnsi="宋体" w:cs="宋体" w:hint="eastAsia"/>
        </w:rPr>
        <w:lastRenderedPageBreak/>
        <w:t>（84）名称：方正证券股份有限公司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注册地址：湖南省长沙市芙蓉中路二段华侨国际大厦22－24层</w:t>
      </w:r>
    </w:p>
    <w:p w:rsidR="00C04351" w:rsidRDefault="0097689D">
      <w:pPr>
        <w:widowControl/>
        <w:snapToGrid w:val="0"/>
        <w:ind w:firstLineChars="200" w:firstLine="480"/>
        <w:rPr>
          <w:rFonts w:ascii="宋体" w:hAnsi="宋体" w:cs="宋体"/>
        </w:rPr>
      </w:pPr>
      <w:r>
        <w:rPr>
          <w:rFonts w:ascii="宋体" w:hAnsi="宋体" w:cs="宋体" w:hint="eastAsia"/>
        </w:rPr>
        <w:t>办公地址：湖南省长沙市芙蓉中路二段华侨国际大厦22－24层</w:t>
      </w:r>
    </w:p>
    <w:p w:rsidR="00C04351" w:rsidRDefault="0097689D">
      <w:pPr>
        <w:widowControl/>
        <w:snapToGrid w:val="0"/>
        <w:ind w:firstLineChars="200" w:firstLine="480"/>
        <w:rPr>
          <w:rFonts w:ascii="宋体" w:hAnsi="宋体" w:cs="宋体"/>
        </w:rPr>
      </w:pPr>
      <w:r>
        <w:rPr>
          <w:rFonts w:ascii="宋体" w:hAnsi="宋体" w:cs="宋体" w:hint="eastAsia"/>
        </w:rPr>
        <w:t>法定代表人：雷杰</w:t>
      </w:r>
    </w:p>
    <w:p w:rsidR="00C04351" w:rsidRDefault="0097689D">
      <w:pPr>
        <w:widowControl/>
        <w:snapToGrid w:val="0"/>
        <w:ind w:firstLineChars="200" w:firstLine="480"/>
        <w:rPr>
          <w:rFonts w:ascii="宋体" w:hAnsi="宋体" w:cs="宋体"/>
        </w:rPr>
      </w:pPr>
      <w:r>
        <w:rPr>
          <w:rFonts w:ascii="宋体" w:hAnsi="宋体" w:cs="宋体" w:hint="eastAsia"/>
        </w:rPr>
        <w:t>联系人：彭博</w:t>
      </w:r>
    </w:p>
    <w:p w:rsidR="00C04351" w:rsidRDefault="0097689D">
      <w:pPr>
        <w:widowControl/>
        <w:snapToGrid w:val="0"/>
        <w:ind w:firstLineChars="200" w:firstLine="480"/>
        <w:rPr>
          <w:rFonts w:ascii="宋体" w:hAnsi="宋体" w:cs="宋体"/>
        </w:rPr>
      </w:pPr>
      <w:r>
        <w:rPr>
          <w:rFonts w:ascii="宋体" w:hAnsi="宋体" w:cs="宋体" w:hint="eastAsia"/>
        </w:rPr>
        <w:t>电话：0731-85832343</w:t>
      </w:r>
    </w:p>
    <w:p w:rsidR="00C04351" w:rsidRDefault="0097689D">
      <w:pPr>
        <w:widowControl/>
        <w:snapToGrid w:val="0"/>
        <w:ind w:firstLineChars="200" w:firstLine="480"/>
        <w:rPr>
          <w:rFonts w:ascii="宋体" w:hAnsi="宋体" w:cs="宋体"/>
        </w:rPr>
      </w:pPr>
      <w:r>
        <w:rPr>
          <w:rFonts w:ascii="宋体" w:hAnsi="宋体" w:cs="宋体" w:hint="eastAsia"/>
        </w:rPr>
        <w:t>传真：0731-85832214</w:t>
      </w:r>
    </w:p>
    <w:p w:rsidR="00C04351" w:rsidRDefault="0097689D">
      <w:pPr>
        <w:widowControl/>
        <w:snapToGrid w:val="0"/>
        <w:ind w:firstLineChars="200" w:firstLine="480"/>
        <w:rPr>
          <w:rFonts w:ascii="宋体" w:hAnsi="宋体" w:cs="宋体"/>
        </w:rPr>
      </w:pPr>
      <w:r>
        <w:rPr>
          <w:rFonts w:ascii="宋体" w:hAnsi="宋体" w:cs="宋体" w:hint="eastAsia"/>
        </w:rPr>
        <w:t>客服电话：95571</w:t>
      </w:r>
    </w:p>
    <w:p w:rsidR="00C04351" w:rsidRDefault="0097689D">
      <w:pPr>
        <w:widowControl/>
        <w:snapToGrid w:val="0"/>
        <w:ind w:firstLineChars="200" w:firstLine="480"/>
        <w:rPr>
          <w:rFonts w:ascii="宋体" w:hAnsi="宋体" w:cs="宋体"/>
        </w:rPr>
      </w:pPr>
      <w:r>
        <w:rPr>
          <w:rFonts w:ascii="宋体" w:hAnsi="宋体" w:cs="宋体" w:hint="eastAsia"/>
        </w:rPr>
        <w:t>公司网站：www.foundersc.com</w:t>
      </w:r>
    </w:p>
    <w:p w:rsidR="00C04351" w:rsidRDefault="0097689D">
      <w:pPr>
        <w:widowControl/>
        <w:snapToGrid w:val="0"/>
        <w:ind w:firstLineChars="200" w:firstLine="480"/>
        <w:rPr>
          <w:rFonts w:ascii="宋体" w:hAnsi="宋体" w:cs="宋体"/>
        </w:rPr>
      </w:pPr>
      <w:r>
        <w:rPr>
          <w:rFonts w:ascii="宋体" w:hAnsi="宋体" w:cs="宋体" w:hint="eastAsia"/>
        </w:rPr>
        <w:t>（85）名称：中信证券股份有限公司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注册地址：广东省深圳市福田区中心三路8号卓越时代广场（二期）北座</w:t>
      </w:r>
    </w:p>
    <w:p w:rsidR="00C04351" w:rsidRDefault="0097689D">
      <w:pPr>
        <w:widowControl/>
        <w:snapToGrid w:val="0"/>
        <w:ind w:firstLineChars="200" w:firstLine="480"/>
        <w:rPr>
          <w:rFonts w:ascii="宋体" w:hAnsi="宋体" w:cs="宋体"/>
        </w:rPr>
      </w:pPr>
      <w:r>
        <w:rPr>
          <w:rFonts w:ascii="宋体" w:hAnsi="宋体" w:cs="宋体" w:hint="eastAsia"/>
        </w:rPr>
        <w:t>办公地址：北京市朝阳区亮马桥路48号中信证券大厦</w:t>
      </w:r>
    </w:p>
    <w:p w:rsidR="00C04351" w:rsidRDefault="0097689D">
      <w:pPr>
        <w:widowControl/>
        <w:snapToGrid w:val="0"/>
        <w:ind w:firstLineChars="200" w:firstLine="480"/>
        <w:rPr>
          <w:rFonts w:ascii="宋体" w:hAnsi="宋体" w:cs="宋体"/>
        </w:rPr>
      </w:pPr>
      <w:r>
        <w:rPr>
          <w:rFonts w:ascii="宋体" w:hAnsi="宋体" w:cs="宋体" w:hint="eastAsia"/>
        </w:rPr>
        <w:t>法定代表人：王东明</w:t>
      </w:r>
    </w:p>
    <w:p w:rsidR="00C04351" w:rsidRDefault="0097689D">
      <w:pPr>
        <w:widowControl/>
        <w:snapToGrid w:val="0"/>
        <w:ind w:firstLineChars="200" w:firstLine="480"/>
        <w:rPr>
          <w:rFonts w:ascii="宋体" w:hAnsi="宋体" w:cs="宋体"/>
        </w:rPr>
      </w:pPr>
      <w:r>
        <w:rPr>
          <w:rFonts w:ascii="宋体" w:hAnsi="宋体" w:cs="宋体" w:hint="eastAsia"/>
        </w:rPr>
        <w:t>联系人：陈忠</w:t>
      </w:r>
    </w:p>
    <w:p w:rsidR="00C04351" w:rsidRDefault="0097689D">
      <w:pPr>
        <w:widowControl/>
        <w:snapToGrid w:val="0"/>
        <w:ind w:firstLineChars="200" w:firstLine="480"/>
        <w:rPr>
          <w:rFonts w:ascii="宋体" w:hAnsi="宋体" w:cs="宋体"/>
        </w:rPr>
      </w:pPr>
      <w:r>
        <w:rPr>
          <w:rFonts w:ascii="宋体" w:hAnsi="宋体" w:cs="宋体" w:hint="eastAsia"/>
        </w:rPr>
        <w:t>电话：010-60833722</w:t>
      </w:r>
    </w:p>
    <w:p w:rsidR="00C04351" w:rsidRDefault="0097689D">
      <w:pPr>
        <w:widowControl/>
        <w:snapToGrid w:val="0"/>
        <w:ind w:firstLineChars="200" w:firstLine="480"/>
        <w:rPr>
          <w:rFonts w:ascii="宋体" w:hAnsi="宋体" w:cs="宋体"/>
        </w:rPr>
      </w:pPr>
      <w:r>
        <w:rPr>
          <w:rFonts w:ascii="宋体" w:hAnsi="宋体" w:cs="宋体" w:hint="eastAsia"/>
        </w:rPr>
        <w:t>传真：010-60833739</w:t>
      </w:r>
    </w:p>
    <w:p w:rsidR="00C04351" w:rsidRDefault="0097689D">
      <w:pPr>
        <w:widowControl/>
        <w:snapToGrid w:val="0"/>
        <w:ind w:firstLineChars="200" w:firstLine="480"/>
        <w:rPr>
          <w:rFonts w:ascii="宋体" w:hAnsi="宋体" w:cs="宋体"/>
        </w:rPr>
      </w:pPr>
      <w:r>
        <w:rPr>
          <w:rFonts w:ascii="宋体" w:hAnsi="宋体" w:cs="宋体" w:hint="eastAsia"/>
        </w:rPr>
        <w:t>客服电话：95548</w:t>
      </w:r>
    </w:p>
    <w:p w:rsidR="00C04351" w:rsidRDefault="0097689D">
      <w:pPr>
        <w:widowControl/>
        <w:snapToGrid w:val="0"/>
        <w:ind w:firstLineChars="200" w:firstLine="480"/>
        <w:rPr>
          <w:rFonts w:ascii="宋体" w:hAnsi="宋体" w:cs="宋体"/>
        </w:rPr>
      </w:pPr>
      <w:r>
        <w:rPr>
          <w:rFonts w:ascii="宋体" w:hAnsi="宋体" w:cs="宋体" w:hint="eastAsia"/>
        </w:rPr>
        <w:t>公司网站：www.cs.ecitic.com</w:t>
      </w:r>
    </w:p>
    <w:p w:rsidR="00C04351" w:rsidRDefault="0097689D">
      <w:pPr>
        <w:widowControl/>
        <w:snapToGrid w:val="0"/>
        <w:ind w:firstLineChars="200" w:firstLine="480"/>
        <w:rPr>
          <w:rFonts w:ascii="宋体" w:hAnsi="宋体" w:cs="宋体"/>
        </w:rPr>
      </w:pPr>
      <w:r>
        <w:rPr>
          <w:rFonts w:ascii="宋体" w:hAnsi="宋体" w:cs="宋体" w:hint="eastAsia"/>
        </w:rPr>
        <w:t>（86）名称：蚂蚁（杭州）基金销售有限公司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注册地址：杭州市余杭区仓前街道海曙路东2号</w:t>
      </w:r>
    </w:p>
    <w:p w:rsidR="00C04351" w:rsidRDefault="0097689D">
      <w:pPr>
        <w:widowControl/>
        <w:snapToGrid w:val="0"/>
        <w:ind w:firstLineChars="200" w:firstLine="480"/>
        <w:rPr>
          <w:rFonts w:ascii="宋体" w:hAnsi="宋体" w:cs="宋体"/>
        </w:rPr>
      </w:pPr>
      <w:r>
        <w:rPr>
          <w:rFonts w:ascii="宋体" w:hAnsi="宋体" w:cs="宋体" w:hint="eastAsia"/>
        </w:rPr>
        <w:t>办公地址：浙江省杭州市滨江区江南大道3588号恒生大厦12楼</w:t>
      </w:r>
    </w:p>
    <w:p w:rsidR="00C04351" w:rsidRDefault="0097689D">
      <w:pPr>
        <w:widowControl/>
        <w:snapToGrid w:val="0"/>
        <w:ind w:firstLineChars="200" w:firstLine="480"/>
        <w:rPr>
          <w:rFonts w:ascii="宋体" w:hAnsi="宋体" w:cs="宋体"/>
        </w:rPr>
      </w:pPr>
      <w:r>
        <w:rPr>
          <w:rFonts w:ascii="宋体" w:hAnsi="宋体" w:cs="宋体" w:hint="eastAsia"/>
        </w:rPr>
        <w:t>法定代表人：陈柏青</w:t>
      </w:r>
    </w:p>
    <w:p w:rsidR="00C04351" w:rsidRDefault="0097689D">
      <w:pPr>
        <w:widowControl/>
        <w:snapToGrid w:val="0"/>
        <w:ind w:firstLineChars="200" w:firstLine="480"/>
        <w:rPr>
          <w:rFonts w:ascii="宋体" w:hAnsi="宋体" w:cs="宋体"/>
        </w:rPr>
      </w:pPr>
      <w:r>
        <w:rPr>
          <w:rFonts w:ascii="宋体" w:hAnsi="宋体" w:cs="宋体" w:hint="eastAsia"/>
        </w:rPr>
        <w:t>联系人：张裕</w:t>
      </w:r>
    </w:p>
    <w:p w:rsidR="00C04351" w:rsidRDefault="0097689D">
      <w:pPr>
        <w:widowControl/>
        <w:snapToGrid w:val="0"/>
        <w:ind w:firstLineChars="200" w:firstLine="480"/>
        <w:rPr>
          <w:rFonts w:ascii="宋体" w:hAnsi="宋体" w:cs="宋体"/>
        </w:rPr>
      </w:pPr>
      <w:r>
        <w:rPr>
          <w:rFonts w:ascii="宋体" w:hAnsi="宋体" w:cs="宋体" w:hint="eastAsia"/>
        </w:rPr>
        <w:t>联系电话：021-60897840</w:t>
      </w:r>
    </w:p>
    <w:p w:rsidR="00C04351" w:rsidRDefault="0097689D">
      <w:pPr>
        <w:widowControl/>
        <w:snapToGrid w:val="0"/>
        <w:ind w:firstLineChars="200" w:firstLine="480"/>
        <w:rPr>
          <w:rFonts w:ascii="宋体" w:hAnsi="宋体" w:cs="宋体"/>
        </w:rPr>
      </w:pPr>
      <w:r>
        <w:rPr>
          <w:rFonts w:ascii="宋体" w:hAnsi="宋体" w:cs="宋体" w:hint="eastAsia"/>
        </w:rPr>
        <w:t>业务传真：0571-26697013</w:t>
      </w:r>
    </w:p>
    <w:p w:rsidR="00C04351" w:rsidRDefault="0097689D">
      <w:pPr>
        <w:widowControl/>
        <w:snapToGrid w:val="0"/>
        <w:ind w:firstLineChars="200" w:firstLine="480"/>
        <w:rPr>
          <w:rFonts w:ascii="宋体" w:hAnsi="宋体" w:cs="宋体"/>
        </w:rPr>
      </w:pPr>
      <w:r>
        <w:rPr>
          <w:rFonts w:ascii="宋体" w:hAnsi="宋体" w:cs="宋体" w:hint="eastAsia"/>
        </w:rPr>
        <w:t>客服热线：4000-766-123</w:t>
      </w:r>
    </w:p>
    <w:p w:rsidR="00C04351" w:rsidRDefault="0097689D">
      <w:pPr>
        <w:widowControl/>
        <w:snapToGrid w:val="0"/>
        <w:ind w:firstLineChars="200" w:firstLine="480"/>
        <w:rPr>
          <w:rFonts w:ascii="宋体" w:hAnsi="宋体" w:cs="宋体"/>
        </w:rPr>
      </w:pPr>
      <w:r>
        <w:rPr>
          <w:rFonts w:ascii="宋体" w:hAnsi="宋体" w:cs="宋体" w:hint="eastAsia"/>
        </w:rPr>
        <w:t>公司网址：www.fund123.cn</w:t>
      </w:r>
    </w:p>
    <w:p w:rsidR="00C04351" w:rsidRDefault="0097689D">
      <w:pPr>
        <w:widowControl/>
        <w:snapToGrid w:val="0"/>
        <w:ind w:firstLineChars="200" w:firstLine="480"/>
        <w:rPr>
          <w:rFonts w:ascii="宋体" w:hAnsi="宋体" w:cs="宋体"/>
        </w:rPr>
      </w:pPr>
      <w:r>
        <w:rPr>
          <w:rFonts w:ascii="宋体" w:hAnsi="宋体" w:cs="宋体" w:hint="eastAsia"/>
        </w:rPr>
        <w:t>（87）名称：华福证券有限责任公司</w:t>
      </w:r>
    </w:p>
    <w:p w:rsidR="00C04351" w:rsidRDefault="0097689D">
      <w:pPr>
        <w:widowControl/>
        <w:snapToGrid w:val="0"/>
        <w:ind w:firstLineChars="200" w:firstLine="480"/>
        <w:rPr>
          <w:rFonts w:ascii="宋体" w:hAnsi="宋体" w:cs="宋体"/>
        </w:rPr>
      </w:pPr>
      <w:r>
        <w:rPr>
          <w:rFonts w:ascii="宋体" w:hAnsi="宋体" w:cs="宋体" w:hint="eastAsia"/>
        </w:rPr>
        <w:t>注册地址：福州市五四路157号新天地大厦7、8层</w:t>
      </w:r>
    </w:p>
    <w:p w:rsidR="00C04351" w:rsidRDefault="0097689D">
      <w:pPr>
        <w:widowControl/>
        <w:snapToGrid w:val="0"/>
        <w:ind w:firstLineChars="200" w:firstLine="480"/>
        <w:rPr>
          <w:rFonts w:ascii="宋体" w:hAnsi="宋体" w:cs="宋体"/>
        </w:rPr>
      </w:pPr>
      <w:r>
        <w:rPr>
          <w:rFonts w:ascii="宋体" w:hAnsi="宋体" w:cs="宋体" w:hint="eastAsia"/>
        </w:rPr>
        <w:lastRenderedPageBreak/>
        <w:t>办公地址：福州市五四路157号新天地大厦7至10层</w:t>
      </w:r>
    </w:p>
    <w:p w:rsidR="00C04351" w:rsidRDefault="0097689D">
      <w:pPr>
        <w:widowControl/>
        <w:snapToGrid w:val="0"/>
        <w:ind w:firstLineChars="200" w:firstLine="480"/>
        <w:rPr>
          <w:rFonts w:ascii="宋体" w:hAnsi="宋体" w:cs="宋体"/>
        </w:rPr>
      </w:pPr>
      <w:r>
        <w:rPr>
          <w:rFonts w:ascii="宋体" w:hAnsi="宋体" w:cs="宋体" w:hint="eastAsia"/>
        </w:rPr>
        <w:t>法定代表人：黄金琳</w:t>
      </w:r>
    </w:p>
    <w:p w:rsidR="00C04351" w:rsidRDefault="0097689D">
      <w:pPr>
        <w:widowControl/>
        <w:snapToGrid w:val="0"/>
        <w:ind w:firstLineChars="200" w:firstLine="480"/>
        <w:rPr>
          <w:rFonts w:ascii="宋体" w:hAnsi="宋体" w:cs="宋体"/>
        </w:rPr>
      </w:pPr>
      <w:r>
        <w:rPr>
          <w:rFonts w:ascii="宋体" w:hAnsi="宋体" w:cs="宋体" w:hint="eastAsia"/>
        </w:rPr>
        <w:t>联系人：张腾</w:t>
      </w:r>
    </w:p>
    <w:p w:rsidR="00C04351" w:rsidRDefault="0097689D">
      <w:pPr>
        <w:widowControl/>
        <w:snapToGrid w:val="0"/>
        <w:ind w:firstLineChars="200" w:firstLine="480"/>
        <w:rPr>
          <w:rFonts w:ascii="宋体" w:hAnsi="宋体" w:cs="宋体"/>
        </w:rPr>
      </w:pPr>
      <w:r>
        <w:rPr>
          <w:rFonts w:ascii="宋体" w:hAnsi="宋体" w:cs="宋体" w:hint="eastAsia"/>
        </w:rPr>
        <w:t>电话：0591-87383623</w:t>
      </w:r>
    </w:p>
    <w:p w:rsidR="00C04351" w:rsidRDefault="0097689D">
      <w:pPr>
        <w:widowControl/>
        <w:snapToGrid w:val="0"/>
        <w:ind w:firstLineChars="200" w:firstLine="480"/>
        <w:rPr>
          <w:rFonts w:ascii="宋体" w:hAnsi="宋体" w:cs="宋体"/>
        </w:rPr>
      </w:pPr>
      <w:r>
        <w:rPr>
          <w:rFonts w:ascii="宋体" w:hAnsi="宋体" w:cs="宋体" w:hint="eastAsia"/>
        </w:rPr>
        <w:t>传真：0591-87383610</w:t>
      </w:r>
    </w:p>
    <w:p w:rsidR="00C04351" w:rsidRDefault="0097689D">
      <w:pPr>
        <w:widowControl/>
        <w:snapToGrid w:val="0"/>
        <w:ind w:firstLineChars="200" w:firstLine="480"/>
        <w:rPr>
          <w:rFonts w:ascii="宋体" w:hAnsi="宋体" w:cs="宋体"/>
        </w:rPr>
      </w:pPr>
      <w:r>
        <w:rPr>
          <w:rFonts w:ascii="宋体" w:hAnsi="宋体" w:cs="宋体" w:hint="eastAsia"/>
        </w:rPr>
        <w:t>公司网站：www.hfzq.com.cn</w:t>
      </w:r>
    </w:p>
    <w:p w:rsidR="00C04351" w:rsidRDefault="0097689D">
      <w:pPr>
        <w:widowControl/>
        <w:snapToGrid w:val="0"/>
        <w:ind w:firstLineChars="200" w:firstLine="480"/>
        <w:rPr>
          <w:rFonts w:ascii="宋体" w:hAnsi="宋体" w:cs="宋体"/>
        </w:rPr>
      </w:pPr>
      <w:r>
        <w:rPr>
          <w:rFonts w:ascii="宋体" w:hAnsi="宋体" w:cs="宋体" w:hint="eastAsia"/>
        </w:rPr>
        <w:t>客服电话：96326（福建省外请先拨0591）</w:t>
      </w:r>
    </w:p>
    <w:p w:rsidR="00C04351" w:rsidRDefault="0097689D">
      <w:pPr>
        <w:widowControl/>
        <w:snapToGrid w:val="0"/>
        <w:ind w:firstLineChars="200" w:firstLine="480"/>
        <w:rPr>
          <w:rFonts w:ascii="宋体" w:hAnsi="宋体" w:cs="宋体"/>
        </w:rPr>
      </w:pPr>
      <w:r>
        <w:rPr>
          <w:rFonts w:ascii="宋体" w:hAnsi="宋体" w:cs="宋体" w:hint="eastAsia"/>
        </w:rPr>
        <w:t>（88）名称：中信期货有限公司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注册地址：深圳市福田区中心三路8号卓越时代广场（二期）北座13层1301-1305室、14层</w:t>
      </w:r>
    </w:p>
    <w:p w:rsidR="00C04351" w:rsidRDefault="0097689D">
      <w:pPr>
        <w:widowControl/>
        <w:snapToGrid w:val="0"/>
        <w:ind w:firstLineChars="200" w:firstLine="480"/>
        <w:rPr>
          <w:rFonts w:ascii="宋体" w:hAnsi="宋体" w:cs="宋体"/>
        </w:rPr>
      </w:pPr>
      <w:r>
        <w:rPr>
          <w:rFonts w:ascii="宋体" w:hAnsi="宋体" w:cs="宋体" w:hint="eastAsia"/>
        </w:rPr>
        <w:t>办公地址：深圳市福田区中心三路8号卓越时代广场（二期）北座13层1301-1305室、14层</w:t>
      </w:r>
    </w:p>
    <w:p w:rsidR="00C04351" w:rsidRDefault="0097689D">
      <w:pPr>
        <w:widowControl/>
        <w:snapToGrid w:val="0"/>
        <w:ind w:firstLineChars="200" w:firstLine="480"/>
        <w:rPr>
          <w:rFonts w:ascii="宋体" w:hAnsi="宋体" w:cs="宋体"/>
        </w:rPr>
      </w:pPr>
      <w:r>
        <w:rPr>
          <w:rFonts w:ascii="宋体" w:hAnsi="宋体" w:cs="宋体" w:hint="eastAsia"/>
        </w:rPr>
        <w:t>法定代表人：张皓</w:t>
      </w:r>
    </w:p>
    <w:p w:rsidR="00C04351" w:rsidRDefault="0097689D">
      <w:pPr>
        <w:widowControl/>
        <w:snapToGrid w:val="0"/>
        <w:ind w:firstLineChars="200" w:firstLine="480"/>
        <w:rPr>
          <w:rFonts w:ascii="宋体" w:hAnsi="宋体" w:cs="宋体"/>
        </w:rPr>
      </w:pPr>
      <w:r>
        <w:rPr>
          <w:rFonts w:ascii="宋体" w:hAnsi="宋体" w:cs="宋体" w:hint="eastAsia"/>
        </w:rPr>
        <w:t>联系人：洪诚</w:t>
      </w:r>
    </w:p>
    <w:p w:rsidR="00C04351" w:rsidRDefault="0097689D">
      <w:pPr>
        <w:widowControl/>
        <w:snapToGrid w:val="0"/>
        <w:ind w:firstLineChars="200" w:firstLine="480"/>
        <w:rPr>
          <w:rFonts w:ascii="宋体" w:hAnsi="宋体" w:cs="宋体"/>
        </w:rPr>
      </w:pPr>
      <w:r>
        <w:rPr>
          <w:rFonts w:ascii="宋体" w:hAnsi="宋体" w:cs="宋体" w:hint="eastAsia"/>
        </w:rPr>
        <w:t>电话：0755-23953913</w:t>
      </w:r>
    </w:p>
    <w:p w:rsidR="00C04351" w:rsidRDefault="0097689D">
      <w:pPr>
        <w:widowControl/>
        <w:snapToGrid w:val="0"/>
        <w:ind w:firstLineChars="200" w:firstLine="480"/>
        <w:rPr>
          <w:rFonts w:ascii="宋体" w:hAnsi="宋体" w:cs="宋体"/>
        </w:rPr>
      </w:pPr>
      <w:r>
        <w:rPr>
          <w:rFonts w:ascii="宋体" w:hAnsi="宋体" w:cs="宋体" w:hint="eastAsia"/>
        </w:rPr>
        <w:t>传真：0755-83217421</w:t>
      </w:r>
    </w:p>
    <w:p w:rsidR="00C04351" w:rsidRDefault="0097689D">
      <w:pPr>
        <w:widowControl/>
        <w:snapToGrid w:val="0"/>
        <w:ind w:firstLineChars="200" w:firstLine="480"/>
        <w:rPr>
          <w:rFonts w:ascii="宋体" w:hAnsi="宋体" w:cs="宋体"/>
        </w:rPr>
      </w:pPr>
      <w:r>
        <w:rPr>
          <w:rFonts w:ascii="宋体" w:hAnsi="宋体" w:cs="宋体" w:hint="eastAsia"/>
        </w:rPr>
        <w:t>客服电话：4009908826</w:t>
      </w:r>
    </w:p>
    <w:p w:rsidR="00C04351" w:rsidRDefault="0097689D">
      <w:pPr>
        <w:widowControl/>
        <w:snapToGrid w:val="0"/>
        <w:ind w:firstLineChars="200" w:firstLine="480"/>
        <w:rPr>
          <w:rFonts w:ascii="宋体" w:hAnsi="宋体" w:cs="宋体"/>
        </w:rPr>
      </w:pPr>
      <w:r>
        <w:rPr>
          <w:rFonts w:ascii="宋体" w:hAnsi="宋体" w:cs="宋体" w:hint="eastAsia"/>
        </w:rPr>
        <w:t>公司网址：www.citicsf.com</w:t>
      </w:r>
    </w:p>
    <w:p w:rsidR="00C04351" w:rsidRDefault="0097689D">
      <w:pPr>
        <w:widowControl/>
        <w:snapToGrid w:val="0"/>
        <w:ind w:firstLineChars="200" w:firstLine="480"/>
        <w:rPr>
          <w:rFonts w:ascii="宋体" w:hAnsi="宋体" w:cs="宋体"/>
        </w:rPr>
      </w:pPr>
      <w:r>
        <w:rPr>
          <w:rFonts w:ascii="宋体" w:hAnsi="宋体" w:cs="宋体" w:hint="eastAsia"/>
        </w:rPr>
        <w:t>（89）名称：佳泓（北京）基金销售有限公司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注册地址：北京市怀柔区怀北镇怀北路308号</w:t>
      </w:r>
    </w:p>
    <w:p w:rsidR="00C04351" w:rsidRDefault="0097689D">
      <w:pPr>
        <w:widowControl/>
        <w:snapToGrid w:val="0"/>
        <w:ind w:firstLineChars="200" w:firstLine="480"/>
        <w:rPr>
          <w:rFonts w:ascii="宋体" w:hAnsi="宋体" w:cs="宋体"/>
        </w:rPr>
      </w:pPr>
      <w:r>
        <w:rPr>
          <w:rFonts w:ascii="宋体" w:hAnsi="宋体" w:cs="宋体" w:hint="eastAsia"/>
        </w:rPr>
        <w:t>办公地址：北京市朝阳区光华路7号汉威大厦15B5(西区15层)</w:t>
      </w:r>
    </w:p>
    <w:p w:rsidR="00C04351" w:rsidRDefault="0097689D">
      <w:pPr>
        <w:widowControl/>
        <w:snapToGrid w:val="0"/>
        <w:ind w:firstLineChars="200" w:firstLine="480"/>
        <w:rPr>
          <w:rFonts w:ascii="宋体" w:hAnsi="宋体" w:cs="宋体"/>
        </w:rPr>
      </w:pPr>
      <w:r>
        <w:rPr>
          <w:rFonts w:ascii="宋体" w:hAnsi="宋体" w:cs="宋体" w:hint="eastAsia"/>
        </w:rPr>
        <w:t>法定代表人：谢亚凡</w:t>
      </w:r>
    </w:p>
    <w:p w:rsidR="00C04351" w:rsidRDefault="0097689D">
      <w:pPr>
        <w:widowControl/>
        <w:snapToGrid w:val="0"/>
        <w:ind w:firstLineChars="200" w:firstLine="480"/>
        <w:rPr>
          <w:rFonts w:ascii="宋体" w:hAnsi="宋体" w:cs="宋体"/>
        </w:rPr>
      </w:pPr>
      <w:r>
        <w:rPr>
          <w:rFonts w:ascii="宋体" w:hAnsi="宋体" w:cs="宋体" w:hint="eastAsia"/>
        </w:rPr>
        <w:t>联系人：陈冲</w:t>
      </w:r>
    </w:p>
    <w:p w:rsidR="00C04351" w:rsidRDefault="0097689D">
      <w:pPr>
        <w:widowControl/>
        <w:snapToGrid w:val="0"/>
        <w:ind w:firstLineChars="200" w:firstLine="480"/>
        <w:rPr>
          <w:rFonts w:ascii="宋体" w:hAnsi="宋体" w:cs="宋体"/>
        </w:rPr>
      </w:pPr>
      <w:r>
        <w:rPr>
          <w:rFonts w:ascii="宋体" w:hAnsi="宋体" w:cs="宋体" w:hint="eastAsia"/>
        </w:rPr>
        <w:t>联系电话：010-88580321</w:t>
      </w:r>
    </w:p>
    <w:p w:rsidR="00C04351" w:rsidRDefault="0097689D">
      <w:pPr>
        <w:widowControl/>
        <w:snapToGrid w:val="0"/>
        <w:ind w:firstLineChars="200" w:firstLine="480"/>
        <w:rPr>
          <w:rFonts w:ascii="宋体" w:hAnsi="宋体" w:cs="宋体"/>
        </w:rPr>
      </w:pPr>
      <w:r>
        <w:rPr>
          <w:rFonts w:ascii="宋体" w:hAnsi="宋体" w:cs="宋体" w:hint="eastAsia"/>
        </w:rPr>
        <w:t>业务传真：010-88580366</w:t>
      </w:r>
    </w:p>
    <w:p w:rsidR="00C04351" w:rsidRDefault="0097689D">
      <w:pPr>
        <w:widowControl/>
        <w:snapToGrid w:val="0"/>
        <w:ind w:firstLineChars="200" w:firstLine="480"/>
        <w:rPr>
          <w:rFonts w:ascii="宋体" w:hAnsi="宋体" w:cs="宋体"/>
        </w:rPr>
      </w:pPr>
      <w:r>
        <w:rPr>
          <w:rFonts w:ascii="宋体" w:hAnsi="宋体" w:cs="宋体" w:hint="eastAsia"/>
        </w:rPr>
        <w:t>客服热线：010-88580321</w:t>
      </w:r>
    </w:p>
    <w:p w:rsidR="00C04351" w:rsidRDefault="0097689D">
      <w:pPr>
        <w:widowControl/>
        <w:snapToGrid w:val="0"/>
        <w:ind w:firstLineChars="200" w:firstLine="480"/>
        <w:rPr>
          <w:rFonts w:ascii="宋体" w:hAnsi="宋体" w:cs="宋体"/>
        </w:rPr>
      </w:pPr>
      <w:r>
        <w:rPr>
          <w:rFonts w:ascii="宋体" w:hAnsi="宋体" w:cs="宋体" w:hint="eastAsia"/>
        </w:rPr>
        <w:t>公司网址：www.jiahongfunds.com</w:t>
      </w:r>
    </w:p>
    <w:p w:rsidR="00C04351" w:rsidRDefault="0097689D">
      <w:pPr>
        <w:widowControl/>
        <w:snapToGrid w:val="0"/>
        <w:ind w:firstLineChars="200" w:firstLine="480"/>
        <w:rPr>
          <w:rFonts w:ascii="宋体" w:hAnsi="宋体" w:cs="宋体"/>
        </w:rPr>
      </w:pPr>
      <w:r>
        <w:rPr>
          <w:rFonts w:ascii="宋体" w:hAnsi="宋体" w:cs="宋体" w:hint="eastAsia"/>
        </w:rPr>
        <w:t>（90）名称：上海华夏财富投资管理有限公司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注册地址：上海市虹口区东大名路687号1幢2楼268室</w:t>
      </w:r>
    </w:p>
    <w:p w:rsidR="00C04351" w:rsidRDefault="0097689D">
      <w:pPr>
        <w:widowControl/>
        <w:snapToGrid w:val="0"/>
        <w:ind w:firstLineChars="200" w:firstLine="480"/>
        <w:rPr>
          <w:rFonts w:ascii="宋体" w:hAnsi="宋体" w:cs="宋体"/>
        </w:rPr>
      </w:pPr>
      <w:r>
        <w:rPr>
          <w:rFonts w:ascii="宋体" w:hAnsi="宋体" w:cs="宋体" w:hint="eastAsia"/>
        </w:rPr>
        <w:lastRenderedPageBreak/>
        <w:t>办公地址：北京市西城区金融大街33号通泰大厦B座8层</w:t>
      </w:r>
    </w:p>
    <w:p w:rsidR="00C04351" w:rsidRDefault="0097689D">
      <w:pPr>
        <w:widowControl/>
        <w:snapToGrid w:val="0"/>
        <w:ind w:firstLineChars="200" w:firstLine="480"/>
        <w:rPr>
          <w:rFonts w:ascii="宋体" w:hAnsi="宋体" w:cs="宋体"/>
        </w:rPr>
      </w:pPr>
      <w:r>
        <w:rPr>
          <w:rFonts w:ascii="宋体" w:hAnsi="宋体" w:cs="宋体" w:hint="eastAsia"/>
        </w:rPr>
        <w:t>法定代表人：毛淮平</w:t>
      </w:r>
    </w:p>
    <w:p w:rsidR="00C04351" w:rsidRDefault="0097689D">
      <w:pPr>
        <w:widowControl/>
        <w:snapToGrid w:val="0"/>
        <w:ind w:firstLineChars="200" w:firstLine="480"/>
        <w:rPr>
          <w:rFonts w:ascii="宋体" w:hAnsi="宋体" w:cs="宋体"/>
        </w:rPr>
      </w:pPr>
      <w:r>
        <w:rPr>
          <w:rFonts w:ascii="宋体" w:hAnsi="宋体" w:cs="宋体" w:hint="eastAsia"/>
        </w:rPr>
        <w:t>联系人：仲秋玥</w:t>
      </w:r>
    </w:p>
    <w:p w:rsidR="00C04351" w:rsidRDefault="0097689D">
      <w:pPr>
        <w:widowControl/>
        <w:snapToGrid w:val="0"/>
        <w:ind w:firstLineChars="200" w:firstLine="480"/>
        <w:rPr>
          <w:rFonts w:ascii="宋体" w:hAnsi="宋体" w:cs="宋体"/>
        </w:rPr>
      </w:pPr>
      <w:r>
        <w:rPr>
          <w:rFonts w:ascii="宋体" w:hAnsi="宋体" w:cs="宋体" w:hint="eastAsia"/>
        </w:rPr>
        <w:t>联系电话：010-88066632</w:t>
      </w:r>
    </w:p>
    <w:p w:rsidR="00C04351" w:rsidRDefault="0097689D">
      <w:pPr>
        <w:widowControl/>
        <w:snapToGrid w:val="0"/>
        <w:ind w:firstLineChars="200" w:firstLine="480"/>
        <w:rPr>
          <w:rFonts w:ascii="宋体" w:hAnsi="宋体" w:cs="宋体"/>
        </w:rPr>
      </w:pPr>
      <w:r>
        <w:rPr>
          <w:rFonts w:ascii="宋体" w:hAnsi="宋体" w:cs="宋体" w:hint="eastAsia"/>
        </w:rPr>
        <w:t>业务传真：010-63136184</w:t>
      </w:r>
    </w:p>
    <w:p w:rsidR="00C04351" w:rsidRDefault="0097689D">
      <w:pPr>
        <w:widowControl/>
        <w:snapToGrid w:val="0"/>
        <w:ind w:firstLineChars="200" w:firstLine="480"/>
        <w:rPr>
          <w:rFonts w:ascii="宋体" w:hAnsi="宋体" w:cs="宋体"/>
        </w:rPr>
      </w:pPr>
      <w:r>
        <w:rPr>
          <w:rFonts w:ascii="宋体" w:hAnsi="宋体" w:cs="宋体" w:hint="eastAsia"/>
        </w:rPr>
        <w:t>客服热线：400-817-5666</w:t>
      </w:r>
    </w:p>
    <w:p w:rsidR="00C04351" w:rsidRDefault="0097689D">
      <w:pPr>
        <w:widowControl/>
        <w:snapToGrid w:val="0"/>
        <w:ind w:firstLineChars="200" w:firstLine="480"/>
        <w:rPr>
          <w:rFonts w:ascii="宋体" w:hAnsi="宋体" w:cs="宋体"/>
        </w:rPr>
      </w:pPr>
      <w:r>
        <w:rPr>
          <w:rFonts w:ascii="宋体" w:hAnsi="宋体" w:cs="宋体" w:hint="eastAsia"/>
        </w:rPr>
        <w:t>公司网址：www.amcfortune.com</w:t>
      </w:r>
    </w:p>
    <w:p w:rsidR="00C04351" w:rsidRDefault="0097689D">
      <w:pPr>
        <w:widowControl/>
        <w:snapToGrid w:val="0"/>
        <w:ind w:firstLineChars="200" w:firstLine="480"/>
        <w:rPr>
          <w:rFonts w:ascii="宋体" w:hAnsi="宋体" w:cs="宋体"/>
        </w:rPr>
      </w:pPr>
      <w:r>
        <w:rPr>
          <w:rFonts w:ascii="宋体" w:hAnsi="宋体" w:cs="宋体" w:hint="eastAsia"/>
        </w:rPr>
        <w:t>(91)名称：中民财富管理（上海）有限公司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注册地址：上海市黄浦区中山南路100号7层05单元</w:t>
      </w:r>
    </w:p>
    <w:p w:rsidR="00C04351" w:rsidRDefault="0097689D">
      <w:pPr>
        <w:widowControl/>
        <w:snapToGrid w:val="0"/>
        <w:ind w:firstLineChars="200" w:firstLine="480"/>
        <w:rPr>
          <w:rFonts w:ascii="宋体" w:hAnsi="宋体" w:cs="宋体"/>
        </w:rPr>
      </w:pPr>
      <w:r>
        <w:rPr>
          <w:rFonts w:ascii="宋体" w:hAnsi="宋体" w:cs="宋体" w:hint="eastAsia"/>
        </w:rPr>
        <w:t>办公地址：上海市浦东新区民生路1199弄证大五道口广场1号27层</w:t>
      </w:r>
    </w:p>
    <w:p w:rsidR="00C04351" w:rsidRDefault="0097689D">
      <w:pPr>
        <w:widowControl/>
        <w:snapToGrid w:val="0"/>
        <w:ind w:firstLineChars="200" w:firstLine="480"/>
        <w:rPr>
          <w:rFonts w:ascii="宋体" w:hAnsi="宋体" w:cs="宋体"/>
        </w:rPr>
      </w:pPr>
      <w:r>
        <w:rPr>
          <w:rFonts w:ascii="宋体" w:hAnsi="宋体" w:cs="宋体" w:hint="eastAsia"/>
        </w:rPr>
        <w:t>法定代表人：弭洪军</w:t>
      </w:r>
    </w:p>
    <w:p w:rsidR="00C04351" w:rsidRDefault="0097689D">
      <w:pPr>
        <w:widowControl/>
        <w:snapToGrid w:val="0"/>
        <w:ind w:firstLineChars="200" w:firstLine="480"/>
        <w:rPr>
          <w:rFonts w:ascii="宋体" w:hAnsi="宋体" w:cs="宋体"/>
        </w:rPr>
      </w:pPr>
      <w:r>
        <w:rPr>
          <w:rFonts w:ascii="宋体" w:hAnsi="宋体" w:cs="宋体" w:hint="eastAsia"/>
        </w:rPr>
        <w:t>联系人：茅旦青</w:t>
      </w:r>
    </w:p>
    <w:p w:rsidR="00C04351" w:rsidRDefault="0097689D">
      <w:pPr>
        <w:widowControl/>
        <w:snapToGrid w:val="0"/>
        <w:ind w:firstLineChars="200" w:firstLine="480"/>
        <w:rPr>
          <w:rFonts w:ascii="宋体" w:hAnsi="宋体" w:cs="宋体"/>
        </w:rPr>
      </w:pPr>
      <w:r>
        <w:rPr>
          <w:rFonts w:ascii="宋体" w:hAnsi="宋体" w:cs="宋体" w:hint="eastAsia"/>
        </w:rPr>
        <w:t>联系电话：021-33355392</w:t>
      </w:r>
    </w:p>
    <w:p w:rsidR="00C04351" w:rsidRDefault="0097689D">
      <w:pPr>
        <w:widowControl/>
        <w:snapToGrid w:val="0"/>
        <w:ind w:firstLineChars="200" w:firstLine="480"/>
        <w:rPr>
          <w:rFonts w:ascii="宋体" w:hAnsi="宋体" w:cs="宋体"/>
        </w:rPr>
      </w:pPr>
      <w:r>
        <w:rPr>
          <w:rFonts w:ascii="宋体" w:hAnsi="宋体" w:cs="宋体" w:hint="eastAsia"/>
        </w:rPr>
        <w:t>业务传真：021-63353736</w:t>
      </w:r>
    </w:p>
    <w:p w:rsidR="00C04351" w:rsidRDefault="0097689D">
      <w:pPr>
        <w:widowControl/>
        <w:snapToGrid w:val="0"/>
        <w:ind w:firstLineChars="200" w:firstLine="480"/>
        <w:rPr>
          <w:rFonts w:ascii="宋体" w:hAnsi="宋体" w:cs="宋体"/>
        </w:rPr>
      </w:pPr>
      <w:r>
        <w:rPr>
          <w:rFonts w:ascii="宋体" w:hAnsi="宋体" w:cs="宋体" w:hint="eastAsia"/>
        </w:rPr>
        <w:t>客服热线：400-876-5716</w:t>
      </w:r>
    </w:p>
    <w:p w:rsidR="00C04351" w:rsidRDefault="0097689D">
      <w:pPr>
        <w:widowControl/>
        <w:snapToGrid w:val="0"/>
        <w:ind w:firstLineChars="200" w:firstLine="480"/>
        <w:rPr>
          <w:rFonts w:ascii="宋体" w:hAnsi="宋体" w:cs="宋体"/>
        </w:rPr>
      </w:pPr>
      <w:r>
        <w:rPr>
          <w:rFonts w:ascii="宋体" w:hAnsi="宋体" w:cs="宋体" w:hint="eastAsia"/>
        </w:rPr>
        <w:t xml:space="preserve">公司网址：www.cmiwm.com </w:t>
      </w:r>
    </w:p>
    <w:p w:rsidR="00C04351" w:rsidRDefault="0097689D">
      <w:pPr>
        <w:widowControl/>
        <w:snapToGrid w:val="0"/>
        <w:ind w:firstLineChars="200" w:firstLine="480"/>
        <w:rPr>
          <w:rFonts w:ascii="宋体" w:hAnsi="宋体" w:cs="宋体"/>
        </w:rPr>
      </w:pPr>
      <w:r>
        <w:rPr>
          <w:rFonts w:ascii="宋体" w:hAnsi="宋体" w:cs="宋体" w:hint="eastAsia"/>
        </w:rPr>
        <w:t>(92)名称：通华财富（上海）基金销售有限公司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注册地址：上海市虹口区同丰路667弄107号201室</w:t>
      </w:r>
    </w:p>
    <w:p w:rsidR="00C04351" w:rsidRDefault="0097689D">
      <w:pPr>
        <w:widowControl/>
        <w:snapToGrid w:val="0"/>
        <w:ind w:firstLineChars="200" w:firstLine="480"/>
        <w:rPr>
          <w:rFonts w:ascii="宋体" w:hAnsi="宋体" w:cs="宋体"/>
        </w:rPr>
      </w:pPr>
      <w:r>
        <w:rPr>
          <w:rFonts w:ascii="宋体" w:hAnsi="宋体" w:cs="宋体" w:hint="eastAsia"/>
        </w:rPr>
        <w:t>办公地址：上海市浦东新区杨高南路799号陆家嘴世纪金融广场3号楼9楼</w:t>
      </w:r>
    </w:p>
    <w:p w:rsidR="00C04351" w:rsidRDefault="0097689D">
      <w:pPr>
        <w:widowControl/>
        <w:snapToGrid w:val="0"/>
        <w:ind w:firstLineChars="200" w:firstLine="480"/>
        <w:rPr>
          <w:rFonts w:ascii="宋体" w:hAnsi="宋体" w:cs="宋体"/>
        </w:rPr>
      </w:pPr>
      <w:r>
        <w:rPr>
          <w:rFonts w:ascii="宋体" w:hAnsi="宋体" w:cs="宋体" w:hint="eastAsia"/>
        </w:rPr>
        <w:t>法定代表人：马刚</w:t>
      </w:r>
    </w:p>
    <w:p w:rsidR="00C04351" w:rsidRDefault="0097689D">
      <w:pPr>
        <w:widowControl/>
        <w:snapToGrid w:val="0"/>
        <w:ind w:firstLineChars="200" w:firstLine="480"/>
        <w:rPr>
          <w:rFonts w:ascii="宋体" w:hAnsi="宋体" w:cs="宋体"/>
        </w:rPr>
      </w:pPr>
      <w:r>
        <w:rPr>
          <w:rFonts w:ascii="宋体" w:hAnsi="宋体" w:cs="宋体" w:hint="eastAsia"/>
        </w:rPr>
        <w:t>联系人：庄洁茹</w:t>
      </w:r>
    </w:p>
    <w:p w:rsidR="00C04351" w:rsidRDefault="0097689D">
      <w:pPr>
        <w:widowControl/>
        <w:snapToGrid w:val="0"/>
        <w:ind w:firstLineChars="200" w:firstLine="480"/>
        <w:rPr>
          <w:rFonts w:ascii="宋体" w:hAnsi="宋体" w:cs="宋体"/>
        </w:rPr>
      </w:pPr>
      <w:r>
        <w:rPr>
          <w:rFonts w:ascii="宋体" w:hAnsi="宋体" w:cs="宋体" w:hint="eastAsia"/>
        </w:rPr>
        <w:t>联系电话：021-60818206</w:t>
      </w:r>
    </w:p>
    <w:p w:rsidR="00C04351" w:rsidRDefault="0097689D">
      <w:pPr>
        <w:widowControl/>
        <w:snapToGrid w:val="0"/>
        <w:ind w:firstLineChars="200" w:firstLine="480"/>
        <w:rPr>
          <w:rFonts w:ascii="宋体" w:hAnsi="宋体" w:cs="宋体"/>
        </w:rPr>
      </w:pPr>
      <w:r>
        <w:rPr>
          <w:rFonts w:ascii="宋体" w:hAnsi="宋体" w:cs="宋体" w:hint="eastAsia"/>
        </w:rPr>
        <w:t>业务传真：021-60818280</w:t>
      </w:r>
    </w:p>
    <w:p w:rsidR="00C04351" w:rsidRDefault="0097689D">
      <w:pPr>
        <w:widowControl/>
        <w:snapToGrid w:val="0"/>
        <w:ind w:firstLineChars="200" w:firstLine="480"/>
        <w:rPr>
          <w:rFonts w:ascii="宋体" w:hAnsi="宋体" w:cs="宋体"/>
        </w:rPr>
      </w:pPr>
      <w:r>
        <w:rPr>
          <w:rFonts w:ascii="宋体" w:hAnsi="宋体" w:cs="宋体" w:hint="eastAsia"/>
        </w:rPr>
        <w:t>客服热线：95156</w:t>
      </w:r>
    </w:p>
    <w:p w:rsidR="00C04351" w:rsidRDefault="0097689D">
      <w:pPr>
        <w:widowControl/>
        <w:snapToGrid w:val="0"/>
        <w:ind w:firstLineChars="200" w:firstLine="480"/>
        <w:rPr>
          <w:rFonts w:ascii="宋体" w:hAnsi="宋体" w:cs="宋体"/>
        </w:rPr>
      </w:pPr>
      <w:r>
        <w:rPr>
          <w:rFonts w:ascii="宋体" w:hAnsi="宋体" w:cs="宋体" w:hint="eastAsia"/>
        </w:rPr>
        <w:t>公司网址：www.tonghuafund.com</w:t>
      </w:r>
    </w:p>
    <w:p w:rsidR="00C04351" w:rsidRDefault="0097689D">
      <w:pPr>
        <w:widowControl/>
        <w:snapToGrid w:val="0"/>
        <w:ind w:firstLineChars="200" w:firstLine="480"/>
        <w:rPr>
          <w:rFonts w:ascii="宋体" w:hAnsi="宋体" w:cs="宋体"/>
        </w:rPr>
      </w:pPr>
      <w:r>
        <w:rPr>
          <w:rFonts w:ascii="宋体" w:hAnsi="宋体" w:cs="宋体" w:hint="eastAsia"/>
        </w:rPr>
        <w:t>(93)名称:深圳市金斧子基金销售有限公司</w:t>
      </w:r>
    </w:p>
    <w:p w:rsidR="00C04351" w:rsidRDefault="0097689D">
      <w:pPr>
        <w:widowControl/>
        <w:snapToGrid w:val="0"/>
        <w:ind w:firstLineChars="200" w:firstLine="480"/>
        <w:rPr>
          <w:rFonts w:ascii="宋体" w:hAnsi="宋体" w:cs="宋体"/>
        </w:rPr>
      </w:pPr>
      <w:r>
        <w:rPr>
          <w:rFonts w:ascii="宋体" w:hAnsi="宋体" w:cs="宋体" w:hint="eastAsia"/>
        </w:rPr>
        <w:t xml:space="preserve">注册地址:深圳市南山区粤海街道科苑路16号东方科技大厦18楼 </w:t>
      </w:r>
    </w:p>
    <w:p w:rsidR="00C04351" w:rsidRDefault="0097689D">
      <w:pPr>
        <w:widowControl/>
        <w:snapToGrid w:val="0"/>
        <w:ind w:firstLineChars="200" w:firstLine="480"/>
        <w:rPr>
          <w:rFonts w:ascii="宋体" w:hAnsi="宋体" w:cs="宋体"/>
        </w:rPr>
      </w:pPr>
      <w:r>
        <w:rPr>
          <w:rFonts w:ascii="宋体" w:hAnsi="宋体" w:cs="宋体" w:hint="eastAsia"/>
        </w:rPr>
        <w:t>办公地址: 深圳市南山区粤海街道科苑路科兴科学园B3单元7楼</w:t>
      </w:r>
    </w:p>
    <w:p w:rsidR="00C04351" w:rsidRDefault="0097689D">
      <w:pPr>
        <w:widowControl/>
        <w:snapToGrid w:val="0"/>
        <w:ind w:firstLineChars="200" w:firstLine="480"/>
        <w:rPr>
          <w:rFonts w:ascii="宋体" w:hAnsi="宋体" w:cs="宋体"/>
        </w:rPr>
      </w:pPr>
      <w:r>
        <w:rPr>
          <w:rFonts w:ascii="宋体" w:hAnsi="宋体" w:cs="宋体" w:hint="eastAsia"/>
        </w:rPr>
        <w:t>法定代表人:赖任军</w:t>
      </w:r>
    </w:p>
    <w:p w:rsidR="00C04351" w:rsidRDefault="0097689D">
      <w:pPr>
        <w:widowControl/>
        <w:snapToGrid w:val="0"/>
        <w:ind w:firstLineChars="200" w:firstLine="480"/>
        <w:rPr>
          <w:rFonts w:ascii="宋体" w:hAnsi="宋体" w:cs="宋体"/>
        </w:rPr>
      </w:pPr>
      <w:r>
        <w:rPr>
          <w:rFonts w:ascii="宋体" w:hAnsi="宋体" w:cs="宋体" w:hint="eastAsia"/>
        </w:rPr>
        <w:lastRenderedPageBreak/>
        <w:t>联系人:张烨</w:t>
      </w:r>
    </w:p>
    <w:p w:rsidR="00C04351" w:rsidRDefault="0097689D">
      <w:pPr>
        <w:widowControl/>
        <w:snapToGrid w:val="0"/>
        <w:ind w:firstLineChars="200" w:firstLine="480"/>
        <w:rPr>
          <w:rFonts w:ascii="宋体" w:hAnsi="宋体" w:cs="宋体"/>
        </w:rPr>
      </w:pPr>
      <w:r>
        <w:rPr>
          <w:rFonts w:ascii="宋体" w:hAnsi="宋体" w:cs="宋体" w:hint="eastAsia"/>
        </w:rPr>
        <w:t>联系电话:0755-29330502</w:t>
      </w:r>
    </w:p>
    <w:p w:rsidR="00C04351" w:rsidRDefault="0097689D">
      <w:pPr>
        <w:widowControl/>
        <w:snapToGrid w:val="0"/>
        <w:ind w:firstLineChars="200" w:firstLine="480"/>
        <w:rPr>
          <w:rFonts w:ascii="宋体" w:hAnsi="宋体" w:cs="宋体"/>
        </w:rPr>
      </w:pPr>
      <w:r>
        <w:rPr>
          <w:rFonts w:ascii="宋体" w:hAnsi="宋体" w:cs="宋体" w:hint="eastAsia"/>
        </w:rPr>
        <w:t>客服热线:400-9302-888</w:t>
      </w:r>
    </w:p>
    <w:p w:rsidR="00C04351" w:rsidRDefault="0097689D">
      <w:pPr>
        <w:widowControl/>
        <w:snapToGrid w:val="0"/>
        <w:ind w:firstLineChars="200" w:firstLine="480"/>
        <w:rPr>
          <w:rFonts w:ascii="宋体" w:hAnsi="宋体" w:cs="宋体"/>
        </w:rPr>
      </w:pPr>
      <w:r>
        <w:rPr>
          <w:rFonts w:ascii="宋体" w:hAnsi="宋体" w:cs="宋体" w:hint="eastAsia"/>
        </w:rPr>
        <w:t xml:space="preserve">公司网址:www.jfzinv.com </w:t>
      </w:r>
    </w:p>
    <w:p w:rsidR="00C04351" w:rsidRDefault="0097689D">
      <w:pPr>
        <w:widowControl/>
        <w:snapToGrid w:val="0"/>
        <w:ind w:firstLineChars="200" w:firstLine="480"/>
        <w:rPr>
          <w:rFonts w:ascii="宋体" w:hAnsi="宋体" w:cs="宋体"/>
        </w:rPr>
      </w:pPr>
      <w:r>
        <w:rPr>
          <w:rFonts w:ascii="宋体" w:hAnsi="宋体" w:cs="宋体" w:hint="eastAsia"/>
        </w:rPr>
        <w:t>（94）公司名称：四川天府银行股份有限公司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注册地址：四川省南充市顺庆区涪江路1号</w:t>
      </w:r>
    </w:p>
    <w:p w:rsidR="00C04351" w:rsidRDefault="0097689D">
      <w:pPr>
        <w:widowControl/>
        <w:snapToGrid w:val="0"/>
        <w:ind w:firstLineChars="200" w:firstLine="480"/>
        <w:rPr>
          <w:rFonts w:ascii="宋体" w:hAnsi="宋体" w:cs="宋体"/>
        </w:rPr>
      </w:pPr>
      <w:r>
        <w:rPr>
          <w:rFonts w:ascii="宋体" w:hAnsi="宋体" w:cs="宋体" w:hint="eastAsia"/>
        </w:rPr>
        <w:t>办公地址：四川省成都市锦江区下东大街258号</w:t>
      </w:r>
    </w:p>
    <w:p w:rsidR="00C04351" w:rsidRDefault="0097689D">
      <w:pPr>
        <w:widowControl/>
        <w:snapToGrid w:val="0"/>
        <w:ind w:firstLineChars="200" w:firstLine="480"/>
        <w:rPr>
          <w:rFonts w:ascii="宋体" w:hAnsi="宋体" w:cs="宋体"/>
        </w:rPr>
      </w:pPr>
      <w:r>
        <w:rPr>
          <w:rFonts w:ascii="宋体" w:hAnsi="宋体" w:cs="宋体" w:hint="eastAsia"/>
        </w:rPr>
        <w:t xml:space="preserve">法定代表人：黄光伟 </w:t>
      </w:r>
    </w:p>
    <w:p w:rsidR="00C04351" w:rsidRDefault="0097689D">
      <w:pPr>
        <w:widowControl/>
        <w:snapToGrid w:val="0"/>
        <w:ind w:firstLineChars="200" w:firstLine="480"/>
        <w:rPr>
          <w:rFonts w:ascii="宋体" w:hAnsi="宋体" w:cs="宋体"/>
        </w:rPr>
      </w:pPr>
      <w:r>
        <w:rPr>
          <w:rFonts w:ascii="宋体" w:hAnsi="宋体" w:cs="宋体" w:hint="eastAsia"/>
        </w:rPr>
        <w:t xml:space="preserve">联系人：樊海波 </w:t>
      </w:r>
    </w:p>
    <w:p w:rsidR="00C04351" w:rsidRDefault="0097689D">
      <w:pPr>
        <w:widowControl/>
        <w:snapToGrid w:val="0"/>
        <w:ind w:firstLineChars="200" w:firstLine="480"/>
        <w:rPr>
          <w:rFonts w:ascii="宋体" w:hAnsi="宋体" w:cs="宋体"/>
        </w:rPr>
      </w:pPr>
      <w:r>
        <w:rPr>
          <w:rFonts w:ascii="宋体" w:hAnsi="宋体" w:cs="宋体" w:hint="eastAsia"/>
        </w:rPr>
        <w:t>联系电话：028-67676033</w:t>
      </w:r>
    </w:p>
    <w:p w:rsidR="00C04351" w:rsidRDefault="0097689D">
      <w:pPr>
        <w:widowControl/>
        <w:snapToGrid w:val="0"/>
        <w:ind w:firstLineChars="200" w:firstLine="480"/>
        <w:rPr>
          <w:rFonts w:ascii="宋体" w:hAnsi="宋体" w:cs="宋体"/>
        </w:rPr>
      </w:pPr>
      <w:r>
        <w:rPr>
          <w:rFonts w:ascii="宋体" w:hAnsi="宋体" w:cs="宋体" w:hint="eastAsia"/>
        </w:rPr>
        <w:t xml:space="preserve">客服热线：40016-96869 </w:t>
      </w:r>
    </w:p>
    <w:p w:rsidR="00C04351" w:rsidRDefault="0097689D">
      <w:pPr>
        <w:widowControl/>
        <w:snapToGrid w:val="0"/>
        <w:ind w:firstLineChars="200" w:firstLine="480"/>
        <w:rPr>
          <w:rFonts w:ascii="宋体" w:hAnsi="宋体" w:cs="宋体"/>
        </w:rPr>
      </w:pPr>
      <w:r>
        <w:rPr>
          <w:rFonts w:ascii="宋体" w:hAnsi="宋体" w:cs="宋体" w:hint="eastAsia"/>
        </w:rPr>
        <w:t>公司网址：www.tf.cn</w:t>
      </w:r>
    </w:p>
    <w:p w:rsidR="00C04351" w:rsidRDefault="0097689D">
      <w:pPr>
        <w:widowControl/>
        <w:snapToGrid w:val="0"/>
        <w:ind w:firstLineChars="200" w:firstLine="480"/>
        <w:rPr>
          <w:rFonts w:ascii="宋体" w:hAnsi="宋体" w:cs="宋体"/>
        </w:rPr>
      </w:pPr>
      <w:r>
        <w:rPr>
          <w:rFonts w:ascii="宋体" w:hAnsi="宋体" w:cs="宋体" w:hint="eastAsia"/>
        </w:rPr>
        <w:t>(95)公司名称：洪泰财富(青岛)基金销售有限责任公司</w:t>
      </w:r>
    </w:p>
    <w:p w:rsidR="00C04351" w:rsidRDefault="0097689D">
      <w:pPr>
        <w:widowControl/>
        <w:snapToGrid w:val="0"/>
        <w:ind w:firstLineChars="200" w:firstLine="480"/>
        <w:rPr>
          <w:rFonts w:ascii="宋体" w:hAnsi="宋体" w:cs="宋体"/>
        </w:rPr>
      </w:pPr>
      <w:r>
        <w:rPr>
          <w:rFonts w:ascii="宋体" w:hAnsi="宋体" w:cs="宋体" w:hint="eastAsia"/>
        </w:rPr>
        <w:t>注册地址：山东省青岛市崂山区香港东路195号9号楼701室</w:t>
      </w:r>
    </w:p>
    <w:p w:rsidR="00C04351" w:rsidRDefault="0097689D">
      <w:pPr>
        <w:widowControl/>
        <w:snapToGrid w:val="0"/>
        <w:ind w:firstLineChars="200" w:firstLine="480"/>
        <w:rPr>
          <w:rFonts w:ascii="宋体" w:hAnsi="宋体" w:cs="宋体"/>
        </w:rPr>
      </w:pPr>
      <w:r>
        <w:rPr>
          <w:rFonts w:ascii="宋体" w:hAnsi="宋体" w:cs="宋体" w:hint="eastAsia"/>
        </w:rPr>
        <w:t>办公地址：北京市西城区西什库大街31号九思文创园5号楼501</w:t>
      </w:r>
    </w:p>
    <w:p w:rsidR="00C04351" w:rsidRDefault="0097689D">
      <w:pPr>
        <w:widowControl/>
        <w:snapToGrid w:val="0"/>
        <w:ind w:firstLineChars="200" w:firstLine="480"/>
        <w:rPr>
          <w:rFonts w:ascii="宋体" w:hAnsi="宋体" w:cs="宋体"/>
        </w:rPr>
      </w:pPr>
      <w:r>
        <w:rPr>
          <w:rFonts w:ascii="宋体" w:hAnsi="宋体" w:cs="宋体" w:hint="eastAsia"/>
        </w:rPr>
        <w:t xml:space="preserve">法定代表人：任淑桢 </w:t>
      </w:r>
    </w:p>
    <w:p w:rsidR="00C04351" w:rsidRDefault="0097689D">
      <w:pPr>
        <w:widowControl/>
        <w:snapToGrid w:val="0"/>
        <w:ind w:firstLineChars="200" w:firstLine="480"/>
        <w:rPr>
          <w:rFonts w:ascii="宋体" w:hAnsi="宋体" w:cs="宋体"/>
        </w:rPr>
      </w:pPr>
      <w:r>
        <w:rPr>
          <w:rFonts w:ascii="宋体" w:hAnsi="宋体" w:cs="宋体" w:hint="eastAsia"/>
        </w:rPr>
        <w:t xml:space="preserve">联系人：周映筱 </w:t>
      </w:r>
    </w:p>
    <w:p w:rsidR="00C04351" w:rsidRDefault="0097689D">
      <w:pPr>
        <w:widowControl/>
        <w:snapToGrid w:val="0"/>
        <w:ind w:firstLineChars="200" w:firstLine="480"/>
        <w:rPr>
          <w:rFonts w:ascii="宋体" w:hAnsi="宋体" w:cs="宋体"/>
        </w:rPr>
      </w:pPr>
      <w:r>
        <w:rPr>
          <w:rFonts w:ascii="宋体" w:hAnsi="宋体" w:cs="宋体" w:hint="eastAsia"/>
        </w:rPr>
        <w:t>联系电话：010-66162800</w:t>
      </w:r>
    </w:p>
    <w:p w:rsidR="00C04351" w:rsidRDefault="0097689D">
      <w:pPr>
        <w:widowControl/>
        <w:snapToGrid w:val="0"/>
        <w:ind w:firstLineChars="200" w:firstLine="480"/>
        <w:rPr>
          <w:rFonts w:ascii="宋体" w:hAnsi="宋体" w:cs="宋体"/>
        </w:rPr>
      </w:pPr>
      <w:r>
        <w:rPr>
          <w:rFonts w:ascii="宋体" w:hAnsi="宋体" w:cs="宋体" w:hint="eastAsia"/>
        </w:rPr>
        <w:t>业务传真：010-66162800</w:t>
      </w:r>
    </w:p>
    <w:p w:rsidR="00C04351" w:rsidRDefault="0097689D">
      <w:pPr>
        <w:widowControl/>
        <w:snapToGrid w:val="0"/>
        <w:ind w:firstLineChars="200" w:firstLine="480"/>
        <w:rPr>
          <w:rFonts w:ascii="宋体" w:hAnsi="宋体" w:cs="宋体"/>
        </w:rPr>
      </w:pPr>
      <w:r>
        <w:rPr>
          <w:rFonts w:ascii="宋体" w:hAnsi="宋体" w:cs="宋体" w:hint="eastAsia"/>
        </w:rPr>
        <w:t>客服热线：400 6706 863</w:t>
      </w:r>
    </w:p>
    <w:p w:rsidR="00C04351" w:rsidRDefault="0097689D">
      <w:pPr>
        <w:widowControl/>
        <w:snapToGrid w:val="0"/>
        <w:ind w:firstLineChars="200" w:firstLine="480"/>
        <w:rPr>
          <w:rFonts w:ascii="宋体" w:hAnsi="宋体" w:cs="宋体"/>
        </w:rPr>
      </w:pPr>
      <w:r>
        <w:rPr>
          <w:rFonts w:ascii="宋体" w:hAnsi="宋体" w:cs="宋体" w:hint="eastAsia"/>
        </w:rPr>
        <w:t>公司网址：www.hongtaiwealth.com</w:t>
      </w:r>
    </w:p>
    <w:p w:rsidR="00C04351" w:rsidRDefault="0097689D">
      <w:pPr>
        <w:widowControl/>
        <w:snapToGrid w:val="0"/>
        <w:ind w:firstLineChars="200" w:firstLine="480"/>
        <w:rPr>
          <w:rFonts w:ascii="宋体" w:hAnsi="宋体" w:cs="宋体"/>
        </w:rPr>
      </w:pPr>
      <w:r>
        <w:rPr>
          <w:rFonts w:ascii="宋体" w:hAnsi="宋体" w:cs="宋体" w:hint="eastAsia"/>
        </w:rPr>
        <w:t>(96)公司名称：大泰金石基金销售有限公司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注册地址：南京市建邺区江东中路222号南京奥体中心现代五项馆2105室</w:t>
      </w:r>
    </w:p>
    <w:p w:rsidR="00C04351" w:rsidRDefault="0097689D">
      <w:pPr>
        <w:widowControl/>
        <w:snapToGrid w:val="0"/>
        <w:ind w:firstLineChars="200" w:firstLine="480"/>
        <w:rPr>
          <w:rFonts w:ascii="宋体" w:hAnsi="宋体" w:cs="宋体"/>
        </w:rPr>
      </w:pPr>
      <w:r>
        <w:rPr>
          <w:rFonts w:ascii="宋体" w:hAnsi="宋体" w:cs="宋体" w:hint="eastAsia"/>
        </w:rPr>
        <w:t>办公地址：上海市浦东新区峨山路505号东方纯一大厦15楼</w:t>
      </w:r>
    </w:p>
    <w:p w:rsidR="00C04351" w:rsidRDefault="0097689D">
      <w:pPr>
        <w:widowControl/>
        <w:snapToGrid w:val="0"/>
        <w:ind w:firstLineChars="200" w:firstLine="480"/>
        <w:rPr>
          <w:rFonts w:ascii="宋体" w:hAnsi="宋体" w:cs="宋体"/>
        </w:rPr>
      </w:pPr>
      <w:r>
        <w:rPr>
          <w:rFonts w:ascii="宋体" w:hAnsi="宋体" w:cs="宋体" w:hint="eastAsia"/>
        </w:rPr>
        <w:t xml:space="preserve">法定代表人：袁顾明 </w:t>
      </w:r>
    </w:p>
    <w:p w:rsidR="00C04351" w:rsidRDefault="0097689D">
      <w:pPr>
        <w:widowControl/>
        <w:snapToGrid w:val="0"/>
        <w:ind w:firstLineChars="200" w:firstLine="480"/>
        <w:rPr>
          <w:rFonts w:ascii="宋体" w:hAnsi="宋体" w:cs="宋体"/>
        </w:rPr>
      </w:pPr>
      <w:r>
        <w:rPr>
          <w:rFonts w:ascii="宋体" w:hAnsi="宋体" w:cs="宋体" w:hint="eastAsia"/>
        </w:rPr>
        <w:t xml:space="preserve">联系人：赵明 </w:t>
      </w:r>
    </w:p>
    <w:p w:rsidR="00C04351" w:rsidRDefault="0097689D">
      <w:pPr>
        <w:widowControl/>
        <w:snapToGrid w:val="0"/>
        <w:ind w:firstLineChars="200" w:firstLine="480"/>
        <w:rPr>
          <w:rFonts w:ascii="宋体" w:hAnsi="宋体" w:cs="宋体"/>
        </w:rPr>
      </w:pPr>
      <w:r>
        <w:rPr>
          <w:rFonts w:ascii="宋体" w:hAnsi="宋体" w:cs="宋体" w:hint="eastAsia"/>
        </w:rPr>
        <w:t>联系电话：021-20324155</w:t>
      </w:r>
    </w:p>
    <w:p w:rsidR="00C04351" w:rsidRDefault="0097689D">
      <w:pPr>
        <w:widowControl/>
        <w:snapToGrid w:val="0"/>
        <w:ind w:firstLineChars="200" w:firstLine="480"/>
        <w:rPr>
          <w:rFonts w:ascii="宋体" w:hAnsi="宋体" w:cs="宋体"/>
        </w:rPr>
      </w:pPr>
      <w:r>
        <w:rPr>
          <w:rFonts w:ascii="宋体" w:hAnsi="宋体" w:cs="宋体" w:hint="eastAsia"/>
        </w:rPr>
        <w:t>业务传真：021-20324199</w:t>
      </w:r>
    </w:p>
    <w:p w:rsidR="00C04351" w:rsidRDefault="0097689D">
      <w:pPr>
        <w:widowControl/>
        <w:snapToGrid w:val="0"/>
        <w:ind w:firstLineChars="200" w:firstLine="480"/>
        <w:rPr>
          <w:rFonts w:ascii="宋体" w:hAnsi="宋体" w:cs="宋体"/>
        </w:rPr>
      </w:pPr>
      <w:r>
        <w:rPr>
          <w:rFonts w:ascii="宋体" w:hAnsi="宋体" w:cs="宋体" w:hint="eastAsia"/>
        </w:rPr>
        <w:t>客服热线：400-928-2266</w:t>
      </w:r>
    </w:p>
    <w:p w:rsidR="00C04351" w:rsidRDefault="0097689D">
      <w:pPr>
        <w:widowControl/>
        <w:snapToGrid w:val="0"/>
        <w:ind w:firstLineChars="200" w:firstLine="480"/>
        <w:rPr>
          <w:rFonts w:ascii="宋体" w:hAnsi="宋体" w:cs="宋体"/>
        </w:rPr>
      </w:pPr>
      <w:r>
        <w:rPr>
          <w:rFonts w:ascii="宋体" w:hAnsi="宋体" w:cs="宋体" w:hint="eastAsia"/>
        </w:rPr>
        <w:lastRenderedPageBreak/>
        <w:t>公司网址：www.dtfunds.com</w:t>
      </w:r>
    </w:p>
    <w:p w:rsidR="00C04351" w:rsidRDefault="0097689D">
      <w:pPr>
        <w:widowControl/>
        <w:snapToGrid w:val="0"/>
        <w:ind w:firstLineChars="200" w:firstLine="480"/>
        <w:rPr>
          <w:rFonts w:ascii="宋体" w:hAnsi="宋体" w:cs="宋体"/>
        </w:rPr>
      </w:pPr>
      <w:r>
        <w:rPr>
          <w:rFonts w:ascii="宋体" w:hAnsi="宋体" w:cs="宋体" w:hint="eastAsia"/>
        </w:rPr>
        <w:t>（97）名称：天风证券股份有限公司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注册地址：湖北省武汉市东湖新技术开发区关东园路2号高科大厦四楼</w:t>
      </w:r>
    </w:p>
    <w:p w:rsidR="00C04351" w:rsidRDefault="0097689D">
      <w:pPr>
        <w:widowControl/>
        <w:snapToGrid w:val="0"/>
        <w:ind w:firstLineChars="200" w:firstLine="480"/>
        <w:rPr>
          <w:rFonts w:ascii="宋体" w:hAnsi="宋体" w:cs="宋体"/>
        </w:rPr>
      </w:pPr>
      <w:r>
        <w:rPr>
          <w:rFonts w:ascii="宋体" w:hAnsi="宋体" w:cs="宋体" w:hint="eastAsia"/>
        </w:rPr>
        <w:t>办公地址：湖北省武汉市江汉区唐家墩路32号国资大厦B座</w:t>
      </w:r>
    </w:p>
    <w:p w:rsidR="00C04351" w:rsidRDefault="0097689D">
      <w:pPr>
        <w:widowControl/>
        <w:snapToGrid w:val="0"/>
        <w:ind w:firstLineChars="200" w:firstLine="480"/>
        <w:rPr>
          <w:rFonts w:ascii="宋体" w:hAnsi="宋体" w:cs="宋体"/>
        </w:rPr>
      </w:pPr>
      <w:r>
        <w:rPr>
          <w:rFonts w:ascii="宋体" w:hAnsi="宋体" w:cs="宋体" w:hint="eastAsia"/>
        </w:rPr>
        <w:t>法人代表：余磊</w:t>
      </w:r>
    </w:p>
    <w:p w:rsidR="00C04351" w:rsidRDefault="0097689D">
      <w:pPr>
        <w:widowControl/>
        <w:snapToGrid w:val="0"/>
        <w:ind w:firstLineChars="200" w:firstLine="480"/>
        <w:rPr>
          <w:rFonts w:ascii="宋体" w:hAnsi="宋体" w:cs="宋体"/>
        </w:rPr>
      </w:pPr>
      <w:r>
        <w:rPr>
          <w:rFonts w:ascii="宋体" w:hAnsi="宋体" w:cs="宋体" w:hint="eastAsia"/>
        </w:rPr>
        <w:t>联系人：翟璟</w:t>
      </w:r>
    </w:p>
    <w:p w:rsidR="00C04351" w:rsidRDefault="0097689D">
      <w:pPr>
        <w:widowControl/>
        <w:snapToGrid w:val="0"/>
        <w:ind w:firstLineChars="200" w:firstLine="480"/>
        <w:rPr>
          <w:rFonts w:ascii="宋体" w:hAnsi="宋体" w:cs="宋体"/>
        </w:rPr>
      </w:pPr>
      <w:r>
        <w:rPr>
          <w:rFonts w:ascii="宋体" w:hAnsi="宋体" w:cs="宋体" w:hint="eastAsia"/>
        </w:rPr>
        <w:t>联系电话：027-87618882</w:t>
      </w:r>
    </w:p>
    <w:p w:rsidR="00C04351" w:rsidRDefault="0097689D">
      <w:pPr>
        <w:widowControl/>
        <w:snapToGrid w:val="0"/>
        <w:ind w:firstLineChars="200" w:firstLine="480"/>
        <w:rPr>
          <w:rFonts w:ascii="宋体" w:hAnsi="宋体" w:cs="宋体"/>
        </w:rPr>
      </w:pPr>
      <w:r>
        <w:rPr>
          <w:rFonts w:ascii="宋体" w:hAnsi="宋体" w:cs="宋体" w:hint="eastAsia"/>
        </w:rPr>
        <w:t>客服电话：4008005000</w:t>
      </w:r>
    </w:p>
    <w:p w:rsidR="00C04351" w:rsidRDefault="0097689D">
      <w:pPr>
        <w:widowControl/>
        <w:snapToGrid w:val="0"/>
        <w:ind w:firstLineChars="200" w:firstLine="480"/>
        <w:rPr>
          <w:rFonts w:ascii="宋体" w:hAnsi="宋体" w:cs="宋体"/>
        </w:rPr>
      </w:pPr>
      <w:r>
        <w:rPr>
          <w:rFonts w:ascii="宋体" w:hAnsi="宋体" w:cs="宋体" w:hint="eastAsia"/>
        </w:rPr>
        <w:t>传真：027-87618863</w:t>
      </w:r>
    </w:p>
    <w:p w:rsidR="00C04351" w:rsidRDefault="0097689D">
      <w:pPr>
        <w:widowControl/>
        <w:snapToGrid w:val="0"/>
        <w:ind w:firstLineChars="200" w:firstLine="480"/>
        <w:rPr>
          <w:rFonts w:ascii="宋体" w:hAnsi="宋体" w:cs="宋体"/>
        </w:rPr>
      </w:pPr>
      <w:r>
        <w:rPr>
          <w:rFonts w:ascii="宋体" w:hAnsi="宋体" w:cs="宋体" w:hint="eastAsia"/>
        </w:rPr>
        <w:t>公司网址： www.tfzq.com</w:t>
      </w:r>
    </w:p>
    <w:p w:rsidR="00C04351" w:rsidRDefault="0097689D">
      <w:pPr>
        <w:widowControl/>
        <w:snapToGrid w:val="0"/>
        <w:ind w:firstLineChars="200" w:firstLine="480"/>
        <w:rPr>
          <w:rFonts w:ascii="宋体" w:hAnsi="宋体" w:cs="宋体"/>
        </w:rPr>
      </w:pPr>
      <w:r>
        <w:rPr>
          <w:rFonts w:ascii="宋体" w:hAnsi="宋体" w:cs="宋体" w:hint="eastAsia"/>
        </w:rPr>
        <w:t>（98）公司名称：天津万家财富资产管理有限公司</w:t>
      </w:r>
    </w:p>
    <w:p w:rsidR="00C04351" w:rsidRDefault="0097689D">
      <w:pPr>
        <w:widowControl/>
        <w:snapToGrid w:val="0"/>
        <w:ind w:firstLineChars="200" w:firstLine="480"/>
        <w:rPr>
          <w:rFonts w:ascii="宋体" w:hAnsi="宋体" w:cs="宋体"/>
        </w:rPr>
      </w:pPr>
      <w:r>
        <w:rPr>
          <w:rFonts w:ascii="宋体" w:hAnsi="宋体" w:cs="宋体" w:hint="eastAsia"/>
        </w:rPr>
        <w:t>注册地址：天津自贸区（中心商务区）迎宾大道1988号滨海浙商大厦公寓2-2413室</w:t>
      </w:r>
    </w:p>
    <w:p w:rsidR="00C04351" w:rsidRDefault="0097689D">
      <w:pPr>
        <w:widowControl/>
        <w:snapToGrid w:val="0"/>
        <w:ind w:firstLineChars="200" w:firstLine="480"/>
        <w:rPr>
          <w:rFonts w:ascii="宋体" w:hAnsi="宋体" w:cs="宋体"/>
        </w:rPr>
      </w:pPr>
      <w:r>
        <w:rPr>
          <w:rFonts w:ascii="宋体" w:hAnsi="宋体" w:cs="宋体" w:hint="eastAsia"/>
        </w:rPr>
        <w:t>办公地址：北京市西城区丰盛胡同28号太平洋保险大厦5层</w:t>
      </w:r>
    </w:p>
    <w:p w:rsidR="00C04351" w:rsidRDefault="0097689D">
      <w:pPr>
        <w:widowControl/>
        <w:snapToGrid w:val="0"/>
        <w:ind w:firstLineChars="200" w:firstLine="480"/>
        <w:rPr>
          <w:rFonts w:ascii="宋体" w:hAnsi="宋体" w:cs="宋体"/>
        </w:rPr>
      </w:pPr>
      <w:r>
        <w:rPr>
          <w:rFonts w:ascii="宋体" w:hAnsi="宋体" w:cs="宋体" w:hint="eastAsia"/>
        </w:rPr>
        <w:t xml:space="preserve">法定代表人：李修辞 </w:t>
      </w:r>
    </w:p>
    <w:p w:rsidR="00C04351" w:rsidRDefault="0097689D">
      <w:pPr>
        <w:widowControl/>
        <w:snapToGrid w:val="0"/>
        <w:ind w:firstLineChars="200" w:firstLine="480"/>
        <w:rPr>
          <w:rFonts w:ascii="宋体" w:hAnsi="宋体" w:cs="宋体"/>
        </w:rPr>
      </w:pPr>
      <w:r>
        <w:rPr>
          <w:rFonts w:ascii="宋体" w:hAnsi="宋体" w:cs="宋体" w:hint="eastAsia"/>
        </w:rPr>
        <w:t>联系人：褚琦</w:t>
      </w:r>
    </w:p>
    <w:p w:rsidR="00C04351" w:rsidRDefault="0097689D">
      <w:pPr>
        <w:widowControl/>
        <w:snapToGrid w:val="0"/>
        <w:ind w:firstLineChars="200" w:firstLine="480"/>
        <w:rPr>
          <w:rFonts w:ascii="宋体" w:hAnsi="宋体" w:cs="宋体"/>
        </w:rPr>
      </w:pPr>
      <w:r>
        <w:rPr>
          <w:rFonts w:ascii="宋体" w:hAnsi="宋体" w:cs="宋体" w:hint="eastAsia"/>
        </w:rPr>
        <w:t>联系电话：010-59013828</w:t>
      </w:r>
    </w:p>
    <w:p w:rsidR="00C04351" w:rsidRDefault="0097689D">
      <w:pPr>
        <w:widowControl/>
        <w:snapToGrid w:val="0"/>
        <w:ind w:firstLineChars="200" w:firstLine="480"/>
        <w:rPr>
          <w:rFonts w:ascii="宋体" w:hAnsi="宋体" w:cs="宋体"/>
        </w:rPr>
      </w:pPr>
      <w:r>
        <w:rPr>
          <w:rFonts w:ascii="宋体" w:hAnsi="宋体" w:cs="宋体" w:hint="eastAsia"/>
        </w:rPr>
        <w:t>业务传真：010-59013707</w:t>
      </w:r>
    </w:p>
    <w:p w:rsidR="00C04351" w:rsidRDefault="0097689D">
      <w:pPr>
        <w:widowControl/>
        <w:snapToGrid w:val="0"/>
        <w:ind w:firstLineChars="200" w:firstLine="480"/>
        <w:rPr>
          <w:rFonts w:ascii="宋体" w:hAnsi="宋体" w:cs="宋体"/>
        </w:rPr>
      </w:pPr>
      <w:r>
        <w:rPr>
          <w:rFonts w:ascii="宋体" w:hAnsi="宋体" w:cs="宋体" w:hint="eastAsia"/>
        </w:rPr>
        <w:t>客服热线：010-59013842</w:t>
      </w:r>
    </w:p>
    <w:p w:rsidR="00C04351" w:rsidRDefault="0097689D">
      <w:pPr>
        <w:widowControl/>
        <w:snapToGrid w:val="0"/>
        <w:ind w:firstLineChars="200" w:firstLine="480"/>
        <w:rPr>
          <w:rFonts w:ascii="宋体" w:hAnsi="宋体" w:cs="宋体"/>
        </w:rPr>
      </w:pPr>
      <w:r>
        <w:rPr>
          <w:rFonts w:ascii="宋体" w:hAnsi="宋体" w:cs="宋体" w:hint="eastAsia"/>
        </w:rPr>
        <w:t>公司网址：www.wanjiawealth.com</w:t>
      </w:r>
    </w:p>
    <w:p w:rsidR="00C04351" w:rsidRDefault="0097689D">
      <w:pPr>
        <w:widowControl/>
        <w:snapToGrid w:val="0"/>
        <w:ind w:firstLineChars="200" w:firstLine="480"/>
        <w:rPr>
          <w:rFonts w:ascii="宋体" w:hAnsi="宋体" w:cs="宋体"/>
        </w:rPr>
      </w:pPr>
      <w:r>
        <w:rPr>
          <w:rFonts w:ascii="宋体" w:hAnsi="宋体" w:cs="宋体" w:hint="eastAsia"/>
        </w:rPr>
        <w:t>3、其他代销机构</w:t>
      </w:r>
    </w:p>
    <w:p w:rsidR="00C04351" w:rsidRDefault="0097689D">
      <w:pPr>
        <w:widowControl/>
        <w:snapToGrid w:val="0"/>
        <w:ind w:firstLineChars="200" w:firstLine="480"/>
        <w:rPr>
          <w:rFonts w:ascii="宋体" w:hAnsi="宋体" w:cs="宋体"/>
        </w:rPr>
      </w:pPr>
      <w:r>
        <w:rPr>
          <w:rFonts w:ascii="宋体" w:hAnsi="宋体" w:cs="宋体" w:hint="eastAsia"/>
        </w:rPr>
        <w:t>本基金发售期间，若新增代销机构或代销机构新增营业网点，则另行公告。</w:t>
      </w:r>
    </w:p>
    <w:p w:rsidR="00F501D4" w:rsidRDefault="008731D3" w:rsidP="000929C5">
      <w:pPr>
        <w:widowControl/>
        <w:snapToGrid w:val="0"/>
        <w:ind w:firstLineChars="200" w:firstLine="480"/>
        <w:rPr>
          <w:rFonts w:ascii="宋体" w:hAnsi="宋体" w:cs="宋体"/>
        </w:rPr>
      </w:pPr>
      <w:r w:rsidRPr="00395A80">
        <w:rPr>
          <w:rFonts w:ascii="宋体" w:hAnsi="宋体" w:cs="宋体" w:hint="eastAsia"/>
        </w:rPr>
        <w:t>基金管理人可根据有关法律、法规的要求，选择符合要求的机构代理销售本基金，并及时公告。</w:t>
      </w:r>
    </w:p>
    <w:p w:rsidR="0091385C" w:rsidRPr="000929C5" w:rsidRDefault="006D64B8" w:rsidP="000929C5">
      <w:pPr>
        <w:widowControl/>
        <w:snapToGrid w:val="0"/>
        <w:ind w:firstLineChars="200" w:firstLine="480"/>
        <w:rPr>
          <w:rFonts w:ascii="宋体" w:hAnsi="宋体" w:cs="宋体"/>
        </w:rPr>
      </w:pPr>
      <w:hyperlink w:history="1"/>
    </w:p>
    <w:p w:rsidR="00443276" w:rsidRPr="00F501D4" w:rsidRDefault="00F501D4" w:rsidP="00443276">
      <w:pPr>
        <w:autoSpaceDE w:val="0"/>
        <w:autoSpaceDN w:val="0"/>
        <w:adjustRightInd w:val="0"/>
        <w:ind w:firstLineChars="200" w:firstLine="482"/>
        <w:jc w:val="left"/>
        <w:rPr>
          <w:rFonts w:ascii="宋体" w:hAnsi="宋体"/>
          <w:b/>
          <w:bCs/>
        </w:rPr>
      </w:pPr>
      <w:r w:rsidRPr="00F501D4">
        <w:rPr>
          <w:rFonts w:ascii="宋体" w:hAnsi="宋体" w:hint="eastAsia"/>
          <w:b/>
          <w:bCs/>
        </w:rPr>
        <w:t>二、</w:t>
      </w:r>
      <w:r w:rsidR="00443276" w:rsidRPr="00F501D4">
        <w:rPr>
          <w:rFonts w:ascii="宋体" w:hAnsi="宋体" w:hint="eastAsia"/>
          <w:b/>
          <w:bCs/>
        </w:rPr>
        <w:t>注册登记机构</w:t>
      </w:r>
    </w:p>
    <w:p w:rsidR="004A6CCF" w:rsidRDefault="00695CE3" w:rsidP="004A6CCF">
      <w:pPr>
        <w:autoSpaceDE w:val="0"/>
        <w:autoSpaceDN w:val="0"/>
        <w:adjustRightInd w:val="0"/>
        <w:spacing w:line="346" w:lineRule="auto"/>
        <w:ind w:firstLineChars="200" w:firstLine="480"/>
        <w:jc w:val="left"/>
        <w:rPr>
          <w:rFonts w:hAnsi="宋体"/>
          <w:color w:val="000000"/>
        </w:rPr>
      </w:pPr>
      <w:r w:rsidRPr="00395A80">
        <w:rPr>
          <w:rFonts w:hAnsi="宋体"/>
          <w:color w:val="000000"/>
        </w:rPr>
        <w:t>名称：</w:t>
      </w:r>
      <w:r w:rsidRPr="00395A80">
        <w:rPr>
          <w:rFonts w:ascii="宋体" w:hAnsi="宋体" w:hint="eastAsia"/>
          <w:color w:val="000000"/>
        </w:rPr>
        <w:t>广发基金管理有限公司</w:t>
      </w:r>
    </w:p>
    <w:p w:rsidR="004A6CCF" w:rsidRDefault="00695CE3" w:rsidP="004A6CCF">
      <w:pPr>
        <w:autoSpaceDE w:val="0"/>
        <w:autoSpaceDN w:val="0"/>
        <w:adjustRightInd w:val="0"/>
        <w:spacing w:line="346" w:lineRule="auto"/>
        <w:ind w:firstLineChars="200" w:firstLine="480"/>
        <w:jc w:val="left"/>
        <w:rPr>
          <w:rFonts w:hAnsi="宋体"/>
          <w:color w:val="000000"/>
        </w:rPr>
      </w:pPr>
      <w:r w:rsidRPr="00395A80">
        <w:rPr>
          <w:rFonts w:hAnsi="宋体"/>
          <w:color w:val="000000"/>
        </w:rPr>
        <w:t>住所：</w:t>
      </w:r>
      <w:r w:rsidRPr="00395A80">
        <w:rPr>
          <w:rFonts w:ascii="宋体" w:hAnsi="宋体" w:hint="eastAsia"/>
          <w:color w:val="000000"/>
        </w:rPr>
        <w:t>广东省珠海市横琴新区宝中路3号4004-56室</w:t>
      </w:r>
    </w:p>
    <w:p w:rsidR="004A6CCF" w:rsidRDefault="00695CE3" w:rsidP="004A6CCF">
      <w:pPr>
        <w:autoSpaceDE w:val="0"/>
        <w:autoSpaceDN w:val="0"/>
        <w:adjustRightInd w:val="0"/>
        <w:spacing w:line="346" w:lineRule="auto"/>
        <w:ind w:firstLineChars="200" w:firstLine="480"/>
        <w:jc w:val="left"/>
        <w:rPr>
          <w:rFonts w:hAnsi="宋体"/>
          <w:color w:val="000000"/>
        </w:rPr>
      </w:pPr>
      <w:r w:rsidRPr="00395A80">
        <w:rPr>
          <w:rFonts w:hAnsi="宋体"/>
          <w:color w:val="000000"/>
        </w:rPr>
        <w:t>办公地址：</w:t>
      </w:r>
      <w:r w:rsidRPr="00395A80">
        <w:rPr>
          <w:rFonts w:ascii="宋体" w:hAnsi="宋体" w:hint="eastAsia"/>
          <w:color w:val="000000"/>
        </w:rPr>
        <w:t>广州市海珠区琶洲大道东1号保利国际广场南塔31－33楼</w:t>
      </w:r>
    </w:p>
    <w:p w:rsidR="004A6CCF" w:rsidRDefault="00695CE3" w:rsidP="004A6CCF">
      <w:pPr>
        <w:autoSpaceDE w:val="0"/>
        <w:autoSpaceDN w:val="0"/>
        <w:adjustRightInd w:val="0"/>
        <w:spacing w:line="346" w:lineRule="auto"/>
        <w:ind w:firstLineChars="200" w:firstLine="480"/>
        <w:jc w:val="left"/>
        <w:rPr>
          <w:rFonts w:hAnsi="宋体"/>
          <w:color w:val="000000"/>
        </w:rPr>
      </w:pPr>
      <w:r w:rsidRPr="00395A80">
        <w:rPr>
          <w:rFonts w:hAnsi="宋体"/>
          <w:color w:val="000000"/>
        </w:rPr>
        <w:t>法定代表人：</w:t>
      </w:r>
      <w:r w:rsidRPr="00395A80">
        <w:rPr>
          <w:rFonts w:ascii="宋体" w:hAnsi="宋体" w:hint="eastAsia"/>
          <w:color w:val="000000"/>
        </w:rPr>
        <w:t>孙树明</w:t>
      </w:r>
    </w:p>
    <w:p w:rsidR="004A6CCF" w:rsidRDefault="00695CE3" w:rsidP="004A6CCF">
      <w:pPr>
        <w:autoSpaceDE w:val="0"/>
        <w:autoSpaceDN w:val="0"/>
        <w:adjustRightInd w:val="0"/>
        <w:spacing w:line="346" w:lineRule="auto"/>
        <w:ind w:firstLineChars="200" w:firstLine="480"/>
        <w:jc w:val="left"/>
        <w:rPr>
          <w:rFonts w:hAnsi="宋体"/>
          <w:color w:val="000000"/>
        </w:rPr>
      </w:pPr>
      <w:r w:rsidRPr="00395A80">
        <w:rPr>
          <w:rFonts w:hAnsi="宋体"/>
          <w:color w:val="000000"/>
        </w:rPr>
        <w:lastRenderedPageBreak/>
        <w:t>联系人：</w:t>
      </w:r>
      <w:r w:rsidRPr="00395A80">
        <w:rPr>
          <w:rFonts w:ascii="宋体" w:hAnsi="宋体" w:hint="eastAsia"/>
        </w:rPr>
        <w:t>李尔华</w:t>
      </w:r>
    </w:p>
    <w:p w:rsidR="004A6CCF" w:rsidRDefault="00695CE3" w:rsidP="004A6CCF">
      <w:pPr>
        <w:autoSpaceDE w:val="0"/>
        <w:autoSpaceDN w:val="0"/>
        <w:adjustRightInd w:val="0"/>
        <w:spacing w:line="346" w:lineRule="auto"/>
        <w:ind w:firstLineChars="200" w:firstLine="480"/>
        <w:jc w:val="left"/>
        <w:rPr>
          <w:rFonts w:hAnsi="宋体"/>
          <w:color w:val="000000"/>
        </w:rPr>
      </w:pPr>
      <w:r w:rsidRPr="00395A80">
        <w:rPr>
          <w:rFonts w:hAnsi="宋体"/>
          <w:color w:val="000000"/>
        </w:rPr>
        <w:t>电话：</w:t>
      </w:r>
      <w:r w:rsidRPr="00395A80">
        <w:rPr>
          <w:rFonts w:ascii="宋体" w:hAnsi="宋体" w:hint="eastAsia"/>
        </w:rPr>
        <w:t>020-89188970</w:t>
      </w:r>
    </w:p>
    <w:p w:rsidR="004A6CCF" w:rsidRDefault="00695CE3" w:rsidP="004A6CCF">
      <w:pPr>
        <w:autoSpaceDE w:val="0"/>
        <w:autoSpaceDN w:val="0"/>
        <w:adjustRightInd w:val="0"/>
        <w:spacing w:line="346" w:lineRule="auto"/>
        <w:ind w:firstLineChars="200" w:firstLine="480"/>
        <w:rPr>
          <w:rFonts w:ascii="宋体" w:hAnsi="宋体"/>
          <w:color w:val="000000"/>
        </w:rPr>
      </w:pPr>
      <w:r w:rsidRPr="00395A80">
        <w:rPr>
          <w:rFonts w:hAnsi="宋体"/>
          <w:color w:val="000000"/>
        </w:rPr>
        <w:t>传真：</w:t>
      </w:r>
      <w:r w:rsidRPr="00395A80">
        <w:rPr>
          <w:rFonts w:ascii="宋体" w:hAnsi="宋体" w:hint="eastAsia"/>
          <w:color w:val="000000"/>
        </w:rPr>
        <w:t>020-89899175</w:t>
      </w:r>
    </w:p>
    <w:p w:rsidR="0091385C" w:rsidRDefault="0091385C" w:rsidP="004A6CCF">
      <w:pPr>
        <w:autoSpaceDE w:val="0"/>
        <w:autoSpaceDN w:val="0"/>
        <w:adjustRightInd w:val="0"/>
        <w:spacing w:line="346" w:lineRule="auto"/>
        <w:ind w:firstLineChars="200" w:firstLine="480"/>
        <w:rPr>
          <w:rFonts w:hAnsi="宋体"/>
          <w:color w:val="000000"/>
        </w:rPr>
      </w:pPr>
    </w:p>
    <w:p w:rsidR="00443276" w:rsidRPr="00F501D4" w:rsidRDefault="00F501D4" w:rsidP="00443276">
      <w:pPr>
        <w:autoSpaceDE w:val="0"/>
        <w:autoSpaceDN w:val="0"/>
        <w:adjustRightInd w:val="0"/>
        <w:ind w:firstLineChars="200" w:firstLine="482"/>
        <w:jc w:val="left"/>
        <w:rPr>
          <w:rFonts w:ascii="宋体" w:hAnsi="宋体"/>
          <w:b/>
          <w:bCs/>
        </w:rPr>
      </w:pPr>
      <w:r w:rsidRPr="00F501D4">
        <w:rPr>
          <w:rFonts w:ascii="宋体" w:hAnsi="宋体" w:hint="eastAsia"/>
          <w:b/>
          <w:bCs/>
        </w:rPr>
        <w:t>三、</w:t>
      </w:r>
      <w:r w:rsidR="00443276" w:rsidRPr="00F501D4">
        <w:rPr>
          <w:rFonts w:ascii="宋体" w:hAnsi="宋体" w:hint="eastAsia"/>
          <w:b/>
          <w:bCs/>
        </w:rPr>
        <w:t>律师事务所和经办律师</w:t>
      </w:r>
    </w:p>
    <w:p w:rsidR="004A6CCF" w:rsidRDefault="00695CE3" w:rsidP="004A6CCF">
      <w:pPr>
        <w:autoSpaceDE w:val="0"/>
        <w:autoSpaceDN w:val="0"/>
        <w:adjustRightInd w:val="0"/>
        <w:spacing w:line="346" w:lineRule="auto"/>
        <w:ind w:firstLineChars="200" w:firstLine="480"/>
        <w:jc w:val="left"/>
        <w:rPr>
          <w:rFonts w:ascii="宋体" w:hAnsi="宋体"/>
          <w:color w:val="000000"/>
        </w:rPr>
      </w:pPr>
      <w:r w:rsidRPr="00395A80">
        <w:rPr>
          <w:rFonts w:ascii="宋体" w:hAnsi="宋体"/>
          <w:color w:val="000000"/>
        </w:rPr>
        <w:t>名称：</w:t>
      </w:r>
      <w:r w:rsidRPr="00395A80">
        <w:rPr>
          <w:rFonts w:ascii="宋体" w:hAnsi="宋体" w:hint="eastAsia"/>
          <w:color w:val="000000"/>
        </w:rPr>
        <w:t>北京市盈科（广州）律师事务所</w:t>
      </w:r>
      <w:r w:rsidRPr="00395A80">
        <w:rPr>
          <w:rFonts w:ascii="宋体" w:hAnsi="宋体"/>
          <w:color w:val="000000"/>
        </w:rPr>
        <w:t xml:space="preserve"> </w:t>
      </w:r>
    </w:p>
    <w:p w:rsidR="004A6CCF" w:rsidRDefault="00695CE3" w:rsidP="004A6CCF">
      <w:pPr>
        <w:autoSpaceDE w:val="0"/>
        <w:autoSpaceDN w:val="0"/>
        <w:adjustRightInd w:val="0"/>
        <w:spacing w:line="346" w:lineRule="auto"/>
        <w:ind w:firstLineChars="200" w:firstLine="480"/>
        <w:jc w:val="left"/>
        <w:rPr>
          <w:rFonts w:ascii="宋体" w:hAnsi="宋体"/>
          <w:color w:val="000000"/>
        </w:rPr>
      </w:pPr>
      <w:r w:rsidRPr="00395A80">
        <w:rPr>
          <w:rFonts w:ascii="宋体" w:hAnsi="宋体"/>
          <w:color w:val="000000"/>
        </w:rPr>
        <w:t>住所：</w:t>
      </w:r>
      <w:r w:rsidRPr="00395A80">
        <w:rPr>
          <w:rFonts w:ascii="宋体" w:hAnsi="宋体" w:hint="eastAsia"/>
          <w:color w:val="000000"/>
        </w:rPr>
        <w:t>广州市广州大道中289号南方传媒大厦B座15-18层</w:t>
      </w:r>
    </w:p>
    <w:p w:rsidR="004A6CCF" w:rsidRDefault="00695CE3" w:rsidP="004A6CCF">
      <w:pPr>
        <w:autoSpaceDE w:val="0"/>
        <w:autoSpaceDN w:val="0"/>
        <w:adjustRightInd w:val="0"/>
        <w:spacing w:line="346" w:lineRule="auto"/>
        <w:ind w:firstLineChars="200" w:firstLine="480"/>
        <w:jc w:val="left"/>
        <w:rPr>
          <w:rFonts w:ascii="宋体" w:hAnsi="宋体"/>
          <w:color w:val="000000"/>
        </w:rPr>
      </w:pPr>
      <w:r w:rsidRPr="00395A80">
        <w:rPr>
          <w:rFonts w:ascii="宋体" w:hAnsi="宋体" w:hint="eastAsia"/>
          <w:color w:val="000000"/>
        </w:rPr>
        <w:t>负责人：牟晋军</w:t>
      </w:r>
    </w:p>
    <w:p w:rsidR="004A6CCF" w:rsidRDefault="00695CE3" w:rsidP="004A6CCF">
      <w:pPr>
        <w:autoSpaceDE w:val="0"/>
        <w:autoSpaceDN w:val="0"/>
        <w:adjustRightInd w:val="0"/>
        <w:spacing w:line="346" w:lineRule="auto"/>
        <w:ind w:firstLineChars="200" w:firstLine="480"/>
        <w:jc w:val="left"/>
        <w:rPr>
          <w:rFonts w:ascii="宋体" w:hAnsi="宋体"/>
          <w:color w:val="000000"/>
        </w:rPr>
      </w:pPr>
      <w:r w:rsidRPr="00395A80">
        <w:rPr>
          <w:rFonts w:ascii="宋体" w:hAnsi="宋体"/>
          <w:color w:val="000000"/>
        </w:rPr>
        <w:t>电话：</w:t>
      </w:r>
      <w:r w:rsidRPr="00395A80">
        <w:rPr>
          <w:rFonts w:ascii="宋体" w:hAnsi="宋体" w:hint="eastAsia"/>
          <w:color w:val="000000"/>
        </w:rPr>
        <w:t>020－66857288</w:t>
      </w:r>
      <w:r w:rsidRPr="00395A80">
        <w:rPr>
          <w:rFonts w:ascii="宋体" w:hAnsi="宋体"/>
          <w:color w:val="000000"/>
        </w:rPr>
        <w:t xml:space="preserve"> </w:t>
      </w:r>
    </w:p>
    <w:p w:rsidR="004A6CCF" w:rsidRDefault="00695CE3" w:rsidP="004A6CCF">
      <w:pPr>
        <w:autoSpaceDE w:val="0"/>
        <w:autoSpaceDN w:val="0"/>
        <w:adjustRightInd w:val="0"/>
        <w:spacing w:line="346" w:lineRule="auto"/>
        <w:ind w:firstLineChars="200" w:firstLine="480"/>
        <w:jc w:val="left"/>
        <w:rPr>
          <w:rFonts w:ascii="宋体" w:hAnsi="宋体"/>
          <w:color w:val="000000"/>
        </w:rPr>
      </w:pPr>
      <w:r w:rsidRPr="00395A80">
        <w:rPr>
          <w:rFonts w:ascii="宋体" w:hAnsi="宋体"/>
          <w:color w:val="000000"/>
        </w:rPr>
        <w:t>传真：</w:t>
      </w:r>
      <w:r w:rsidRPr="00395A80">
        <w:rPr>
          <w:rFonts w:ascii="宋体" w:hAnsi="宋体" w:hint="eastAsia"/>
          <w:color w:val="000000"/>
        </w:rPr>
        <w:t>020－66857289</w:t>
      </w:r>
      <w:r w:rsidRPr="00395A80">
        <w:rPr>
          <w:rFonts w:ascii="宋体" w:hAnsi="宋体"/>
          <w:color w:val="000000"/>
        </w:rPr>
        <w:t xml:space="preserve"> </w:t>
      </w:r>
    </w:p>
    <w:p w:rsidR="004A6CCF" w:rsidRDefault="00695CE3" w:rsidP="004A6CCF">
      <w:pPr>
        <w:autoSpaceDE w:val="0"/>
        <w:autoSpaceDN w:val="0"/>
        <w:adjustRightInd w:val="0"/>
        <w:spacing w:line="346" w:lineRule="auto"/>
        <w:ind w:firstLineChars="200" w:firstLine="480"/>
        <w:jc w:val="left"/>
        <w:rPr>
          <w:rFonts w:ascii="宋体" w:hAnsi="宋体"/>
          <w:color w:val="000000"/>
        </w:rPr>
      </w:pPr>
      <w:r w:rsidRPr="00395A80">
        <w:rPr>
          <w:rFonts w:ascii="宋体" w:hAnsi="宋体" w:hint="eastAsia"/>
          <w:color w:val="000000"/>
        </w:rPr>
        <w:t>经办律师：刘智、陈琛</w:t>
      </w:r>
    </w:p>
    <w:p w:rsidR="004A6CCF" w:rsidRDefault="00695CE3" w:rsidP="004A6CCF">
      <w:pPr>
        <w:autoSpaceDE w:val="0"/>
        <w:autoSpaceDN w:val="0"/>
        <w:adjustRightInd w:val="0"/>
        <w:spacing w:line="346" w:lineRule="auto"/>
        <w:ind w:firstLineChars="200" w:firstLine="480"/>
        <w:jc w:val="left"/>
        <w:rPr>
          <w:rFonts w:ascii="宋体" w:hAnsi="宋体"/>
          <w:color w:val="000000"/>
        </w:rPr>
      </w:pPr>
      <w:r w:rsidRPr="00395A80">
        <w:rPr>
          <w:rFonts w:ascii="宋体" w:hAnsi="宋体" w:hint="eastAsia"/>
          <w:color w:val="000000"/>
        </w:rPr>
        <w:t>联系人：牟晋军</w:t>
      </w:r>
    </w:p>
    <w:p w:rsidR="0091385C" w:rsidRDefault="0091385C" w:rsidP="004A6CCF">
      <w:pPr>
        <w:autoSpaceDE w:val="0"/>
        <w:autoSpaceDN w:val="0"/>
        <w:adjustRightInd w:val="0"/>
        <w:spacing w:line="346" w:lineRule="auto"/>
        <w:ind w:firstLineChars="200" w:firstLine="480"/>
        <w:jc w:val="left"/>
        <w:rPr>
          <w:rFonts w:ascii="宋体" w:hAnsi="宋体"/>
          <w:color w:val="000000"/>
        </w:rPr>
      </w:pPr>
    </w:p>
    <w:p w:rsidR="00443276" w:rsidRPr="00F501D4" w:rsidRDefault="00F501D4" w:rsidP="00443276">
      <w:pPr>
        <w:autoSpaceDE w:val="0"/>
        <w:autoSpaceDN w:val="0"/>
        <w:adjustRightInd w:val="0"/>
        <w:ind w:firstLineChars="200" w:firstLine="482"/>
        <w:jc w:val="left"/>
        <w:rPr>
          <w:rFonts w:ascii="宋体" w:hAnsi="宋体"/>
          <w:b/>
          <w:bCs/>
        </w:rPr>
      </w:pPr>
      <w:r w:rsidRPr="00F501D4">
        <w:rPr>
          <w:rFonts w:ascii="宋体" w:hAnsi="宋体" w:hint="eastAsia"/>
          <w:b/>
          <w:bCs/>
        </w:rPr>
        <w:t>四、</w:t>
      </w:r>
      <w:r w:rsidR="00443276" w:rsidRPr="00F501D4">
        <w:rPr>
          <w:rFonts w:ascii="宋体" w:hAnsi="宋体" w:hint="eastAsia"/>
          <w:b/>
          <w:bCs/>
        </w:rPr>
        <w:t>会计师事务所和经办注册会计师</w:t>
      </w:r>
    </w:p>
    <w:p w:rsidR="004A6CCF" w:rsidRDefault="00695CE3" w:rsidP="004A6CCF">
      <w:pPr>
        <w:autoSpaceDE w:val="0"/>
        <w:autoSpaceDN w:val="0"/>
        <w:adjustRightInd w:val="0"/>
        <w:spacing w:line="346" w:lineRule="auto"/>
        <w:ind w:firstLineChars="200" w:firstLine="480"/>
        <w:jc w:val="left"/>
        <w:rPr>
          <w:rFonts w:ascii="宋体" w:hAnsi="宋体"/>
          <w:color w:val="000000"/>
        </w:rPr>
      </w:pPr>
      <w:bookmarkStart w:id="10" w:name="OLE_LINK18"/>
      <w:bookmarkStart w:id="11" w:name="OLE_LINK19"/>
      <w:r w:rsidRPr="00395A80">
        <w:rPr>
          <w:rFonts w:ascii="宋体" w:hAnsi="宋体" w:hint="eastAsia"/>
          <w:color w:val="000000"/>
        </w:rPr>
        <w:t>名称：德勤华永会计师事务所（特殊普通合伙）</w:t>
      </w:r>
    </w:p>
    <w:p w:rsidR="004A6CCF" w:rsidRDefault="00695CE3" w:rsidP="004A6CCF">
      <w:pPr>
        <w:autoSpaceDE w:val="0"/>
        <w:autoSpaceDN w:val="0"/>
        <w:adjustRightInd w:val="0"/>
        <w:spacing w:line="346" w:lineRule="auto"/>
        <w:ind w:firstLineChars="200" w:firstLine="480"/>
        <w:jc w:val="left"/>
        <w:rPr>
          <w:rFonts w:ascii="宋体" w:hAnsi="宋体"/>
          <w:color w:val="000000"/>
        </w:rPr>
      </w:pPr>
      <w:r w:rsidRPr="00395A80">
        <w:rPr>
          <w:rFonts w:ascii="宋体" w:hAnsi="宋体" w:hint="eastAsia"/>
          <w:color w:val="000000"/>
        </w:rPr>
        <w:t>办公地址：上海市延安东路222号外滩中心30楼</w:t>
      </w:r>
    </w:p>
    <w:p w:rsidR="004A6CCF" w:rsidRDefault="00695CE3" w:rsidP="004A6CCF">
      <w:pPr>
        <w:autoSpaceDE w:val="0"/>
        <w:autoSpaceDN w:val="0"/>
        <w:adjustRightInd w:val="0"/>
        <w:spacing w:line="346" w:lineRule="auto"/>
        <w:ind w:firstLineChars="200" w:firstLine="480"/>
        <w:jc w:val="left"/>
        <w:rPr>
          <w:rFonts w:ascii="宋体" w:hAnsi="宋体"/>
          <w:color w:val="000000"/>
        </w:rPr>
      </w:pPr>
      <w:r w:rsidRPr="00395A80">
        <w:rPr>
          <w:rFonts w:ascii="宋体" w:hAnsi="宋体" w:hint="eastAsia"/>
          <w:color w:val="000000"/>
        </w:rPr>
        <w:t>法人代表：卢伯卿</w:t>
      </w:r>
    </w:p>
    <w:p w:rsidR="004A6CCF" w:rsidRDefault="00695CE3" w:rsidP="00272DAF">
      <w:pPr>
        <w:autoSpaceDE w:val="0"/>
        <w:autoSpaceDN w:val="0"/>
        <w:adjustRightInd w:val="0"/>
        <w:spacing w:line="346" w:lineRule="auto"/>
        <w:ind w:firstLineChars="150" w:firstLine="360"/>
        <w:jc w:val="left"/>
        <w:rPr>
          <w:rFonts w:ascii="宋体" w:hAnsi="宋体"/>
          <w:color w:val="000000"/>
        </w:rPr>
      </w:pPr>
      <w:r w:rsidRPr="00395A80">
        <w:rPr>
          <w:rFonts w:ascii="宋体" w:hAnsi="宋体" w:hint="eastAsia"/>
          <w:color w:val="000000"/>
        </w:rPr>
        <w:t>联系人：洪锐明</w:t>
      </w:r>
    </w:p>
    <w:p w:rsidR="004A6CCF" w:rsidRDefault="00695CE3" w:rsidP="004A6CCF">
      <w:pPr>
        <w:autoSpaceDE w:val="0"/>
        <w:autoSpaceDN w:val="0"/>
        <w:adjustRightInd w:val="0"/>
        <w:spacing w:line="346" w:lineRule="auto"/>
        <w:ind w:firstLineChars="150" w:firstLine="360"/>
        <w:jc w:val="left"/>
        <w:rPr>
          <w:rFonts w:ascii="宋体" w:hAnsi="宋体"/>
          <w:color w:val="000000"/>
        </w:rPr>
      </w:pPr>
      <w:r w:rsidRPr="00395A80">
        <w:rPr>
          <w:rFonts w:ascii="宋体" w:hAnsi="宋体" w:hint="eastAsia"/>
          <w:color w:val="000000"/>
        </w:rPr>
        <w:t>电话：021－61418888</w:t>
      </w:r>
    </w:p>
    <w:p w:rsidR="004A6CCF" w:rsidRDefault="00695CE3" w:rsidP="004A6CCF">
      <w:pPr>
        <w:autoSpaceDE w:val="0"/>
        <w:autoSpaceDN w:val="0"/>
        <w:adjustRightInd w:val="0"/>
        <w:spacing w:line="346" w:lineRule="auto"/>
        <w:ind w:firstLineChars="150" w:firstLine="360"/>
        <w:jc w:val="left"/>
        <w:rPr>
          <w:rFonts w:ascii="宋体" w:hAnsi="宋体"/>
          <w:color w:val="000000"/>
        </w:rPr>
      </w:pPr>
      <w:r w:rsidRPr="00395A80">
        <w:rPr>
          <w:rFonts w:ascii="宋体" w:hAnsi="宋体" w:hint="eastAsia"/>
          <w:color w:val="000000"/>
        </w:rPr>
        <w:t>传真：021－63350003</w:t>
      </w:r>
    </w:p>
    <w:p w:rsidR="004A6CCF" w:rsidRDefault="00695CE3" w:rsidP="008136E8">
      <w:pPr>
        <w:autoSpaceDE w:val="0"/>
        <w:autoSpaceDN w:val="0"/>
        <w:adjustRightInd w:val="0"/>
        <w:spacing w:line="346" w:lineRule="auto"/>
        <w:ind w:leftChars="150" w:left="360"/>
        <w:jc w:val="left"/>
        <w:rPr>
          <w:rFonts w:ascii="宋体" w:hAnsi="宋体"/>
          <w:color w:val="000000"/>
        </w:rPr>
      </w:pPr>
      <w:r w:rsidRPr="00395A80">
        <w:rPr>
          <w:rFonts w:ascii="宋体" w:hAnsi="宋体" w:hint="eastAsia"/>
          <w:color w:val="000000"/>
        </w:rPr>
        <w:t>经办注册会计师：</w:t>
      </w:r>
      <w:bookmarkEnd w:id="10"/>
      <w:bookmarkEnd w:id="11"/>
      <w:r w:rsidRPr="00395A80">
        <w:rPr>
          <w:rFonts w:ascii="宋体" w:hAnsi="宋体" w:hint="eastAsia"/>
          <w:color w:val="000000"/>
        </w:rPr>
        <w:t>洪锐明、江丽雅</w:t>
      </w:r>
      <w:r w:rsidR="0091385C">
        <w:rPr>
          <w:rFonts w:ascii="宋体" w:hAnsi="宋体"/>
          <w:color w:val="000000"/>
        </w:rPr>
        <w:br w:type="page"/>
      </w:r>
    </w:p>
    <w:p w:rsidR="00BA76FC" w:rsidRDefault="00BA76FC" w:rsidP="00C6012D">
      <w:pPr>
        <w:pStyle w:val="10"/>
        <w:spacing w:before="0" w:after="0"/>
        <w:ind w:firstLineChars="150" w:firstLine="361"/>
        <w:rPr>
          <w:rFonts w:eastAsia="宋体" w:hAnsi="宋体"/>
          <w:b/>
          <w:bCs/>
          <w:szCs w:val="24"/>
        </w:rPr>
      </w:pPr>
      <w:bookmarkStart w:id="12" w:name="_Toc12357169"/>
      <w:bookmarkStart w:id="13" w:name="_Toc21073389"/>
      <w:bookmarkStart w:id="14" w:name="_Toc147463116"/>
      <w:bookmarkStart w:id="15" w:name="_Toc501626466"/>
      <w:r>
        <w:rPr>
          <w:rFonts w:eastAsia="宋体" w:hAnsi="宋体" w:hint="eastAsia"/>
          <w:b/>
          <w:bCs/>
          <w:szCs w:val="24"/>
        </w:rPr>
        <w:lastRenderedPageBreak/>
        <w:t xml:space="preserve">第六部分  </w:t>
      </w:r>
      <w:bookmarkEnd w:id="12"/>
      <w:bookmarkEnd w:id="13"/>
      <w:bookmarkEnd w:id="14"/>
      <w:r>
        <w:rPr>
          <w:rFonts w:eastAsia="宋体" w:hAnsi="宋体" w:hint="eastAsia"/>
          <w:b/>
          <w:bCs/>
          <w:szCs w:val="24"/>
        </w:rPr>
        <w:t>基金的募集</w:t>
      </w:r>
      <w:bookmarkEnd w:id="15"/>
    </w:p>
    <w:p w:rsidR="00BA76FC" w:rsidRDefault="00BA76FC"/>
    <w:p w:rsidR="00C04351" w:rsidRDefault="0097689D" w:rsidP="008136E8">
      <w:pPr>
        <w:pStyle w:val="af0"/>
        <w:tabs>
          <w:tab w:val="left" w:pos="3780"/>
        </w:tabs>
        <w:autoSpaceDE w:val="0"/>
        <w:autoSpaceDN w:val="0"/>
        <w:adjustRightInd w:val="0"/>
        <w:ind w:leftChars="199" w:left="478" w:firstLine="480"/>
        <w:rPr>
          <w:rFonts w:hAnsi="宋体"/>
          <w:szCs w:val="24"/>
        </w:rPr>
      </w:pPr>
      <w:r>
        <w:rPr>
          <w:rFonts w:hAnsi="宋体" w:hint="eastAsia"/>
          <w:szCs w:val="24"/>
        </w:rPr>
        <w:t>基金管理人按照《基金法》、《公开募集证券投资基金运作管理办法》、《证券投资基金销售管理办法》、基金合同及其他有关规定募集本基金，并于2016年10月28日经中国证监会证监许可[2016]2456号文准予募集注册。本基金为契约型开放式基金，基金存续期为不定期。</w:t>
      </w:r>
    </w:p>
    <w:p w:rsidR="00C04351" w:rsidRDefault="0097689D" w:rsidP="008136E8">
      <w:pPr>
        <w:pStyle w:val="af0"/>
        <w:tabs>
          <w:tab w:val="left" w:pos="3780"/>
        </w:tabs>
        <w:autoSpaceDE w:val="0"/>
        <w:autoSpaceDN w:val="0"/>
        <w:adjustRightInd w:val="0"/>
        <w:ind w:leftChars="199" w:left="478" w:firstLine="480"/>
        <w:rPr>
          <w:rFonts w:hAnsi="宋体"/>
          <w:szCs w:val="24"/>
        </w:rPr>
      </w:pPr>
      <w:r>
        <w:rPr>
          <w:rFonts w:hAnsi="宋体" w:hint="eastAsia"/>
          <w:szCs w:val="24"/>
        </w:rPr>
        <w:t>本基金自 2017年4月27日至2017年5月22日进行发售。本基金募集对象为符合法律法规规定的可投资于证券投资基金的个人投资者、机构投资者和合格境外机构投资者以及法律法规或中国证监会允许购买证券投资基金的其他投资人。</w:t>
      </w:r>
    </w:p>
    <w:p w:rsidR="00BA76FC" w:rsidRPr="000E3C29" w:rsidRDefault="00B439E3" w:rsidP="000E3C29">
      <w:pPr>
        <w:pStyle w:val="af0"/>
        <w:tabs>
          <w:tab w:val="left" w:pos="3780"/>
        </w:tabs>
        <w:autoSpaceDE w:val="0"/>
        <w:autoSpaceDN w:val="0"/>
        <w:adjustRightInd w:val="0"/>
        <w:ind w:leftChars="199" w:left="478" w:firstLine="480"/>
        <w:rPr>
          <w:rFonts w:hAnsi="宋体"/>
          <w:szCs w:val="24"/>
        </w:rPr>
      </w:pPr>
      <w:bookmarkStart w:id="16" w:name="_Toc147463117"/>
      <w:bookmarkStart w:id="17" w:name="_Toc12357170"/>
      <w:bookmarkStart w:id="18" w:name="_Toc21073390"/>
      <w:r w:rsidRPr="00395A80">
        <w:rPr>
          <w:rFonts w:hAnsi="宋体" w:hint="eastAsia"/>
          <w:szCs w:val="24"/>
        </w:rPr>
        <w:t>本基金的面值为每份基金份额人民币1.00元。</w:t>
      </w:r>
      <w:r w:rsidR="0091385C">
        <w:rPr>
          <w:rFonts w:hAnsi="宋体"/>
          <w:szCs w:val="24"/>
        </w:rPr>
        <w:br w:type="page"/>
      </w:r>
    </w:p>
    <w:p w:rsidR="00BA76FC" w:rsidRDefault="00BA76FC">
      <w:pPr>
        <w:pStyle w:val="10"/>
        <w:spacing w:before="0" w:after="0"/>
        <w:ind w:firstLineChars="150" w:firstLine="361"/>
        <w:rPr>
          <w:rFonts w:eastAsia="宋体" w:hAnsi="宋体"/>
          <w:b/>
          <w:bCs/>
          <w:szCs w:val="24"/>
        </w:rPr>
      </w:pPr>
      <w:bookmarkStart w:id="19" w:name="_Toc501626467"/>
      <w:r>
        <w:rPr>
          <w:rFonts w:eastAsia="宋体" w:hAnsi="宋体" w:hint="eastAsia"/>
          <w:b/>
          <w:bCs/>
          <w:szCs w:val="24"/>
        </w:rPr>
        <w:lastRenderedPageBreak/>
        <w:t xml:space="preserve">第七部分  </w:t>
      </w:r>
      <w:r>
        <w:rPr>
          <w:rFonts w:eastAsia="宋体" w:hAnsi="宋体"/>
          <w:b/>
          <w:bCs/>
          <w:szCs w:val="24"/>
        </w:rPr>
        <w:t>基金</w:t>
      </w:r>
      <w:bookmarkEnd w:id="16"/>
      <w:bookmarkEnd w:id="17"/>
      <w:bookmarkEnd w:id="18"/>
      <w:r>
        <w:rPr>
          <w:rFonts w:eastAsia="宋体" w:hAnsi="宋体" w:hint="eastAsia"/>
          <w:b/>
          <w:bCs/>
          <w:szCs w:val="24"/>
        </w:rPr>
        <w:t>合同的生效</w:t>
      </w:r>
      <w:bookmarkEnd w:id="19"/>
    </w:p>
    <w:p w:rsidR="00BA76FC" w:rsidRPr="00237391" w:rsidRDefault="00BA76FC" w:rsidP="00237391">
      <w:pPr>
        <w:rPr>
          <w:color w:val="000000"/>
        </w:rPr>
      </w:pPr>
      <w:bookmarkStart w:id="20" w:name="_Toc15118261"/>
      <w:bookmarkStart w:id="21" w:name="_Toc57530273"/>
      <w:bookmarkStart w:id="22" w:name="_Toc79392604"/>
    </w:p>
    <w:p w:rsidR="00BA76FC" w:rsidRDefault="00BA76FC">
      <w:pPr>
        <w:ind w:firstLine="480"/>
        <w:rPr>
          <w:b/>
        </w:rPr>
      </w:pPr>
      <w:r>
        <w:rPr>
          <w:b/>
        </w:rPr>
        <w:t>一</w:t>
      </w:r>
      <w:r w:rsidR="000E3C29">
        <w:rPr>
          <w:rFonts w:hint="eastAsia"/>
          <w:b/>
        </w:rPr>
        <w:t>、</w:t>
      </w:r>
      <w:r>
        <w:rPr>
          <w:b/>
        </w:rPr>
        <w:t>基金合同生效</w:t>
      </w:r>
    </w:p>
    <w:p w:rsidR="0035445C" w:rsidRPr="00395A80" w:rsidRDefault="0035445C" w:rsidP="0035445C">
      <w:pPr>
        <w:ind w:firstLineChars="200" w:firstLine="480"/>
        <w:rPr>
          <w:rFonts w:ascii="宋体" w:hAnsi="宋体"/>
        </w:rPr>
      </w:pPr>
      <w:r w:rsidRPr="00395A80">
        <w:rPr>
          <w:rFonts w:ascii="宋体" w:hAnsi="宋体" w:hint="eastAsia"/>
        </w:rPr>
        <w:t>本基金基金合同已于2017年5月25日生效，自该日起，本基金管理人正式开始管理本基金。</w:t>
      </w:r>
    </w:p>
    <w:p w:rsidR="00BA76FC" w:rsidRDefault="00BA76FC">
      <w:pPr>
        <w:ind w:firstLineChars="200" w:firstLine="480"/>
        <w:rPr>
          <w:rFonts w:ascii="宋体" w:hAnsi="宋体"/>
          <w:color w:val="000000"/>
        </w:rPr>
      </w:pPr>
    </w:p>
    <w:p w:rsidR="00BA76FC" w:rsidRDefault="000E3C29">
      <w:pPr>
        <w:ind w:firstLineChars="200" w:firstLine="482"/>
        <w:rPr>
          <w:rFonts w:ascii="宋体" w:hAnsi="宋体"/>
          <w:b/>
          <w:bCs/>
          <w:color w:val="000000"/>
        </w:rPr>
      </w:pPr>
      <w:r>
        <w:rPr>
          <w:rFonts w:ascii="宋体" w:hAnsi="宋体" w:hint="eastAsia"/>
          <w:b/>
          <w:bCs/>
          <w:color w:val="000000"/>
        </w:rPr>
        <w:t>二、</w:t>
      </w:r>
      <w:r w:rsidR="00BA76FC">
        <w:rPr>
          <w:rFonts w:ascii="宋体" w:hAnsi="宋体" w:hint="eastAsia"/>
          <w:b/>
          <w:bCs/>
          <w:color w:val="000000"/>
        </w:rPr>
        <w:t>基金存续期内的基金份额持有人数量和资金数额</w:t>
      </w:r>
    </w:p>
    <w:p w:rsidR="00C04351" w:rsidRDefault="0097689D">
      <w:pPr>
        <w:ind w:firstLineChars="200" w:firstLine="480"/>
        <w:rPr>
          <w:rFonts w:ascii="宋体" w:hAnsi="宋体"/>
        </w:rPr>
      </w:pPr>
      <w:r>
        <w:rPr>
          <w:rFonts w:ascii="宋体" w:hAnsi="宋体" w:hint="eastAsia"/>
        </w:rPr>
        <w:t>《基金合同》生效满三年后继续存续的，连续二十个工作日出现基金份额持有人数量不满200人或者基金资产净值低于5,000万元人民币情形的，基金管理人应在定期报告中予以披露；连续六十个工作日出现前述情形的，基金管理人应当向中国证监会报告并提出解决方案，如转换运作方式、与其他基金合并或者终止基金合同等，并召开基金份额持有人大会进行表决。</w:t>
      </w:r>
    </w:p>
    <w:p w:rsidR="00966544" w:rsidRDefault="0035445C" w:rsidP="0091385C">
      <w:pPr>
        <w:ind w:firstLineChars="200" w:firstLine="480"/>
        <w:rPr>
          <w:rFonts w:ascii="宋体" w:hAnsi="宋体"/>
        </w:rPr>
      </w:pPr>
      <w:r w:rsidRPr="00395A80">
        <w:rPr>
          <w:rFonts w:ascii="宋体" w:hAnsi="宋体" w:hint="eastAsia"/>
        </w:rPr>
        <w:t>法律法规另有规定时，从其规定。</w:t>
      </w:r>
      <w:bookmarkEnd w:id="20"/>
      <w:bookmarkEnd w:id="21"/>
      <w:bookmarkEnd w:id="22"/>
    </w:p>
    <w:p w:rsidR="000E3C29" w:rsidRDefault="000E3C29" w:rsidP="0091385C">
      <w:pPr>
        <w:ind w:firstLineChars="200" w:firstLine="480"/>
        <w:rPr>
          <w:rFonts w:ascii="宋体" w:hAnsi="宋体"/>
        </w:rPr>
      </w:pPr>
    </w:p>
    <w:p w:rsidR="00966544" w:rsidRPr="00966544" w:rsidRDefault="000E3C29" w:rsidP="00966544">
      <w:pPr>
        <w:ind w:firstLineChars="200" w:firstLine="482"/>
        <w:rPr>
          <w:rFonts w:ascii="宋体" w:hAnsi="宋体"/>
          <w:b/>
        </w:rPr>
      </w:pPr>
      <w:r>
        <w:rPr>
          <w:rFonts w:ascii="宋体" w:hAnsi="宋体" w:hint="eastAsia"/>
          <w:b/>
        </w:rPr>
        <w:t>三、</w:t>
      </w:r>
      <w:r w:rsidR="00966544" w:rsidRPr="00966544">
        <w:rPr>
          <w:rFonts w:ascii="宋体" w:hAnsi="宋体" w:hint="eastAsia"/>
          <w:b/>
        </w:rPr>
        <w:t>基金的自动终止</w:t>
      </w:r>
    </w:p>
    <w:p w:rsidR="00BA76FC" w:rsidRPr="0091385C" w:rsidRDefault="00966544" w:rsidP="009F4593">
      <w:pPr>
        <w:ind w:firstLineChars="200" w:firstLine="480"/>
        <w:rPr>
          <w:rFonts w:ascii="宋体" w:hAnsi="宋体"/>
        </w:rPr>
      </w:pPr>
      <w:r w:rsidRPr="00966544">
        <w:rPr>
          <w:rFonts w:ascii="宋体" w:hAnsi="宋体" w:hint="eastAsia"/>
        </w:rPr>
        <w:t>本基金基金合同生效满三年之日，若基金资产净值低于2亿元人民币，基金合同自动终止。若届时的法律法规或证监会规定发生变化，上述终止规定被取消、更改或补充时，则本基金可以参照届时有效的法律法规或证监会规定执行。</w:t>
      </w:r>
      <w:r w:rsidR="0091385C">
        <w:rPr>
          <w:rFonts w:ascii="宋体" w:hAnsi="宋体"/>
        </w:rPr>
        <w:br w:type="page"/>
      </w:r>
    </w:p>
    <w:p w:rsidR="00BA76FC" w:rsidRDefault="00BA76FC">
      <w:pPr>
        <w:pStyle w:val="10"/>
        <w:spacing w:before="0" w:after="0"/>
        <w:ind w:firstLineChars="150" w:firstLine="361"/>
        <w:rPr>
          <w:rFonts w:eastAsia="宋体" w:hAnsi="宋体"/>
          <w:b/>
          <w:bCs/>
          <w:szCs w:val="24"/>
        </w:rPr>
      </w:pPr>
      <w:bookmarkStart w:id="23" w:name="_Toc12357171"/>
      <w:bookmarkStart w:id="24" w:name="_Toc21073391"/>
      <w:bookmarkStart w:id="25" w:name="_Toc147463118"/>
      <w:bookmarkStart w:id="26" w:name="_Toc501626468"/>
      <w:r>
        <w:rPr>
          <w:rFonts w:eastAsia="宋体" w:hAnsi="宋体" w:hint="eastAsia"/>
          <w:b/>
          <w:bCs/>
          <w:szCs w:val="24"/>
        </w:rPr>
        <w:lastRenderedPageBreak/>
        <w:t xml:space="preserve">第八部分  </w:t>
      </w:r>
      <w:r>
        <w:rPr>
          <w:rFonts w:eastAsia="宋体" w:hAnsi="宋体"/>
          <w:b/>
          <w:bCs/>
          <w:szCs w:val="24"/>
        </w:rPr>
        <w:t>基金</w:t>
      </w:r>
      <w:r>
        <w:rPr>
          <w:rFonts w:eastAsia="宋体" w:hAnsi="宋体" w:hint="eastAsia"/>
          <w:b/>
          <w:bCs/>
          <w:szCs w:val="24"/>
        </w:rPr>
        <w:t>份额</w:t>
      </w:r>
      <w:r>
        <w:rPr>
          <w:rFonts w:eastAsia="宋体" w:hAnsi="宋体"/>
          <w:b/>
          <w:bCs/>
          <w:szCs w:val="24"/>
        </w:rPr>
        <w:t>的申购</w:t>
      </w:r>
      <w:r>
        <w:rPr>
          <w:rFonts w:eastAsia="宋体" w:hAnsi="宋体" w:hint="eastAsia"/>
          <w:b/>
          <w:bCs/>
          <w:szCs w:val="24"/>
        </w:rPr>
        <w:t>、</w:t>
      </w:r>
      <w:r>
        <w:rPr>
          <w:rFonts w:eastAsia="宋体" w:hAnsi="宋体"/>
          <w:b/>
          <w:bCs/>
          <w:szCs w:val="24"/>
        </w:rPr>
        <w:t>赎回</w:t>
      </w:r>
      <w:bookmarkEnd w:id="23"/>
      <w:bookmarkEnd w:id="24"/>
      <w:bookmarkEnd w:id="25"/>
      <w:r>
        <w:rPr>
          <w:rFonts w:eastAsia="宋体" w:hAnsi="宋体" w:hint="eastAsia"/>
          <w:b/>
          <w:bCs/>
          <w:szCs w:val="24"/>
        </w:rPr>
        <w:t>与转换</w:t>
      </w:r>
      <w:bookmarkEnd w:id="26"/>
    </w:p>
    <w:p w:rsidR="00BA76FC" w:rsidRDefault="00BA76FC"/>
    <w:p w:rsidR="00BA76FC" w:rsidRDefault="00BA76FC">
      <w:pPr>
        <w:ind w:firstLineChars="200" w:firstLine="482"/>
        <w:rPr>
          <w:rFonts w:ascii="宋体" w:hAnsi="宋体"/>
          <w:b/>
          <w:bCs/>
          <w:kern w:val="0"/>
        </w:rPr>
      </w:pPr>
      <w:r>
        <w:rPr>
          <w:rFonts w:ascii="宋体" w:hAnsi="宋体" w:hint="eastAsia"/>
          <w:b/>
          <w:bCs/>
          <w:kern w:val="0"/>
        </w:rPr>
        <w:t>一、</w:t>
      </w:r>
      <w:r>
        <w:rPr>
          <w:rFonts w:ascii="宋体" w:hAnsi="宋体"/>
          <w:b/>
          <w:bCs/>
          <w:kern w:val="0"/>
        </w:rPr>
        <w:t>申购与赎回的场所</w:t>
      </w:r>
    </w:p>
    <w:p w:rsidR="00C04351" w:rsidRDefault="0097689D">
      <w:pPr>
        <w:tabs>
          <w:tab w:val="left" w:pos="5940"/>
        </w:tabs>
        <w:ind w:firstLineChars="200" w:firstLine="480"/>
        <w:rPr>
          <w:rFonts w:ascii="宋体" w:hAnsi="宋体"/>
        </w:rPr>
      </w:pPr>
      <w:r>
        <w:rPr>
          <w:rFonts w:ascii="宋体" w:hAnsi="宋体" w:hint="eastAsia"/>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本基金的销售机构包括：</w:t>
      </w:r>
    </w:p>
    <w:p w:rsidR="00C04351" w:rsidRDefault="0097689D">
      <w:pPr>
        <w:tabs>
          <w:tab w:val="left" w:pos="5940"/>
        </w:tabs>
        <w:ind w:firstLineChars="200" w:firstLine="480"/>
        <w:rPr>
          <w:rFonts w:ascii="宋体" w:hAnsi="宋体"/>
        </w:rPr>
      </w:pPr>
      <w:r>
        <w:rPr>
          <w:rFonts w:ascii="宋体" w:hAnsi="宋体" w:hint="eastAsia"/>
        </w:rPr>
        <w:t>1、本公司直销机构；</w:t>
      </w:r>
    </w:p>
    <w:p w:rsidR="00C04351" w:rsidRDefault="0097689D">
      <w:pPr>
        <w:tabs>
          <w:tab w:val="left" w:pos="5940"/>
        </w:tabs>
        <w:ind w:firstLineChars="200" w:firstLine="480"/>
        <w:rPr>
          <w:rFonts w:ascii="宋体" w:hAnsi="宋体"/>
        </w:rPr>
      </w:pPr>
      <w:r>
        <w:rPr>
          <w:rFonts w:ascii="宋体" w:hAnsi="宋体" w:hint="eastAsia"/>
        </w:rPr>
        <w:t>2、代销机构：经本公司委托，具有销售本基金资格的商业银行或其他机构的营业网点。</w:t>
      </w:r>
    </w:p>
    <w:p w:rsidR="00DE20D5" w:rsidRPr="00395A80" w:rsidRDefault="00DE20D5" w:rsidP="00DE20D5">
      <w:pPr>
        <w:tabs>
          <w:tab w:val="left" w:pos="5940"/>
        </w:tabs>
        <w:ind w:firstLineChars="200" w:firstLine="480"/>
        <w:rPr>
          <w:rFonts w:ascii="宋体" w:hAnsi="宋体"/>
        </w:rPr>
      </w:pPr>
      <w:r w:rsidRPr="00395A80">
        <w:rPr>
          <w:rFonts w:ascii="宋体" w:hAnsi="宋体" w:hint="eastAsia"/>
        </w:rPr>
        <w:t>本基金销售机构的具体名单，详见本基金招募说明书第五部分。</w:t>
      </w:r>
    </w:p>
    <w:p w:rsidR="00BA76FC" w:rsidRDefault="00BA76FC">
      <w:pPr>
        <w:ind w:firstLineChars="200" w:firstLine="480"/>
        <w:rPr>
          <w:rFonts w:ascii="宋体" w:hAnsi="宋体"/>
        </w:rPr>
      </w:pPr>
    </w:p>
    <w:p w:rsidR="00BA76FC" w:rsidRDefault="00BA76FC">
      <w:pPr>
        <w:tabs>
          <w:tab w:val="left" w:pos="1110"/>
        </w:tabs>
        <w:ind w:firstLineChars="200" w:firstLine="482"/>
        <w:rPr>
          <w:rFonts w:ascii="宋体" w:hAnsi="宋体"/>
          <w:b/>
          <w:bCs/>
        </w:rPr>
      </w:pPr>
      <w:r>
        <w:rPr>
          <w:rFonts w:ascii="宋体" w:hAnsi="宋体" w:hint="eastAsia"/>
          <w:b/>
          <w:bCs/>
        </w:rPr>
        <w:t>二、</w:t>
      </w:r>
      <w:r>
        <w:rPr>
          <w:rFonts w:ascii="宋体" w:hAnsi="宋体"/>
          <w:b/>
          <w:bCs/>
        </w:rPr>
        <w:t>申购与赎回的</w:t>
      </w:r>
      <w:r>
        <w:rPr>
          <w:rFonts w:ascii="宋体" w:hAnsi="宋体" w:hint="eastAsia"/>
          <w:b/>
          <w:bCs/>
        </w:rPr>
        <w:t>开放日及</w:t>
      </w:r>
      <w:r>
        <w:rPr>
          <w:rFonts w:ascii="宋体" w:hAnsi="宋体"/>
          <w:b/>
          <w:bCs/>
        </w:rPr>
        <w:t>时间</w:t>
      </w:r>
    </w:p>
    <w:p w:rsidR="00C04351" w:rsidRDefault="0097689D">
      <w:pPr>
        <w:tabs>
          <w:tab w:val="left" w:pos="5940"/>
        </w:tabs>
        <w:ind w:firstLineChars="200" w:firstLine="480"/>
        <w:rPr>
          <w:rFonts w:ascii="宋体" w:hAnsi="宋体"/>
        </w:rPr>
      </w:pPr>
      <w:r>
        <w:rPr>
          <w:rFonts w:ascii="宋体" w:hAnsi="宋体" w:hint="eastAsia"/>
        </w:rPr>
        <w:t>1、开放日及开放时间</w:t>
      </w:r>
    </w:p>
    <w:p w:rsidR="00C04351" w:rsidRDefault="0097689D">
      <w:pPr>
        <w:tabs>
          <w:tab w:val="left" w:pos="5940"/>
        </w:tabs>
        <w:ind w:firstLineChars="200" w:firstLine="480"/>
        <w:rPr>
          <w:rFonts w:ascii="宋体" w:hAnsi="宋体"/>
        </w:rPr>
      </w:pPr>
      <w:r>
        <w:rPr>
          <w:rFonts w:ascii="宋体" w:hAnsi="宋体"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C04351" w:rsidRDefault="0097689D">
      <w:pPr>
        <w:tabs>
          <w:tab w:val="left" w:pos="5940"/>
        </w:tabs>
        <w:ind w:firstLineChars="200" w:firstLine="480"/>
        <w:rPr>
          <w:rFonts w:ascii="宋体" w:hAnsi="宋体"/>
        </w:rPr>
      </w:pPr>
      <w:r>
        <w:rPr>
          <w:rFonts w:ascii="宋体" w:hAnsi="宋体"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C04351" w:rsidRDefault="0097689D">
      <w:pPr>
        <w:tabs>
          <w:tab w:val="left" w:pos="5940"/>
        </w:tabs>
        <w:ind w:firstLineChars="200" w:firstLine="480"/>
        <w:rPr>
          <w:rFonts w:ascii="宋体" w:hAnsi="宋体"/>
        </w:rPr>
      </w:pPr>
      <w:r>
        <w:rPr>
          <w:rFonts w:ascii="宋体" w:hAnsi="宋体" w:hint="eastAsia"/>
        </w:rPr>
        <w:t>2、申购、赎回开始日及业务办理时间</w:t>
      </w:r>
    </w:p>
    <w:p w:rsidR="00C04351" w:rsidRDefault="0097689D">
      <w:pPr>
        <w:tabs>
          <w:tab w:val="left" w:pos="5940"/>
        </w:tabs>
        <w:ind w:firstLineChars="200" w:firstLine="480"/>
        <w:rPr>
          <w:rFonts w:ascii="宋体" w:hAnsi="宋体"/>
        </w:rPr>
      </w:pPr>
      <w:r>
        <w:rPr>
          <w:rFonts w:ascii="宋体" w:hAnsi="宋体" w:hint="eastAsia"/>
        </w:rPr>
        <w:t>基金管理人自基金合同生效之日起不超过3个月开始办理申购，具体业务办理时间在申购开始公告中规定。</w:t>
      </w:r>
    </w:p>
    <w:p w:rsidR="00C04351" w:rsidRDefault="0097689D">
      <w:pPr>
        <w:tabs>
          <w:tab w:val="left" w:pos="5940"/>
        </w:tabs>
        <w:ind w:firstLineChars="200" w:firstLine="480"/>
        <w:rPr>
          <w:rFonts w:ascii="宋体" w:hAnsi="宋体"/>
        </w:rPr>
      </w:pPr>
      <w:r>
        <w:rPr>
          <w:rFonts w:ascii="宋体" w:hAnsi="宋体" w:hint="eastAsia"/>
        </w:rPr>
        <w:t>基金管理人自基金合同生效之日起不超过3个月开始办理赎回，具体业务办理时间在赎回开始公告中规定。</w:t>
      </w:r>
    </w:p>
    <w:p w:rsidR="00C04351" w:rsidRDefault="0097689D">
      <w:pPr>
        <w:tabs>
          <w:tab w:val="left" w:pos="5940"/>
        </w:tabs>
        <w:ind w:firstLineChars="200" w:firstLine="480"/>
        <w:rPr>
          <w:rFonts w:ascii="宋体" w:hAnsi="宋体"/>
        </w:rPr>
      </w:pPr>
      <w:r>
        <w:rPr>
          <w:rFonts w:ascii="宋体" w:hAnsi="宋体" w:hint="eastAsia"/>
        </w:rPr>
        <w:t>在确定申购开始与赎回开始时间后，基金管理人应在申购、赎回开放日前依照《信息披露办法》的有关规定在指定媒体上公告申购与赎回的开始时间。</w:t>
      </w:r>
    </w:p>
    <w:p w:rsidR="00BA76FC" w:rsidRDefault="00DE20D5" w:rsidP="00261581">
      <w:pPr>
        <w:tabs>
          <w:tab w:val="left" w:pos="5940"/>
        </w:tabs>
        <w:ind w:firstLineChars="200" w:firstLine="480"/>
        <w:rPr>
          <w:rFonts w:ascii="宋体" w:hAnsi="宋体"/>
        </w:rPr>
      </w:pPr>
      <w:bookmarkStart w:id="27" w:name="_Toc510842719"/>
      <w:r w:rsidRPr="00395A80">
        <w:rPr>
          <w:rFonts w:ascii="宋体" w:hAnsi="宋体"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bookmarkEnd w:id="27"/>
    <w:p w:rsidR="00BA76FC" w:rsidRDefault="00BA76FC">
      <w:pPr>
        <w:tabs>
          <w:tab w:val="left" w:pos="1110"/>
        </w:tabs>
        <w:ind w:firstLineChars="200" w:firstLine="482"/>
        <w:rPr>
          <w:rFonts w:ascii="宋体" w:hAnsi="宋体"/>
        </w:rPr>
      </w:pPr>
      <w:r>
        <w:rPr>
          <w:rFonts w:ascii="宋体" w:hAnsi="宋体" w:hint="eastAsia"/>
          <w:b/>
          <w:bCs/>
        </w:rPr>
        <w:lastRenderedPageBreak/>
        <w:t>三、申购与赎回的原则</w:t>
      </w:r>
    </w:p>
    <w:p w:rsidR="00C04351" w:rsidRDefault="0097689D">
      <w:pPr>
        <w:ind w:firstLineChars="200" w:firstLine="480"/>
        <w:rPr>
          <w:rFonts w:ascii="宋体" w:hAnsi="宋体" w:cs="宋体"/>
        </w:rPr>
      </w:pPr>
      <w:r>
        <w:rPr>
          <w:rFonts w:ascii="宋体" w:hAnsi="宋体" w:cs="宋体" w:hint="eastAsia"/>
        </w:rPr>
        <w:t>1、“未知价”原则，即申购、赎回价格以申请当日收市后计算的基金份额净值为基准进行计算；</w:t>
      </w:r>
    </w:p>
    <w:p w:rsidR="00C04351" w:rsidRDefault="0097689D">
      <w:pPr>
        <w:ind w:firstLineChars="200" w:firstLine="480"/>
        <w:rPr>
          <w:rFonts w:ascii="宋体" w:hAnsi="宋体" w:cs="宋体"/>
        </w:rPr>
      </w:pPr>
      <w:r>
        <w:rPr>
          <w:rFonts w:ascii="宋体" w:hAnsi="宋体" w:cs="宋体" w:hint="eastAsia"/>
        </w:rPr>
        <w:t>2、“金额申购、份额赎回”原则，即申购以金额申请，赎回以份额申请；</w:t>
      </w:r>
    </w:p>
    <w:p w:rsidR="00C04351" w:rsidRDefault="0097689D">
      <w:pPr>
        <w:ind w:firstLineChars="200" w:firstLine="480"/>
        <w:rPr>
          <w:rFonts w:ascii="宋体" w:hAnsi="宋体" w:cs="宋体"/>
        </w:rPr>
      </w:pPr>
      <w:r>
        <w:rPr>
          <w:rFonts w:ascii="宋体" w:hAnsi="宋体" w:cs="宋体" w:hint="eastAsia"/>
        </w:rPr>
        <w:t>3、当日的申购与赎回申请可以在基金管理人规定的时间以内撤销；</w:t>
      </w:r>
    </w:p>
    <w:p w:rsidR="00C04351" w:rsidRDefault="0097689D">
      <w:pPr>
        <w:ind w:firstLineChars="200" w:firstLine="480"/>
        <w:rPr>
          <w:rFonts w:ascii="宋体" w:hAnsi="宋体" w:cs="宋体"/>
        </w:rPr>
      </w:pPr>
      <w:r>
        <w:rPr>
          <w:rFonts w:ascii="宋体" w:hAnsi="宋体" w:cs="宋体" w:hint="eastAsia"/>
        </w:rPr>
        <w:t>4、赎回遵循“先进先出”原则，即按照投资人认购、申购的先后次序进行顺序赎回。</w:t>
      </w:r>
    </w:p>
    <w:p w:rsidR="00DE20D5" w:rsidRPr="00395A80" w:rsidRDefault="00DE20D5" w:rsidP="00DE20D5">
      <w:pPr>
        <w:ind w:firstLineChars="200" w:firstLine="480"/>
        <w:rPr>
          <w:rFonts w:ascii="宋体" w:hAnsi="宋体" w:cs="宋体"/>
        </w:rPr>
      </w:pPr>
      <w:r w:rsidRPr="00395A80">
        <w:rPr>
          <w:rFonts w:ascii="宋体" w:hAnsi="宋体" w:cs="宋体" w:hint="eastAsia"/>
        </w:rPr>
        <w:t>基金管理人可在法律法规允许的情况下，对上述原则进行调整。基金管理人必须在新规则开始实施前依照《信息披露办法》的有关规定在指定媒体上公告。</w:t>
      </w:r>
    </w:p>
    <w:p w:rsidR="00BA76FC" w:rsidRDefault="00BA76FC">
      <w:pPr>
        <w:tabs>
          <w:tab w:val="left" w:pos="1110"/>
        </w:tabs>
        <w:ind w:firstLineChars="200" w:firstLine="480"/>
        <w:rPr>
          <w:rFonts w:ascii="宋体" w:hAnsi="宋体"/>
        </w:rPr>
      </w:pPr>
    </w:p>
    <w:p w:rsidR="00BA76FC" w:rsidRDefault="00BA76FC">
      <w:pPr>
        <w:tabs>
          <w:tab w:val="left" w:pos="1110"/>
        </w:tabs>
        <w:ind w:firstLineChars="200" w:firstLine="482"/>
        <w:rPr>
          <w:rFonts w:ascii="宋体" w:hAnsi="宋体"/>
          <w:b/>
          <w:bCs/>
        </w:rPr>
      </w:pPr>
      <w:r>
        <w:rPr>
          <w:rFonts w:ascii="宋体" w:hAnsi="宋体" w:hint="eastAsia"/>
          <w:b/>
          <w:bCs/>
        </w:rPr>
        <w:t>四、申购与赎回的数额限制</w:t>
      </w:r>
    </w:p>
    <w:p w:rsidR="00C04351" w:rsidRDefault="0097689D">
      <w:pPr>
        <w:tabs>
          <w:tab w:val="left" w:pos="1110"/>
        </w:tabs>
        <w:ind w:firstLineChars="200" w:firstLine="480"/>
        <w:rPr>
          <w:rFonts w:ascii="宋体" w:hAnsi="宋体" w:cs="宋体"/>
        </w:rPr>
      </w:pPr>
      <w:r>
        <w:rPr>
          <w:rFonts w:ascii="宋体" w:hAnsi="宋体" w:cs="宋体" w:hint="eastAsia"/>
        </w:rPr>
        <w:t>1、通过代销机构每个基金账户或基金管理人网上交易系统（目前仅对个人投资人开通）每个基金账户首次最低申购金额为10元人民币（含申购费）；投资人追加申购时最低申购限额及投资金额级差详见各销售机构网点公告。各基金代理销售机构有不同规定的，投资者在该销售机构办理上述业务时，需同时遵循销售机构的相关业务规定。</w:t>
      </w:r>
    </w:p>
    <w:p w:rsidR="00C04351" w:rsidRDefault="0097689D">
      <w:pPr>
        <w:tabs>
          <w:tab w:val="left" w:pos="1110"/>
        </w:tabs>
        <w:ind w:firstLineChars="200" w:firstLine="480"/>
        <w:rPr>
          <w:rFonts w:ascii="宋体" w:hAnsi="宋体" w:cs="宋体"/>
        </w:rPr>
      </w:pPr>
      <w:r>
        <w:rPr>
          <w:rFonts w:ascii="宋体" w:hAnsi="宋体" w:cs="宋体" w:hint="eastAsia"/>
        </w:rPr>
        <w:t>2、基金份额持有人在各代销机构的最低赎回、转换转出及最低持有份额为1份,投资者当日持有份额减少导致在销售机构同一交易账户保留的基金份额不足1份的，注册登记机构有权将全部剩余份额自动赎回。各基金代理销售机构有不同规定的，投资者在该销售机构办理上述业务时，需同时遵循销售机构的相关业务规定。</w:t>
      </w:r>
    </w:p>
    <w:p w:rsidR="00DE20D5" w:rsidRDefault="00DE20D5" w:rsidP="00DE20D5">
      <w:pPr>
        <w:tabs>
          <w:tab w:val="left" w:pos="1110"/>
        </w:tabs>
        <w:ind w:firstLineChars="200" w:firstLine="480"/>
        <w:rPr>
          <w:rFonts w:ascii="宋体" w:hAnsi="宋体" w:cs="宋体"/>
        </w:rPr>
      </w:pPr>
      <w:r w:rsidRPr="00395A80">
        <w:rPr>
          <w:rFonts w:ascii="宋体" w:hAnsi="宋体" w:cs="宋体" w:hint="eastAsia"/>
        </w:rPr>
        <w:t>3、基金管理人可以根据市场情况，在法律法规允许的情况下，调整上述规定的数量或比例限制。基金管理人必须在调整前依照《信息披露办法》的有关规定在指定媒体上公告。</w:t>
      </w:r>
      <w:r w:rsidRPr="00395A80">
        <w:rPr>
          <w:rFonts w:ascii="宋体" w:hAnsi="宋体" w:cs="宋体"/>
        </w:rPr>
        <w:t xml:space="preserve"> </w:t>
      </w:r>
    </w:p>
    <w:p w:rsidR="00BA76FC" w:rsidRPr="00754E72" w:rsidRDefault="00BA76FC">
      <w:pPr>
        <w:tabs>
          <w:tab w:val="left" w:pos="1110"/>
        </w:tabs>
        <w:ind w:firstLineChars="200" w:firstLine="480"/>
        <w:rPr>
          <w:rFonts w:ascii="宋体" w:hAnsi="宋体"/>
        </w:rPr>
      </w:pPr>
    </w:p>
    <w:p w:rsidR="00BA76FC" w:rsidRDefault="00BA76FC">
      <w:pPr>
        <w:tabs>
          <w:tab w:val="left" w:pos="1110"/>
        </w:tabs>
        <w:ind w:firstLineChars="200" w:firstLine="482"/>
        <w:rPr>
          <w:rFonts w:ascii="宋体" w:hAnsi="宋体"/>
          <w:b/>
          <w:bCs/>
        </w:rPr>
      </w:pPr>
      <w:r>
        <w:rPr>
          <w:rFonts w:ascii="宋体" w:hAnsi="宋体" w:hint="eastAsia"/>
          <w:b/>
          <w:bCs/>
        </w:rPr>
        <w:t>五、</w:t>
      </w:r>
      <w:r>
        <w:rPr>
          <w:rFonts w:ascii="宋体" w:hAnsi="宋体"/>
          <w:b/>
          <w:bCs/>
        </w:rPr>
        <w:t>申购与赎回的程序</w:t>
      </w:r>
    </w:p>
    <w:p w:rsidR="00C04351" w:rsidRDefault="0097689D">
      <w:pPr>
        <w:ind w:firstLineChars="200" w:firstLine="480"/>
        <w:rPr>
          <w:rFonts w:ascii="宋体" w:hAnsi="宋体" w:cs="宋体"/>
        </w:rPr>
      </w:pPr>
      <w:r>
        <w:rPr>
          <w:rFonts w:ascii="宋体" w:hAnsi="宋体" w:cs="宋体" w:hint="eastAsia"/>
        </w:rPr>
        <w:t>1、申购和赎回的申请方式</w:t>
      </w:r>
    </w:p>
    <w:p w:rsidR="00C04351" w:rsidRDefault="0097689D">
      <w:pPr>
        <w:ind w:firstLineChars="200" w:firstLine="480"/>
        <w:rPr>
          <w:rFonts w:ascii="宋体" w:hAnsi="宋体" w:cs="宋体"/>
        </w:rPr>
      </w:pPr>
      <w:r>
        <w:rPr>
          <w:rFonts w:ascii="宋体" w:hAnsi="宋体" w:cs="宋体" w:hint="eastAsia"/>
        </w:rPr>
        <w:t>投资人必须根据销售机构规定的程序，在开放日的具体业务办理时间内提出申购或赎回的申请。</w:t>
      </w:r>
    </w:p>
    <w:p w:rsidR="00C04351" w:rsidRDefault="0097689D">
      <w:pPr>
        <w:ind w:firstLineChars="200" w:firstLine="480"/>
        <w:rPr>
          <w:rFonts w:ascii="宋体" w:hAnsi="宋体" w:cs="宋体"/>
        </w:rPr>
      </w:pPr>
      <w:r>
        <w:rPr>
          <w:rFonts w:ascii="宋体" w:hAnsi="宋体" w:cs="宋体" w:hint="eastAsia"/>
        </w:rPr>
        <w:t>2、申购和赎回的款项支付</w:t>
      </w:r>
    </w:p>
    <w:p w:rsidR="00C04351" w:rsidRDefault="0097689D">
      <w:pPr>
        <w:ind w:firstLineChars="200" w:firstLine="480"/>
        <w:rPr>
          <w:rFonts w:ascii="宋体" w:hAnsi="宋体" w:cs="宋体"/>
        </w:rPr>
      </w:pPr>
      <w:r>
        <w:rPr>
          <w:rFonts w:ascii="宋体" w:hAnsi="宋体" w:cs="宋体" w:hint="eastAsia"/>
        </w:rPr>
        <w:t>投资人申购基金份额时，必须全额交付申购款项，投资人交付申购款项，申购成立；本基金登记机构确认基金份额时，申购生效。</w:t>
      </w:r>
    </w:p>
    <w:p w:rsidR="00C04351" w:rsidRDefault="0097689D">
      <w:pPr>
        <w:ind w:firstLineChars="200" w:firstLine="480"/>
        <w:rPr>
          <w:rFonts w:ascii="宋体" w:hAnsi="宋体" w:cs="宋体"/>
        </w:rPr>
      </w:pPr>
      <w:r>
        <w:rPr>
          <w:rFonts w:ascii="宋体" w:hAnsi="宋体" w:cs="宋体" w:hint="eastAsia"/>
        </w:rPr>
        <w:t>基金份额持有人递交赎回申请，赎回成立；本基金登记机构确认赎回时，赎回生效。投</w:t>
      </w:r>
      <w:r>
        <w:rPr>
          <w:rFonts w:ascii="宋体" w:hAnsi="宋体" w:cs="宋体" w:hint="eastAsia"/>
        </w:rPr>
        <w:lastRenderedPageBreak/>
        <w:t>资人赎回申请生效后，基金管理人将在T＋7日(包括该日)内支付赎回款项。在发生巨额赎回时或本基金合同载明的其他暂停赎回或延缓支付赎回款项的情形时，款项的支付办法参照本基金合同有关条款处理。</w:t>
      </w:r>
    </w:p>
    <w:p w:rsidR="00C04351" w:rsidRDefault="0097689D">
      <w:pPr>
        <w:ind w:firstLineChars="200" w:firstLine="480"/>
        <w:rPr>
          <w:rFonts w:ascii="宋体" w:hAnsi="宋体" w:cs="宋体"/>
        </w:rPr>
      </w:pPr>
      <w:r>
        <w:rPr>
          <w:rFonts w:ascii="宋体" w:hAnsi="宋体" w:cs="宋体" w:hint="eastAsia"/>
        </w:rPr>
        <w:t>遇交易所或交易市场数据传输延迟、通讯系统故障、银行数据交换系统故障或其它非基金管理人及基金托管人所能控制的因素影响业务处理流程，则赎回款顺延至上述情形消除后的下一个工作日划出。</w:t>
      </w:r>
    </w:p>
    <w:p w:rsidR="00C04351" w:rsidRDefault="0097689D">
      <w:pPr>
        <w:ind w:firstLineChars="200" w:firstLine="480"/>
        <w:rPr>
          <w:rFonts w:ascii="宋体" w:hAnsi="宋体" w:cs="宋体"/>
        </w:rPr>
      </w:pPr>
      <w:r>
        <w:rPr>
          <w:rFonts w:ascii="宋体" w:hAnsi="宋体" w:cs="宋体" w:hint="eastAsia"/>
        </w:rPr>
        <w:t>3、申购和赎回申请的确认</w:t>
      </w:r>
    </w:p>
    <w:p w:rsidR="00C04351" w:rsidRDefault="0097689D">
      <w:pPr>
        <w:ind w:firstLineChars="200" w:firstLine="480"/>
        <w:rPr>
          <w:rFonts w:ascii="宋体" w:hAnsi="宋体" w:cs="宋体"/>
        </w:rPr>
      </w:pPr>
      <w:r>
        <w:rPr>
          <w:rFonts w:ascii="宋体" w:hAnsi="宋体" w:cs="宋体"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DE20D5" w:rsidRPr="00395A80" w:rsidRDefault="00DE20D5" w:rsidP="00DE20D5">
      <w:pPr>
        <w:ind w:firstLineChars="200" w:firstLine="480"/>
        <w:rPr>
          <w:rFonts w:ascii="宋体" w:hAnsi="宋体" w:cs="宋体"/>
        </w:rPr>
      </w:pPr>
      <w:r w:rsidRPr="00395A80">
        <w:rPr>
          <w:rFonts w:ascii="宋体" w:hAnsi="宋体" w:cs="宋体" w:hint="eastAsia"/>
        </w:rPr>
        <w:t>销售机构对申购、赎回申请的受理并不代表申请一定生效，而仅代表销售机构确实接收到申购、赎回申请。申购、赎回的确认以登记机构的确认结果为准。对于申购、赎回申请的确认情况，投资者应及时查询。因投资者怠于履行该项查询等各项义务，致使其相关权益受损的，基金管理人、基金托管人、基金销售机构不承担由此造成的损失或不利后果。若申购不生效，则申购款项退还给投资人。</w:t>
      </w:r>
    </w:p>
    <w:p w:rsidR="00BA76FC" w:rsidRDefault="00BA76FC">
      <w:pPr>
        <w:rPr>
          <w:rFonts w:ascii="宋体" w:hAnsi="宋体"/>
        </w:rPr>
      </w:pPr>
    </w:p>
    <w:p w:rsidR="00BA76FC" w:rsidRDefault="00BA76FC">
      <w:pPr>
        <w:tabs>
          <w:tab w:val="left" w:pos="1110"/>
          <w:tab w:val="left" w:pos="6300"/>
        </w:tabs>
        <w:ind w:firstLineChars="224" w:firstLine="540"/>
        <w:rPr>
          <w:rFonts w:ascii="宋体" w:hAnsi="宋体"/>
          <w:b/>
          <w:bCs/>
        </w:rPr>
      </w:pPr>
      <w:r>
        <w:rPr>
          <w:rFonts w:ascii="宋体" w:hAnsi="宋体" w:hint="eastAsia"/>
          <w:b/>
          <w:bCs/>
        </w:rPr>
        <w:t>六、</w:t>
      </w:r>
      <w:r>
        <w:rPr>
          <w:rFonts w:ascii="宋体" w:hAnsi="宋体"/>
          <w:b/>
          <w:bCs/>
        </w:rPr>
        <w:t>申购费</w:t>
      </w:r>
      <w:r>
        <w:rPr>
          <w:rFonts w:ascii="宋体" w:hAnsi="宋体" w:hint="eastAsia"/>
          <w:b/>
          <w:bCs/>
        </w:rPr>
        <w:t>率、</w:t>
      </w:r>
      <w:r>
        <w:rPr>
          <w:rFonts w:ascii="宋体" w:hAnsi="宋体"/>
          <w:b/>
          <w:bCs/>
        </w:rPr>
        <w:t>赎回费</w:t>
      </w:r>
      <w:r>
        <w:rPr>
          <w:rFonts w:ascii="宋体" w:hAnsi="宋体" w:hint="eastAsia"/>
          <w:b/>
          <w:bCs/>
        </w:rPr>
        <w:t>率</w:t>
      </w:r>
    </w:p>
    <w:p w:rsidR="00BA76FC" w:rsidRPr="00AE576D" w:rsidRDefault="00BA76FC" w:rsidP="00AE576D">
      <w:pPr>
        <w:pStyle w:val="afa"/>
        <w:numPr>
          <w:ilvl w:val="0"/>
          <w:numId w:val="29"/>
        </w:numPr>
        <w:tabs>
          <w:tab w:val="left" w:pos="1110"/>
        </w:tabs>
        <w:ind w:firstLineChars="0"/>
        <w:rPr>
          <w:rFonts w:ascii="宋体" w:hAnsi="宋体"/>
        </w:rPr>
      </w:pPr>
      <w:r w:rsidRPr="00AE576D">
        <w:rPr>
          <w:rFonts w:ascii="宋体" w:hAnsi="宋体" w:hint="eastAsia"/>
        </w:rPr>
        <w:t>申购费率</w:t>
      </w:r>
    </w:p>
    <w:p w:rsidR="00A12C1B" w:rsidRPr="00E27809" w:rsidRDefault="00AE576D">
      <w:pPr>
        <w:pStyle w:val="21"/>
        <w:ind w:left="720"/>
        <w:rPr>
          <w:rFonts w:ascii="宋体" w:hAnsi="宋体"/>
          <w:sz w:val="24"/>
          <w:szCs w:val="24"/>
        </w:rPr>
      </w:pPr>
      <w:r w:rsidRPr="00E27809">
        <w:rPr>
          <w:rFonts w:ascii="宋体" w:hAnsi="宋体"/>
          <w:sz w:val="24"/>
          <w:szCs w:val="24"/>
        </w:rPr>
        <w:t>(1)</w:t>
      </w:r>
      <w:r w:rsidRPr="00E27809">
        <w:rPr>
          <w:rFonts w:ascii="宋体" w:hAnsi="宋体" w:hint="eastAsia"/>
          <w:sz w:val="24"/>
          <w:szCs w:val="24"/>
        </w:rPr>
        <w:t xml:space="preserve">本基金A类基金份额在申购时收取申购费用，C类基金份额不收取申购费用，但从本类别基金资产中计提销售服务费。本基金A类份额对申购设置级差费率。投资者在一天之内如果有多笔申购，适用费率按单笔分别计算。具体费率如下： </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0"/>
        <w:gridCol w:w="4251"/>
      </w:tblGrid>
      <w:tr w:rsidR="00A12C1B" w:rsidRPr="00395A80" w:rsidTr="006B6A16">
        <w:trPr>
          <w:trHeight w:val="190"/>
          <w:jc w:val="center"/>
        </w:trPr>
        <w:tc>
          <w:tcPr>
            <w:tcW w:w="5510" w:type="dxa"/>
            <w:shd w:val="clear" w:color="auto" w:fill="auto"/>
          </w:tcPr>
          <w:p w:rsidR="00A12C1B" w:rsidRPr="00395A80" w:rsidRDefault="00A12C1B" w:rsidP="006B6A16">
            <w:pPr>
              <w:widowControl/>
              <w:spacing w:line="336" w:lineRule="auto"/>
              <w:jc w:val="center"/>
              <w:rPr>
                <w:rFonts w:ascii="宋体" w:hAnsi="宋体"/>
                <w:szCs w:val="21"/>
              </w:rPr>
            </w:pPr>
            <w:r w:rsidRPr="00395A80">
              <w:rPr>
                <w:rFonts w:ascii="宋体" w:hAnsi="宋体" w:hint="eastAsia"/>
                <w:szCs w:val="21"/>
              </w:rPr>
              <w:t>申购</w:t>
            </w:r>
            <w:r w:rsidRPr="00395A80">
              <w:rPr>
                <w:rFonts w:ascii="宋体" w:hAnsi="宋体"/>
                <w:szCs w:val="21"/>
              </w:rPr>
              <w:t>金额（M）</w:t>
            </w:r>
          </w:p>
        </w:tc>
        <w:tc>
          <w:tcPr>
            <w:tcW w:w="4251" w:type="dxa"/>
            <w:shd w:val="clear" w:color="auto" w:fill="auto"/>
          </w:tcPr>
          <w:p w:rsidR="00A12C1B" w:rsidRPr="00395A80" w:rsidRDefault="00A12C1B" w:rsidP="006B6A16">
            <w:pPr>
              <w:widowControl/>
              <w:spacing w:line="336" w:lineRule="auto"/>
              <w:jc w:val="center"/>
              <w:rPr>
                <w:rFonts w:ascii="宋体" w:hAnsi="宋体"/>
                <w:szCs w:val="21"/>
              </w:rPr>
            </w:pPr>
            <w:r w:rsidRPr="00395A80">
              <w:rPr>
                <w:rFonts w:ascii="宋体" w:hAnsi="宋体"/>
                <w:szCs w:val="21"/>
              </w:rPr>
              <w:t>费率</w:t>
            </w:r>
          </w:p>
        </w:tc>
      </w:tr>
      <w:tr w:rsidR="00C04351">
        <w:trPr>
          <w:jc w:val="center"/>
        </w:trPr>
        <w:tc>
          <w:tcPr>
            <w:tcW w:w="0" w:type="auto"/>
            <w:vAlign w:val="center"/>
          </w:tcPr>
          <w:p w:rsidR="00C04351" w:rsidRDefault="0097689D">
            <w:pPr>
              <w:jc w:val="center"/>
            </w:pPr>
            <w:r>
              <w:rPr>
                <w:rFonts w:ascii="宋体" w:hAnsi="宋体"/>
              </w:rPr>
              <w:t>M＜100万元</w:t>
            </w:r>
          </w:p>
        </w:tc>
        <w:tc>
          <w:tcPr>
            <w:tcW w:w="0" w:type="auto"/>
            <w:vAlign w:val="center"/>
          </w:tcPr>
          <w:p w:rsidR="00C04351" w:rsidRDefault="0097689D">
            <w:pPr>
              <w:jc w:val="center"/>
            </w:pPr>
            <w:r>
              <w:rPr>
                <w:rFonts w:ascii="宋体" w:hAnsi="宋体"/>
              </w:rPr>
              <w:t>1.2%</w:t>
            </w:r>
          </w:p>
        </w:tc>
      </w:tr>
      <w:tr w:rsidR="00C04351">
        <w:trPr>
          <w:jc w:val="center"/>
        </w:trPr>
        <w:tc>
          <w:tcPr>
            <w:tcW w:w="0" w:type="auto"/>
            <w:vAlign w:val="center"/>
          </w:tcPr>
          <w:p w:rsidR="00C04351" w:rsidRDefault="0097689D">
            <w:pPr>
              <w:jc w:val="center"/>
            </w:pPr>
            <w:r>
              <w:rPr>
                <w:rFonts w:ascii="宋体" w:hAnsi="宋体"/>
              </w:rPr>
              <w:t>100万元≤M＜500万元</w:t>
            </w:r>
          </w:p>
        </w:tc>
        <w:tc>
          <w:tcPr>
            <w:tcW w:w="0" w:type="auto"/>
            <w:vAlign w:val="center"/>
          </w:tcPr>
          <w:p w:rsidR="00C04351" w:rsidRDefault="0097689D">
            <w:pPr>
              <w:jc w:val="center"/>
            </w:pPr>
            <w:r>
              <w:rPr>
                <w:rFonts w:ascii="宋体" w:hAnsi="宋体"/>
              </w:rPr>
              <w:t>0.8%</w:t>
            </w:r>
          </w:p>
        </w:tc>
      </w:tr>
      <w:tr w:rsidR="00C04351">
        <w:trPr>
          <w:jc w:val="center"/>
        </w:trPr>
        <w:tc>
          <w:tcPr>
            <w:tcW w:w="0" w:type="auto"/>
            <w:vAlign w:val="center"/>
          </w:tcPr>
          <w:p w:rsidR="00C04351" w:rsidRDefault="0097689D">
            <w:pPr>
              <w:jc w:val="center"/>
            </w:pPr>
            <w:r>
              <w:rPr>
                <w:rFonts w:ascii="宋体" w:hAnsi="宋体"/>
              </w:rPr>
              <w:t>M≥500万元</w:t>
            </w:r>
          </w:p>
        </w:tc>
        <w:tc>
          <w:tcPr>
            <w:tcW w:w="0" w:type="auto"/>
            <w:vAlign w:val="center"/>
          </w:tcPr>
          <w:p w:rsidR="00C04351" w:rsidRDefault="0097689D">
            <w:pPr>
              <w:jc w:val="center"/>
            </w:pPr>
            <w:r>
              <w:rPr>
                <w:rFonts w:ascii="宋体" w:hAnsi="宋体"/>
              </w:rPr>
              <w:t>每笔1000元</w:t>
            </w:r>
          </w:p>
        </w:tc>
      </w:tr>
    </w:tbl>
    <w:p w:rsidR="00AE576D" w:rsidRPr="005E7472" w:rsidRDefault="00BA76FC" w:rsidP="00AE576D">
      <w:pPr>
        <w:ind w:left="480"/>
        <w:rPr>
          <w:rFonts w:ascii="宋体" w:hAnsi="宋体"/>
        </w:rPr>
      </w:pPr>
      <w:r>
        <w:rPr>
          <w:rFonts w:ascii="宋体" w:hAnsi="宋体" w:hint="eastAsia"/>
        </w:rPr>
        <w:t xml:space="preserve"> </w:t>
      </w:r>
      <w:r w:rsidR="00AE576D">
        <w:rPr>
          <w:rFonts w:ascii="宋体" w:hAnsi="宋体"/>
        </w:rPr>
        <w:t>(2)</w:t>
      </w:r>
      <w:r w:rsidR="00AE576D" w:rsidRPr="005E7472">
        <w:rPr>
          <w:rFonts w:ascii="宋体" w:hAnsi="宋体" w:hint="eastAsia"/>
        </w:rPr>
        <w:t>本基金A类份额的申购费用由基金申购人承担，不列入基金财产，主要用于本基金的市场推广、销售、注册登记等各项费用。</w:t>
      </w:r>
    </w:p>
    <w:p w:rsidR="00BA76FC" w:rsidRPr="00DF091C" w:rsidRDefault="00AE576D" w:rsidP="00DF091C">
      <w:pPr>
        <w:pStyle w:val="21"/>
        <w:ind w:left="720"/>
        <w:rPr>
          <w:rFonts w:ascii="宋体" w:hAnsi="宋体"/>
          <w:kern w:val="2"/>
          <w:sz w:val="24"/>
          <w:szCs w:val="24"/>
        </w:rPr>
      </w:pPr>
      <w:r w:rsidRPr="00AE576D">
        <w:rPr>
          <w:rFonts w:ascii="宋体" w:hAnsi="宋体"/>
          <w:kern w:val="2"/>
          <w:sz w:val="24"/>
          <w:szCs w:val="24"/>
        </w:rPr>
        <w:t>(3)</w:t>
      </w:r>
      <w:r w:rsidRPr="00AE576D">
        <w:rPr>
          <w:rFonts w:ascii="宋体" w:hAnsi="宋体" w:hint="eastAsia"/>
          <w:kern w:val="2"/>
          <w:sz w:val="24"/>
          <w:szCs w:val="24"/>
        </w:rPr>
        <w:t>基金管理人对部分基金持有人费用的减免不构成对其他投资者的同等义务。</w:t>
      </w:r>
    </w:p>
    <w:p w:rsidR="00BA76FC" w:rsidRPr="00AE576D" w:rsidRDefault="00BA76FC" w:rsidP="00AE576D">
      <w:pPr>
        <w:pStyle w:val="afa"/>
        <w:numPr>
          <w:ilvl w:val="0"/>
          <w:numId w:val="29"/>
        </w:numPr>
        <w:tabs>
          <w:tab w:val="left" w:pos="1110"/>
        </w:tabs>
        <w:ind w:firstLineChars="0"/>
        <w:rPr>
          <w:rFonts w:ascii="宋体" w:hAnsi="宋体"/>
        </w:rPr>
      </w:pPr>
      <w:r w:rsidRPr="00AE576D">
        <w:rPr>
          <w:rFonts w:ascii="宋体" w:hAnsi="宋体" w:hint="eastAsia"/>
        </w:rPr>
        <w:lastRenderedPageBreak/>
        <w:t>赎回费率</w:t>
      </w:r>
    </w:p>
    <w:p w:rsidR="00AE576D" w:rsidRDefault="00AE576D" w:rsidP="00AE576D">
      <w:pPr>
        <w:ind w:firstLineChars="200" w:firstLine="480"/>
        <w:rPr>
          <w:rFonts w:ascii="宋体" w:hAnsi="宋体"/>
        </w:rPr>
      </w:pPr>
      <w:r w:rsidRPr="00492417">
        <w:rPr>
          <w:rFonts w:ascii="宋体" w:hAnsi="宋体" w:hint="eastAsia"/>
        </w:rPr>
        <w:t>赎回费用由赎回基金份额的基金份额持有人承担，在基金份额持有人赎回基金份额时收取。A类份额不低于赎回费总额的25%应归基金财产，其余用于支付登记费和其他必要的手续费。C类份额赎回费全额计入基金资产。赎回费率随赎回基金份额持有年份的增加而递减，具体费率如下：</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3"/>
        <w:gridCol w:w="3885"/>
        <w:gridCol w:w="2346"/>
      </w:tblGrid>
      <w:tr w:rsidR="00180DBA" w:rsidRPr="00395A80" w:rsidTr="00180DBA">
        <w:trPr>
          <w:trHeight w:val="190"/>
          <w:jc w:val="center"/>
        </w:trPr>
        <w:tc>
          <w:tcPr>
            <w:tcW w:w="3623" w:type="dxa"/>
            <w:vMerge w:val="restart"/>
          </w:tcPr>
          <w:p w:rsidR="00180DBA" w:rsidRDefault="00180DBA" w:rsidP="00180DBA">
            <w:pPr>
              <w:widowControl/>
              <w:jc w:val="center"/>
              <w:rPr>
                <w:rFonts w:ascii="宋体" w:hAnsi="宋体" w:hint="eastAsia"/>
              </w:rPr>
            </w:pPr>
            <w:r>
              <w:rPr>
                <w:rFonts w:ascii="宋体" w:hAnsi="宋体" w:hint="eastAsia"/>
              </w:rPr>
              <w:t>A类份额</w:t>
            </w:r>
          </w:p>
        </w:tc>
        <w:tc>
          <w:tcPr>
            <w:tcW w:w="3885" w:type="dxa"/>
            <w:shd w:val="clear" w:color="auto" w:fill="auto"/>
            <w:vAlign w:val="center"/>
          </w:tcPr>
          <w:p w:rsidR="00180DBA" w:rsidRPr="00395A80" w:rsidRDefault="00180DBA" w:rsidP="006B6A16">
            <w:pPr>
              <w:widowControl/>
              <w:jc w:val="center"/>
              <w:rPr>
                <w:rFonts w:ascii="宋体" w:hAnsi="宋体" w:cs="Arial"/>
                <w:color w:val="000000"/>
                <w:kern w:val="0"/>
              </w:rPr>
            </w:pPr>
            <w:r>
              <w:rPr>
                <w:rFonts w:ascii="宋体" w:hAnsi="宋体" w:hint="eastAsia"/>
              </w:rPr>
              <w:t>赎回期限（N）</w:t>
            </w:r>
          </w:p>
        </w:tc>
        <w:tc>
          <w:tcPr>
            <w:tcW w:w="2346" w:type="dxa"/>
            <w:shd w:val="clear" w:color="auto" w:fill="auto"/>
            <w:vAlign w:val="center"/>
          </w:tcPr>
          <w:p w:rsidR="00180DBA" w:rsidRPr="00395A80" w:rsidRDefault="00180DBA" w:rsidP="006B6A16">
            <w:pPr>
              <w:widowControl/>
              <w:jc w:val="center"/>
              <w:rPr>
                <w:rFonts w:ascii="宋体" w:hAnsi="宋体" w:cs="Arial"/>
                <w:color w:val="000000"/>
                <w:kern w:val="0"/>
              </w:rPr>
            </w:pPr>
            <w:r w:rsidRPr="00395A80">
              <w:rPr>
                <w:rFonts w:ascii="宋体" w:hAnsi="宋体" w:cs="Arial" w:hint="eastAsia"/>
                <w:color w:val="000000"/>
                <w:kern w:val="0"/>
              </w:rPr>
              <w:t>赎回费率</w:t>
            </w:r>
          </w:p>
        </w:tc>
      </w:tr>
      <w:tr w:rsidR="00180DBA" w:rsidTr="00180DBA">
        <w:trPr>
          <w:jc w:val="center"/>
        </w:trPr>
        <w:tc>
          <w:tcPr>
            <w:tcW w:w="0" w:type="auto"/>
            <w:vMerge/>
          </w:tcPr>
          <w:p w:rsidR="00180DBA" w:rsidRDefault="00180DBA">
            <w:pPr>
              <w:jc w:val="center"/>
              <w:rPr>
                <w:rFonts w:ascii="宋体" w:hAnsi="宋体"/>
              </w:rPr>
            </w:pPr>
          </w:p>
        </w:tc>
        <w:tc>
          <w:tcPr>
            <w:tcW w:w="0" w:type="auto"/>
            <w:vAlign w:val="center"/>
          </w:tcPr>
          <w:p w:rsidR="00180DBA" w:rsidRDefault="00180DBA">
            <w:pPr>
              <w:jc w:val="center"/>
            </w:pPr>
            <w:r>
              <w:rPr>
                <w:rFonts w:ascii="宋体" w:hAnsi="宋体"/>
              </w:rPr>
              <w:t>N＜1年</w:t>
            </w:r>
          </w:p>
        </w:tc>
        <w:tc>
          <w:tcPr>
            <w:tcW w:w="0" w:type="auto"/>
            <w:vAlign w:val="center"/>
          </w:tcPr>
          <w:p w:rsidR="00180DBA" w:rsidRDefault="00180DBA">
            <w:pPr>
              <w:jc w:val="center"/>
            </w:pPr>
            <w:r>
              <w:rPr>
                <w:rFonts w:ascii="宋体" w:hAnsi="宋体"/>
              </w:rPr>
              <w:t>0.5%</w:t>
            </w:r>
          </w:p>
        </w:tc>
      </w:tr>
      <w:tr w:rsidR="00180DBA" w:rsidTr="00180DBA">
        <w:trPr>
          <w:jc w:val="center"/>
        </w:trPr>
        <w:tc>
          <w:tcPr>
            <w:tcW w:w="0" w:type="auto"/>
            <w:vMerge/>
          </w:tcPr>
          <w:p w:rsidR="00180DBA" w:rsidRDefault="00180DBA">
            <w:pPr>
              <w:jc w:val="center"/>
              <w:rPr>
                <w:rFonts w:ascii="宋体" w:hAnsi="宋体"/>
              </w:rPr>
            </w:pPr>
          </w:p>
        </w:tc>
        <w:tc>
          <w:tcPr>
            <w:tcW w:w="0" w:type="auto"/>
            <w:vAlign w:val="center"/>
          </w:tcPr>
          <w:p w:rsidR="00180DBA" w:rsidRDefault="00180DBA">
            <w:pPr>
              <w:jc w:val="center"/>
            </w:pPr>
            <w:r>
              <w:rPr>
                <w:rFonts w:ascii="宋体" w:hAnsi="宋体"/>
              </w:rPr>
              <w:t>1年≤N＜2年</w:t>
            </w:r>
          </w:p>
        </w:tc>
        <w:tc>
          <w:tcPr>
            <w:tcW w:w="0" w:type="auto"/>
            <w:vAlign w:val="center"/>
          </w:tcPr>
          <w:p w:rsidR="00180DBA" w:rsidRDefault="00180DBA">
            <w:pPr>
              <w:jc w:val="center"/>
            </w:pPr>
            <w:r>
              <w:rPr>
                <w:rFonts w:ascii="宋体" w:hAnsi="宋体"/>
              </w:rPr>
              <w:t>0.3%</w:t>
            </w:r>
          </w:p>
        </w:tc>
      </w:tr>
      <w:tr w:rsidR="00180DBA" w:rsidTr="00180DBA">
        <w:trPr>
          <w:jc w:val="center"/>
        </w:trPr>
        <w:tc>
          <w:tcPr>
            <w:tcW w:w="0" w:type="auto"/>
            <w:vMerge/>
          </w:tcPr>
          <w:p w:rsidR="00180DBA" w:rsidRDefault="00180DBA">
            <w:pPr>
              <w:jc w:val="center"/>
              <w:rPr>
                <w:rFonts w:ascii="宋体" w:hAnsi="宋体"/>
              </w:rPr>
            </w:pPr>
          </w:p>
        </w:tc>
        <w:tc>
          <w:tcPr>
            <w:tcW w:w="0" w:type="auto"/>
            <w:vAlign w:val="center"/>
          </w:tcPr>
          <w:p w:rsidR="00180DBA" w:rsidRDefault="00180DBA">
            <w:pPr>
              <w:jc w:val="center"/>
            </w:pPr>
            <w:r>
              <w:rPr>
                <w:rFonts w:ascii="宋体" w:hAnsi="宋体"/>
              </w:rPr>
              <w:t>N≥2年</w:t>
            </w:r>
          </w:p>
        </w:tc>
        <w:tc>
          <w:tcPr>
            <w:tcW w:w="0" w:type="auto"/>
            <w:vAlign w:val="center"/>
          </w:tcPr>
          <w:p w:rsidR="00180DBA" w:rsidRDefault="00180DBA">
            <w:pPr>
              <w:jc w:val="center"/>
            </w:pPr>
            <w:r>
              <w:rPr>
                <w:rFonts w:ascii="宋体" w:hAnsi="宋体"/>
              </w:rPr>
              <w:t>0</w:t>
            </w:r>
          </w:p>
        </w:tc>
      </w:tr>
      <w:tr w:rsidR="00180DBA" w:rsidTr="00180DBA">
        <w:trPr>
          <w:jc w:val="center"/>
        </w:trPr>
        <w:tc>
          <w:tcPr>
            <w:tcW w:w="0" w:type="auto"/>
            <w:vMerge w:val="restart"/>
          </w:tcPr>
          <w:p w:rsidR="00180DBA" w:rsidRDefault="00180DBA">
            <w:pPr>
              <w:jc w:val="center"/>
              <w:rPr>
                <w:rFonts w:ascii="宋体" w:hAnsi="宋体"/>
              </w:rPr>
            </w:pPr>
            <w:r>
              <w:rPr>
                <w:rFonts w:ascii="宋体" w:hAnsi="宋体" w:hint="eastAsia"/>
              </w:rPr>
              <w:t>C类份额</w:t>
            </w:r>
            <w:bookmarkStart w:id="28" w:name="_GoBack"/>
            <w:bookmarkEnd w:id="28"/>
          </w:p>
        </w:tc>
        <w:tc>
          <w:tcPr>
            <w:tcW w:w="0" w:type="auto"/>
            <w:vAlign w:val="center"/>
          </w:tcPr>
          <w:p w:rsidR="00180DBA" w:rsidRDefault="00180DBA">
            <w:pPr>
              <w:jc w:val="center"/>
            </w:pPr>
            <w:r>
              <w:rPr>
                <w:rFonts w:ascii="宋体" w:hAnsi="宋体"/>
              </w:rPr>
              <w:t>N＜30天</w:t>
            </w:r>
          </w:p>
        </w:tc>
        <w:tc>
          <w:tcPr>
            <w:tcW w:w="0" w:type="auto"/>
            <w:vAlign w:val="center"/>
          </w:tcPr>
          <w:p w:rsidR="00180DBA" w:rsidRDefault="00180DBA">
            <w:pPr>
              <w:jc w:val="center"/>
            </w:pPr>
            <w:r>
              <w:rPr>
                <w:rFonts w:ascii="宋体" w:hAnsi="宋体"/>
              </w:rPr>
              <w:t>0.125%</w:t>
            </w:r>
          </w:p>
        </w:tc>
      </w:tr>
      <w:tr w:rsidR="00180DBA" w:rsidTr="00180DBA">
        <w:trPr>
          <w:jc w:val="center"/>
        </w:trPr>
        <w:tc>
          <w:tcPr>
            <w:tcW w:w="0" w:type="auto"/>
            <w:vMerge/>
          </w:tcPr>
          <w:p w:rsidR="00180DBA" w:rsidRDefault="00180DBA">
            <w:pPr>
              <w:jc w:val="center"/>
              <w:rPr>
                <w:rFonts w:ascii="宋体" w:hAnsi="宋体"/>
              </w:rPr>
            </w:pPr>
          </w:p>
        </w:tc>
        <w:tc>
          <w:tcPr>
            <w:tcW w:w="0" w:type="auto"/>
            <w:vAlign w:val="center"/>
          </w:tcPr>
          <w:p w:rsidR="00180DBA" w:rsidRDefault="00180DBA">
            <w:pPr>
              <w:jc w:val="center"/>
            </w:pPr>
            <w:r>
              <w:rPr>
                <w:rFonts w:ascii="宋体" w:hAnsi="宋体"/>
              </w:rPr>
              <w:t>N≥30天</w:t>
            </w:r>
          </w:p>
        </w:tc>
        <w:tc>
          <w:tcPr>
            <w:tcW w:w="0" w:type="auto"/>
            <w:vAlign w:val="center"/>
          </w:tcPr>
          <w:p w:rsidR="00180DBA" w:rsidRDefault="00180DBA">
            <w:pPr>
              <w:jc w:val="center"/>
            </w:pPr>
            <w:r>
              <w:rPr>
                <w:rFonts w:ascii="宋体" w:hAnsi="宋体"/>
              </w:rPr>
              <w:t>0</w:t>
            </w:r>
          </w:p>
        </w:tc>
      </w:tr>
    </w:tbl>
    <w:p w:rsidR="00C04351" w:rsidRPr="00966544" w:rsidRDefault="0097689D" w:rsidP="00966544">
      <w:pPr>
        <w:ind w:firstLineChars="200" w:firstLine="480"/>
        <w:rPr>
          <w:rFonts w:ascii="宋体" w:hAnsi="宋体"/>
        </w:rPr>
      </w:pPr>
      <w:r w:rsidRPr="00966544">
        <w:rPr>
          <w:rFonts w:ascii="宋体" w:hAnsi="宋体" w:hint="eastAsia"/>
        </w:rPr>
        <w:t>其中，1年指365天</w:t>
      </w:r>
    </w:p>
    <w:p w:rsidR="00AE576D" w:rsidRPr="00E77D31" w:rsidRDefault="00AE576D" w:rsidP="00AE576D">
      <w:pPr>
        <w:pStyle w:val="afa"/>
        <w:numPr>
          <w:ilvl w:val="0"/>
          <w:numId w:val="29"/>
        </w:numPr>
        <w:ind w:firstLineChars="0"/>
        <w:rPr>
          <w:rFonts w:ascii="宋体" w:hAnsi="宋体"/>
        </w:rPr>
      </w:pPr>
      <w:r w:rsidRPr="00395A80">
        <w:rPr>
          <w:rFonts w:ascii="宋体" w:hAnsi="宋体" w:hint="eastAsia"/>
        </w:rPr>
        <w:t>基金管理人可以在履行相关手续后，在基金合同约定的范围内调整申购、赎回费率或调整收费方式，基金管理人依照有关规定于新的费率或收费方式实施日前依照《信息披露办法》有关规定在指定媒体上公告。</w:t>
      </w:r>
    </w:p>
    <w:p w:rsidR="00AE576D" w:rsidRPr="00966544" w:rsidRDefault="00AE576D" w:rsidP="00966544">
      <w:pPr>
        <w:pStyle w:val="afa"/>
        <w:numPr>
          <w:ilvl w:val="0"/>
          <w:numId w:val="29"/>
        </w:numPr>
        <w:ind w:left="426" w:firstLineChars="38" w:firstLine="91"/>
        <w:rPr>
          <w:rFonts w:ascii="宋体" w:hAnsi="宋体"/>
        </w:rPr>
      </w:pPr>
      <w:r w:rsidRPr="00966544">
        <w:rPr>
          <w:rFonts w:ascii="宋体" w:hAnsi="宋体" w:hint="eastAsia"/>
        </w:rPr>
        <w:t>对特定交易方式（如网上交易、电话交易等），在不违背法律法规规定的情况下，基金管理人可以适当调低基金申购费率和基金赎回费率。</w:t>
      </w:r>
    </w:p>
    <w:p w:rsidR="00AE576D" w:rsidRPr="00D136E9" w:rsidRDefault="00AE576D" w:rsidP="00AE576D">
      <w:pPr>
        <w:pStyle w:val="afa"/>
        <w:numPr>
          <w:ilvl w:val="0"/>
          <w:numId w:val="29"/>
        </w:numPr>
        <w:ind w:left="426" w:firstLineChars="58" w:firstLine="139"/>
        <w:rPr>
          <w:rFonts w:ascii="宋体" w:hAnsi="宋体"/>
        </w:rPr>
      </w:pPr>
      <w:r w:rsidRPr="00395A80">
        <w:rPr>
          <w:rFonts w:ascii="宋体" w:hAnsi="宋体" w:hint="eastAsia"/>
        </w:rPr>
        <w:t>基金管理人可以在不违背法律法规规定及基金合同约定的情况下根据市场情况制定基金促销计划，针对基金投资者定期和不定期地开展基金促销活动。在基金促销活动期间，基金管理人可以按中国证监会要求履行必要手续后，对基金投资者适当调低基金申购费率、赎回费率和转换费率。</w:t>
      </w:r>
    </w:p>
    <w:p w:rsidR="00BA76FC" w:rsidRDefault="00BA76FC">
      <w:pPr>
        <w:tabs>
          <w:tab w:val="left" w:pos="1110"/>
        </w:tabs>
        <w:ind w:firstLineChars="200" w:firstLine="482"/>
        <w:rPr>
          <w:rFonts w:ascii="宋体" w:hAnsi="宋体"/>
          <w:b/>
          <w:bCs/>
        </w:rPr>
      </w:pPr>
    </w:p>
    <w:p w:rsidR="00BA76FC" w:rsidRDefault="00BA76FC">
      <w:pPr>
        <w:tabs>
          <w:tab w:val="left" w:pos="1110"/>
        </w:tabs>
        <w:ind w:firstLineChars="200" w:firstLine="482"/>
        <w:rPr>
          <w:rFonts w:ascii="宋体" w:hAnsi="宋体"/>
          <w:b/>
          <w:bCs/>
        </w:rPr>
      </w:pPr>
      <w:r>
        <w:rPr>
          <w:rFonts w:ascii="宋体" w:hAnsi="宋体" w:hint="eastAsia"/>
          <w:b/>
          <w:bCs/>
        </w:rPr>
        <w:t>七、</w:t>
      </w:r>
      <w:r>
        <w:rPr>
          <w:rFonts w:ascii="宋体" w:hAnsi="宋体"/>
          <w:b/>
          <w:bCs/>
        </w:rPr>
        <w:t>申购份额与赎回金额的计算方式</w:t>
      </w:r>
    </w:p>
    <w:p w:rsidR="00C04351" w:rsidRDefault="0097689D">
      <w:pPr>
        <w:ind w:firstLineChars="200" w:firstLine="480"/>
        <w:rPr>
          <w:rFonts w:ascii="宋体" w:hAnsi="宋体"/>
        </w:rPr>
      </w:pPr>
      <w:r>
        <w:rPr>
          <w:rFonts w:ascii="宋体" w:hAnsi="宋体" w:hint="eastAsia"/>
        </w:rPr>
        <w:t>1、本基金申购份额的计算：</w:t>
      </w:r>
    </w:p>
    <w:p w:rsidR="00C04351" w:rsidRDefault="0097689D">
      <w:pPr>
        <w:ind w:firstLineChars="200" w:firstLine="480"/>
        <w:rPr>
          <w:rFonts w:ascii="宋体" w:hAnsi="宋体"/>
        </w:rPr>
      </w:pPr>
      <w:r>
        <w:rPr>
          <w:rFonts w:ascii="宋体" w:hAnsi="宋体" w:hint="eastAsia"/>
        </w:rPr>
        <w:t>（1）若投资者选择A类基金份额，则申购份额的计算公式为：</w:t>
      </w:r>
    </w:p>
    <w:p w:rsidR="00C04351" w:rsidRDefault="0097689D">
      <w:pPr>
        <w:ind w:firstLineChars="200" w:firstLine="480"/>
        <w:rPr>
          <w:rFonts w:ascii="宋体" w:hAnsi="宋体"/>
        </w:rPr>
      </w:pPr>
      <w:r>
        <w:rPr>
          <w:rFonts w:ascii="宋体" w:hAnsi="宋体" w:hint="eastAsia"/>
        </w:rPr>
        <w:t>基金的申购金额包括申购费用和净申购金额，其中：</w:t>
      </w:r>
    </w:p>
    <w:p w:rsidR="00C04351" w:rsidRDefault="0097689D">
      <w:pPr>
        <w:ind w:firstLineChars="200" w:firstLine="480"/>
        <w:rPr>
          <w:rFonts w:ascii="宋体" w:hAnsi="宋体"/>
        </w:rPr>
      </w:pPr>
      <w:r>
        <w:rPr>
          <w:rFonts w:ascii="宋体" w:hAnsi="宋体" w:hint="eastAsia"/>
        </w:rPr>
        <w:t>净申购金额 =申购金额/（1＋申购费率）</w:t>
      </w:r>
    </w:p>
    <w:p w:rsidR="00C04351" w:rsidRDefault="0097689D">
      <w:pPr>
        <w:ind w:firstLineChars="200" w:firstLine="480"/>
        <w:rPr>
          <w:rFonts w:ascii="宋体" w:hAnsi="宋体"/>
        </w:rPr>
      </w:pPr>
      <w:r>
        <w:rPr>
          <w:rFonts w:ascii="宋体" w:hAnsi="宋体" w:hint="eastAsia"/>
        </w:rPr>
        <w:t>或，净申购金额＝申购金额－固定申购费金额</w:t>
      </w:r>
    </w:p>
    <w:p w:rsidR="00C04351" w:rsidRDefault="0097689D">
      <w:pPr>
        <w:ind w:firstLineChars="200" w:firstLine="480"/>
        <w:rPr>
          <w:rFonts w:ascii="宋体" w:hAnsi="宋体"/>
        </w:rPr>
      </w:pPr>
      <w:r>
        <w:rPr>
          <w:rFonts w:ascii="宋体" w:hAnsi="宋体" w:hint="eastAsia"/>
        </w:rPr>
        <w:t>申购费用=申购金额-净申购金额</w:t>
      </w:r>
    </w:p>
    <w:p w:rsidR="00C04351" w:rsidRDefault="0097689D">
      <w:pPr>
        <w:ind w:firstLineChars="200" w:firstLine="480"/>
        <w:rPr>
          <w:rFonts w:ascii="宋体" w:hAnsi="宋体"/>
        </w:rPr>
      </w:pPr>
      <w:r>
        <w:rPr>
          <w:rFonts w:ascii="宋体" w:hAnsi="宋体" w:hint="eastAsia"/>
        </w:rPr>
        <w:lastRenderedPageBreak/>
        <w:t>或，申购费用=固定申购费金额</w:t>
      </w:r>
    </w:p>
    <w:p w:rsidR="00C04351" w:rsidRDefault="0097689D">
      <w:pPr>
        <w:ind w:firstLineChars="200" w:firstLine="480"/>
        <w:rPr>
          <w:rFonts w:ascii="宋体" w:hAnsi="宋体"/>
        </w:rPr>
      </w:pPr>
      <w:r>
        <w:rPr>
          <w:rFonts w:ascii="宋体" w:hAnsi="宋体" w:hint="eastAsia"/>
        </w:rPr>
        <w:t>申购份额=净申购金额/申购当日基金份额净值</w:t>
      </w:r>
    </w:p>
    <w:p w:rsidR="00C04351" w:rsidRDefault="0097689D">
      <w:pPr>
        <w:ind w:firstLineChars="200" w:firstLine="480"/>
        <w:rPr>
          <w:rFonts w:ascii="宋体" w:hAnsi="宋体"/>
        </w:rPr>
      </w:pPr>
      <w:r>
        <w:rPr>
          <w:rFonts w:ascii="宋体" w:hAnsi="宋体" w:hint="eastAsia"/>
        </w:rPr>
        <w:t>例：某投资人投资10,000元申购本基金，假设申购当日基金份额净值为1.050元，则可得到的申购份额为：</w:t>
      </w:r>
    </w:p>
    <w:p w:rsidR="00C04351" w:rsidRDefault="0097689D">
      <w:pPr>
        <w:ind w:firstLineChars="200" w:firstLine="480"/>
        <w:rPr>
          <w:rFonts w:ascii="宋体" w:hAnsi="宋体"/>
        </w:rPr>
      </w:pPr>
      <w:r>
        <w:rPr>
          <w:rFonts w:ascii="宋体" w:hAnsi="宋体" w:hint="eastAsia"/>
        </w:rPr>
        <w:t>净申购金额=10,000/(1+1.2%)=9,881.42元</w:t>
      </w:r>
    </w:p>
    <w:p w:rsidR="00C04351" w:rsidRDefault="0097689D">
      <w:pPr>
        <w:ind w:firstLineChars="200" w:firstLine="480"/>
        <w:rPr>
          <w:rFonts w:ascii="宋体" w:hAnsi="宋体"/>
        </w:rPr>
      </w:pPr>
      <w:r>
        <w:rPr>
          <w:rFonts w:ascii="宋体" w:hAnsi="宋体" w:hint="eastAsia"/>
        </w:rPr>
        <w:t>申购费用=10,000-9,881.42=118.58元</w:t>
      </w:r>
    </w:p>
    <w:p w:rsidR="00C04351" w:rsidRDefault="0097689D">
      <w:pPr>
        <w:ind w:firstLineChars="200" w:firstLine="480"/>
        <w:rPr>
          <w:rFonts w:ascii="宋体" w:hAnsi="宋体"/>
        </w:rPr>
      </w:pPr>
      <w:r>
        <w:rPr>
          <w:rFonts w:ascii="宋体" w:hAnsi="宋体" w:hint="eastAsia"/>
        </w:rPr>
        <w:t>申购份额=9,881.42/1.050=9410.88份</w:t>
      </w:r>
    </w:p>
    <w:p w:rsidR="00C04351" w:rsidRDefault="0097689D">
      <w:pPr>
        <w:ind w:firstLineChars="200" w:firstLine="480"/>
        <w:rPr>
          <w:rFonts w:ascii="宋体" w:hAnsi="宋体"/>
        </w:rPr>
      </w:pPr>
      <w:r>
        <w:rPr>
          <w:rFonts w:ascii="宋体" w:hAnsi="宋体" w:hint="eastAsia"/>
        </w:rPr>
        <w:t>即：投资者投资10,000元申购本基金，对应申购费率为1.2%，假设申购当日基金份额净值为1.050元，则可得到9410.88份基金份额。</w:t>
      </w:r>
    </w:p>
    <w:p w:rsidR="00C04351" w:rsidRDefault="0097689D">
      <w:pPr>
        <w:ind w:firstLineChars="200" w:firstLine="480"/>
        <w:rPr>
          <w:rFonts w:ascii="宋体" w:hAnsi="宋体"/>
        </w:rPr>
      </w:pPr>
      <w:r>
        <w:rPr>
          <w:rFonts w:ascii="宋体" w:hAnsi="宋体" w:hint="eastAsia"/>
        </w:rPr>
        <w:t xml:space="preserve">（2）若投资人选择申购C类基金份额，则申购份额的计算公式为： </w:t>
      </w:r>
    </w:p>
    <w:p w:rsidR="00C04351" w:rsidRDefault="0097689D">
      <w:pPr>
        <w:ind w:firstLineChars="200" w:firstLine="480"/>
        <w:rPr>
          <w:rFonts w:ascii="宋体" w:hAnsi="宋体"/>
        </w:rPr>
      </w:pPr>
      <w:r>
        <w:rPr>
          <w:rFonts w:ascii="宋体" w:hAnsi="宋体" w:hint="eastAsia"/>
        </w:rPr>
        <w:t>申购份额=申购金额/申购当日C类基金份额净值</w:t>
      </w:r>
    </w:p>
    <w:p w:rsidR="00C04351" w:rsidRDefault="0097689D">
      <w:pPr>
        <w:ind w:firstLineChars="200" w:firstLine="480"/>
        <w:rPr>
          <w:rFonts w:ascii="宋体" w:hAnsi="宋体"/>
        </w:rPr>
      </w:pPr>
      <w:r>
        <w:rPr>
          <w:rFonts w:ascii="宋体" w:hAnsi="宋体" w:hint="eastAsia"/>
        </w:rPr>
        <w:t>例：某投资者投资50,000申购本基金的C类基金份额，假设申购当日C类基金份额净值为1.016元，则可得到的申购份额为：</w:t>
      </w:r>
    </w:p>
    <w:p w:rsidR="00C04351" w:rsidRDefault="0097689D">
      <w:pPr>
        <w:ind w:firstLineChars="200" w:firstLine="480"/>
        <w:rPr>
          <w:rFonts w:ascii="宋体" w:hAnsi="宋体"/>
        </w:rPr>
      </w:pPr>
      <w:r>
        <w:rPr>
          <w:rFonts w:ascii="宋体" w:hAnsi="宋体" w:hint="eastAsia"/>
        </w:rPr>
        <w:t>申购份额=50,000/1.016=49,212.60份</w:t>
      </w:r>
    </w:p>
    <w:p w:rsidR="00C04351" w:rsidRDefault="0097689D">
      <w:pPr>
        <w:ind w:firstLineChars="200" w:firstLine="480"/>
        <w:rPr>
          <w:rFonts w:ascii="宋体" w:hAnsi="宋体"/>
        </w:rPr>
      </w:pPr>
      <w:r>
        <w:rPr>
          <w:rFonts w:ascii="宋体" w:hAnsi="宋体" w:hint="eastAsia"/>
        </w:rPr>
        <w:t>2、本基金赎回金额的计算：</w:t>
      </w:r>
    </w:p>
    <w:p w:rsidR="00C04351" w:rsidRDefault="0097689D">
      <w:pPr>
        <w:ind w:firstLineChars="200" w:firstLine="480"/>
        <w:rPr>
          <w:rFonts w:ascii="宋体" w:hAnsi="宋体"/>
        </w:rPr>
      </w:pPr>
      <w:r>
        <w:rPr>
          <w:rFonts w:ascii="宋体" w:hAnsi="宋体" w:hint="eastAsia"/>
        </w:rPr>
        <w:t>采用“份额赎回”方式，赎回价格以T日的基金份额净值为基准进行计算，计算公式：</w:t>
      </w:r>
    </w:p>
    <w:p w:rsidR="00C04351" w:rsidRDefault="0097689D">
      <w:pPr>
        <w:ind w:firstLineChars="200" w:firstLine="480"/>
        <w:rPr>
          <w:rFonts w:ascii="宋体" w:hAnsi="宋体"/>
        </w:rPr>
      </w:pPr>
      <w:r>
        <w:rPr>
          <w:rFonts w:ascii="宋体" w:hAnsi="宋体" w:hint="eastAsia"/>
        </w:rPr>
        <w:t>赎回总金额=赎回份额 x T日基金份额净值</w:t>
      </w:r>
    </w:p>
    <w:p w:rsidR="00C04351" w:rsidRDefault="0097689D">
      <w:pPr>
        <w:ind w:firstLineChars="200" w:firstLine="480"/>
        <w:rPr>
          <w:rFonts w:ascii="宋体" w:hAnsi="宋体"/>
        </w:rPr>
      </w:pPr>
      <w:r>
        <w:rPr>
          <w:rFonts w:ascii="宋体" w:hAnsi="宋体" w:hint="eastAsia"/>
        </w:rPr>
        <w:t>赎回费用=赎回总金额 x 赎回费率</w:t>
      </w:r>
    </w:p>
    <w:p w:rsidR="00C04351" w:rsidRDefault="0097689D">
      <w:pPr>
        <w:ind w:firstLineChars="200" w:firstLine="480"/>
        <w:rPr>
          <w:rFonts w:ascii="宋体" w:hAnsi="宋体"/>
        </w:rPr>
      </w:pPr>
      <w:r>
        <w:rPr>
          <w:rFonts w:ascii="宋体" w:hAnsi="宋体" w:hint="eastAsia"/>
        </w:rPr>
        <w:t>净赎回金额=赎回总金额 - 赎回费用</w:t>
      </w:r>
    </w:p>
    <w:p w:rsidR="00C04351" w:rsidRDefault="0097689D">
      <w:pPr>
        <w:ind w:firstLineChars="200" w:firstLine="480"/>
        <w:rPr>
          <w:rFonts w:ascii="宋体" w:hAnsi="宋体"/>
        </w:rPr>
      </w:pPr>
      <w:r>
        <w:rPr>
          <w:rFonts w:ascii="宋体" w:hAnsi="宋体" w:hint="eastAsia"/>
        </w:rPr>
        <w:t>例：某投资者赎回10万份A类基金份额，份额持有期限100天，对应赎回费率为0.5%，假设赎回当日基金份额净值是1.213元，则其可得到的赎回金额为：</w:t>
      </w:r>
    </w:p>
    <w:p w:rsidR="00C04351" w:rsidRDefault="0097689D">
      <w:pPr>
        <w:ind w:firstLineChars="200" w:firstLine="480"/>
        <w:rPr>
          <w:rFonts w:ascii="宋体" w:hAnsi="宋体"/>
        </w:rPr>
      </w:pPr>
      <w:r>
        <w:rPr>
          <w:rFonts w:ascii="宋体" w:hAnsi="宋体" w:hint="eastAsia"/>
        </w:rPr>
        <w:t>赎回总金额=100,000×1.213＝121,300.00元</w:t>
      </w:r>
    </w:p>
    <w:p w:rsidR="00C04351" w:rsidRDefault="0097689D">
      <w:pPr>
        <w:ind w:firstLineChars="200" w:firstLine="480"/>
        <w:rPr>
          <w:rFonts w:ascii="宋体" w:hAnsi="宋体"/>
        </w:rPr>
      </w:pPr>
      <w:r>
        <w:rPr>
          <w:rFonts w:ascii="宋体" w:hAnsi="宋体" w:hint="eastAsia"/>
        </w:rPr>
        <w:t>赎回费用=121,300.00×0.5% = 606.50元</w:t>
      </w:r>
    </w:p>
    <w:p w:rsidR="00C04351" w:rsidRDefault="0097689D">
      <w:pPr>
        <w:ind w:firstLineChars="200" w:firstLine="480"/>
        <w:rPr>
          <w:rFonts w:ascii="宋体" w:hAnsi="宋体"/>
        </w:rPr>
      </w:pPr>
      <w:r>
        <w:rPr>
          <w:rFonts w:ascii="宋体" w:hAnsi="宋体" w:hint="eastAsia"/>
        </w:rPr>
        <w:t>净赎回金额=121,300.00－606.50=120,693.50元</w:t>
      </w:r>
    </w:p>
    <w:p w:rsidR="00C04351" w:rsidRDefault="0097689D">
      <w:pPr>
        <w:ind w:firstLineChars="200" w:firstLine="480"/>
        <w:rPr>
          <w:rFonts w:ascii="宋体" w:hAnsi="宋体"/>
        </w:rPr>
      </w:pPr>
      <w:r>
        <w:rPr>
          <w:rFonts w:ascii="宋体" w:hAnsi="宋体" w:hint="eastAsia"/>
        </w:rPr>
        <w:t>即：投资者赎回本基金10万份A类基金份额，份额持有期限100天，假设赎回当日基金份额净值是1.213元，则其可得到的净赎回金额为120,693.50元。</w:t>
      </w:r>
    </w:p>
    <w:p w:rsidR="00C04351" w:rsidRDefault="0097689D">
      <w:pPr>
        <w:ind w:firstLineChars="200" w:firstLine="480"/>
        <w:rPr>
          <w:rFonts w:ascii="宋体" w:hAnsi="宋体"/>
        </w:rPr>
      </w:pPr>
      <w:r>
        <w:rPr>
          <w:rFonts w:ascii="宋体" w:hAnsi="宋体" w:hint="eastAsia"/>
        </w:rPr>
        <w:t>例：某投资者赎回10万份C类基金份额，份额持有期限10天，对应赎回费率为0，假设赎回当日C类基金份额净值是1.100元，则其可得到的赎回金额为：</w:t>
      </w:r>
    </w:p>
    <w:p w:rsidR="00C04351" w:rsidRDefault="0097689D">
      <w:pPr>
        <w:ind w:firstLineChars="200" w:firstLine="480"/>
        <w:rPr>
          <w:rFonts w:ascii="宋体" w:hAnsi="宋体"/>
        </w:rPr>
      </w:pPr>
      <w:r>
        <w:rPr>
          <w:rFonts w:ascii="宋体" w:hAnsi="宋体" w:hint="eastAsia"/>
        </w:rPr>
        <w:t>赎回金额=100,000×1.100＝110,000.00元</w:t>
      </w:r>
    </w:p>
    <w:p w:rsidR="00C04351" w:rsidRDefault="0097689D">
      <w:pPr>
        <w:ind w:firstLineChars="200" w:firstLine="480"/>
        <w:rPr>
          <w:rFonts w:ascii="宋体" w:hAnsi="宋体"/>
        </w:rPr>
      </w:pPr>
      <w:r>
        <w:rPr>
          <w:rFonts w:ascii="宋体" w:hAnsi="宋体" w:hint="eastAsia"/>
        </w:rPr>
        <w:lastRenderedPageBreak/>
        <w:t>赎回费用=110,000.00×0＝0元</w:t>
      </w:r>
    </w:p>
    <w:p w:rsidR="00C04351" w:rsidRDefault="0097689D">
      <w:pPr>
        <w:ind w:firstLineChars="200" w:firstLine="480"/>
        <w:rPr>
          <w:rFonts w:ascii="宋体" w:hAnsi="宋体"/>
        </w:rPr>
      </w:pPr>
      <w:r>
        <w:rPr>
          <w:rFonts w:ascii="宋体" w:hAnsi="宋体" w:hint="eastAsia"/>
        </w:rPr>
        <w:t>净赎回金额=110,000.00－0＝110,000.00元</w:t>
      </w:r>
    </w:p>
    <w:p w:rsidR="00C04351" w:rsidRDefault="0097689D">
      <w:pPr>
        <w:ind w:firstLineChars="200" w:firstLine="480"/>
        <w:rPr>
          <w:rFonts w:ascii="宋体" w:hAnsi="宋体"/>
        </w:rPr>
      </w:pPr>
      <w:r>
        <w:rPr>
          <w:rFonts w:ascii="宋体" w:hAnsi="宋体" w:hint="eastAsia"/>
        </w:rPr>
        <w:t>即：投资者赎回10万份C类基金份额，份额持有期限10天，对应赎回费率为0%，假设赎回当日C类基金份额净值是1.100元，则其可得到的净赎回金额为110,000.00元。</w:t>
      </w:r>
    </w:p>
    <w:p w:rsidR="00C04351" w:rsidRDefault="0097689D">
      <w:pPr>
        <w:ind w:firstLineChars="200" w:firstLine="480"/>
        <w:rPr>
          <w:rFonts w:ascii="宋体" w:hAnsi="宋体"/>
        </w:rPr>
      </w:pPr>
      <w:r>
        <w:rPr>
          <w:rFonts w:ascii="宋体" w:hAnsi="宋体" w:hint="eastAsia"/>
        </w:rPr>
        <w:t>3、本基金基金份额净值的计算：</w:t>
      </w:r>
    </w:p>
    <w:p w:rsidR="00C04351" w:rsidRDefault="0097689D">
      <w:pPr>
        <w:ind w:firstLineChars="200" w:firstLine="480"/>
        <w:rPr>
          <w:rFonts w:ascii="宋体" w:hAnsi="宋体"/>
        </w:rPr>
      </w:pPr>
      <w:r>
        <w:rPr>
          <w:rFonts w:ascii="宋体" w:hAnsi="宋体" w:hint="eastAsia"/>
        </w:rPr>
        <w:t>计算公式为：T 日某类基金份额净值＝T 日该类基金份额的基金资产净值/T 日该类别基金份额的余额数量。</w:t>
      </w:r>
    </w:p>
    <w:p w:rsidR="00C04351" w:rsidRDefault="0097689D">
      <w:pPr>
        <w:ind w:firstLineChars="200" w:firstLine="480"/>
        <w:rPr>
          <w:rFonts w:ascii="宋体" w:hAnsi="宋体"/>
        </w:rPr>
      </w:pPr>
      <w:r>
        <w:rPr>
          <w:rFonts w:ascii="宋体" w:hAnsi="宋体" w:hint="eastAsia"/>
        </w:rPr>
        <w:t>本基金份额净值的计算，保留到小数点后4位，小数点后第5位四舍五入，由此产生的收益或损失由基金财产承担。T日的基金份额净值在当天收市后计算，并在T+1日内公告。遇特殊情况，经中国证监会同意，可以适当延迟计算或公告。</w:t>
      </w:r>
    </w:p>
    <w:p w:rsidR="00C04351" w:rsidRDefault="0097689D">
      <w:pPr>
        <w:ind w:firstLineChars="200" w:firstLine="480"/>
        <w:rPr>
          <w:rFonts w:ascii="宋体" w:hAnsi="宋体"/>
        </w:rPr>
      </w:pPr>
      <w:r>
        <w:rPr>
          <w:rFonts w:ascii="宋体" w:hAnsi="宋体" w:hint="eastAsia"/>
        </w:rPr>
        <w:t>4、申购份额、余额的处理方式：</w:t>
      </w:r>
    </w:p>
    <w:p w:rsidR="00C04351" w:rsidRDefault="0097689D">
      <w:pPr>
        <w:ind w:firstLineChars="200" w:firstLine="480"/>
        <w:rPr>
          <w:rFonts w:ascii="宋体" w:hAnsi="宋体"/>
        </w:rPr>
      </w:pPr>
      <w:r>
        <w:rPr>
          <w:rFonts w:ascii="宋体" w:hAnsi="宋体" w:hint="eastAsia"/>
        </w:rPr>
        <w:t>申购的有效份额为净申购金额除以当日的基金份额净值，有效份额单位为份，上述计算结果均按四舍五入方法，保留到小数点后2位，由此产生的收益或损失由基金财产承担。</w:t>
      </w:r>
    </w:p>
    <w:p w:rsidR="00C04351" w:rsidRDefault="0097689D">
      <w:pPr>
        <w:ind w:firstLineChars="200" w:firstLine="480"/>
        <w:rPr>
          <w:rFonts w:ascii="宋体" w:hAnsi="宋体"/>
        </w:rPr>
      </w:pPr>
      <w:r>
        <w:rPr>
          <w:rFonts w:ascii="宋体" w:hAnsi="宋体" w:hint="eastAsia"/>
        </w:rPr>
        <w:t>5、赎回金额的处理方式：</w:t>
      </w:r>
    </w:p>
    <w:p w:rsidR="00BA76FC" w:rsidRDefault="009C14D6">
      <w:pPr>
        <w:ind w:firstLineChars="200" w:firstLine="480"/>
        <w:rPr>
          <w:rFonts w:ascii="宋体" w:hAnsi="宋体"/>
        </w:rPr>
      </w:pPr>
      <w:r w:rsidRPr="00395A80">
        <w:rPr>
          <w:rFonts w:ascii="宋体" w:hAnsi="宋体" w:hint="eastAsia"/>
        </w:rPr>
        <w:t>赎回金额为按实际确认的有效赎回份额乘以当日基金份额净值并扣除相应的费用，赎回金额单位为元。上述计算结果均按四舍五入方法，保留到小数点后2位，由此产生的收益或损失由基金财产承担。</w:t>
      </w:r>
      <w:r w:rsidRPr="00395A80">
        <w:rPr>
          <w:rFonts w:ascii="宋体" w:hAnsi="宋体"/>
        </w:rPr>
        <w:t xml:space="preserve"> </w:t>
      </w:r>
      <w:r w:rsidRPr="00395A80">
        <w:rPr>
          <w:rFonts w:ascii="宋体" w:hAnsi="宋体"/>
        </w:rPr>
        <w:cr/>
      </w:r>
    </w:p>
    <w:p w:rsidR="00BA76FC" w:rsidRDefault="00BA76FC">
      <w:pPr>
        <w:tabs>
          <w:tab w:val="left" w:pos="1110"/>
        </w:tabs>
        <w:ind w:firstLineChars="200" w:firstLine="482"/>
        <w:rPr>
          <w:rFonts w:ascii="宋体" w:hAnsi="宋体"/>
          <w:b/>
          <w:bCs/>
        </w:rPr>
      </w:pPr>
      <w:r>
        <w:rPr>
          <w:rFonts w:ascii="宋体" w:hAnsi="宋体" w:hint="eastAsia"/>
          <w:b/>
          <w:bCs/>
        </w:rPr>
        <w:t>八、</w:t>
      </w:r>
      <w:r>
        <w:rPr>
          <w:rFonts w:ascii="宋体" w:hAnsi="宋体"/>
          <w:b/>
          <w:bCs/>
        </w:rPr>
        <w:t>申购与赎回的注册登记</w:t>
      </w:r>
    </w:p>
    <w:p w:rsidR="00C04351" w:rsidRDefault="0097689D">
      <w:pPr>
        <w:ind w:firstLineChars="200" w:firstLine="480"/>
        <w:rPr>
          <w:rFonts w:ascii="宋体" w:hAnsi="宋体"/>
        </w:rPr>
      </w:pPr>
      <w:r>
        <w:rPr>
          <w:rFonts w:ascii="宋体" w:hAnsi="宋体" w:hint="eastAsia"/>
        </w:rPr>
        <w:t>1、投资者T日申购基金成功后，正常情况下，基金注册登记机构在T＋1日为投资者增加权益并办理注册登记手续，投资者自T＋2日起有权赎回该部分基金份额。</w:t>
      </w:r>
    </w:p>
    <w:p w:rsidR="00C04351" w:rsidRDefault="0097689D">
      <w:pPr>
        <w:ind w:firstLineChars="200" w:firstLine="480"/>
        <w:rPr>
          <w:rFonts w:ascii="宋体" w:hAnsi="宋体"/>
        </w:rPr>
      </w:pPr>
      <w:r>
        <w:rPr>
          <w:rFonts w:ascii="宋体" w:hAnsi="宋体" w:hint="eastAsia"/>
        </w:rPr>
        <w:t>2、投资者T日赎回基金成功后，正常情况下，基金注册登记机构在T＋1日为投资者扣除权益并办理相应的注册登记手续。</w:t>
      </w:r>
    </w:p>
    <w:p w:rsidR="009C14D6" w:rsidRDefault="009C14D6">
      <w:pPr>
        <w:ind w:firstLineChars="200" w:firstLine="480"/>
        <w:rPr>
          <w:rFonts w:ascii="宋体" w:hAnsi="宋体"/>
        </w:rPr>
      </w:pPr>
      <w:r w:rsidRPr="00395A80">
        <w:rPr>
          <w:rFonts w:ascii="宋体" w:hAnsi="宋体" w:hint="eastAsia"/>
        </w:rPr>
        <w:t>3、基金管理人可在法律法规允许的范围内，对上述注册登记办理时间进行调整，并最迟于开始实施前3个工作日在指定媒体上公告。</w:t>
      </w:r>
    </w:p>
    <w:p w:rsidR="00BA76FC" w:rsidRDefault="00BA76FC">
      <w:pPr>
        <w:ind w:firstLineChars="200" w:firstLine="480"/>
        <w:rPr>
          <w:rFonts w:ascii="宋体" w:hAnsi="宋体"/>
        </w:rPr>
      </w:pPr>
    </w:p>
    <w:p w:rsidR="00BA76FC" w:rsidRDefault="00BA76FC">
      <w:pPr>
        <w:tabs>
          <w:tab w:val="left" w:pos="1110"/>
        </w:tabs>
        <w:ind w:firstLineChars="200" w:firstLine="482"/>
        <w:rPr>
          <w:rFonts w:ascii="宋体" w:hAnsi="宋体"/>
          <w:b/>
          <w:bCs/>
        </w:rPr>
      </w:pPr>
      <w:r>
        <w:rPr>
          <w:rFonts w:ascii="宋体" w:hAnsi="宋体" w:hint="eastAsia"/>
          <w:b/>
          <w:bCs/>
        </w:rPr>
        <w:t>九、</w:t>
      </w:r>
      <w:r>
        <w:rPr>
          <w:rFonts w:ascii="宋体" w:hAnsi="宋体"/>
          <w:b/>
          <w:bCs/>
        </w:rPr>
        <w:t>拒绝或暂停申购的情形及处理</w:t>
      </w:r>
    </w:p>
    <w:p w:rsidR="00C04351" w:rsidRDefault="0097689D">
      <w:pPr>
        <w:autoSpaceDE w:val="0"/>
        <w:autoSpaceDN w:val="0"/>
        <w:adjustRightInd w:val="0"/>
        <w:ind w:firstLineChars="200" w:firstLine="480"/>
        <w:rPr>
          <w:rFonts w:ascii="宋体" w:hAnsi="宋体"/>
        </w:rPr>
      </w:pPr>
      <w:r>
        <w:rPr>
          <w:rFonts w:ascii="宋体" w:hAnsi="宋体" w:hint="eastAsia"/>
        </w:rPr>
        <w:t>发生下列情况时，基金管理人可拒绝或暂停接受投资人的申购申请：</w:t>
      </w:r>
    </w:p>
    <w:p w:rsidR="00C04351" w:rsidRDefault="0097689D">
      <w:pPr>
        <w:autoSpaceDE w:val="0"/>
        <w:autoSpaceDN w:val="0"/>
        <w:adjustRightInd w:val="0"/>
        <w:ind w:firstLineChars="200" w:firstLine="480"/>
        <w:rPr>
          <w:rFonts w:ascii="宋体" w:hAnsi="宋体"/>
        </w:rPr>
      </w:pPr>
      <w:r>
        <w:rPr>
          <w:rFonts w:ascii="宋体" w:hAnsi="宋体" w:hint="eastAsia"/>
        </w:rPr>
        <w:t>1、因不可抗力导致基金无法正常运作。</w:t>
      </w:r>
    </w:p>
    <w:p w:rsidR="00C04351" w:rsidRDefault="0097689D">
      <w:pPr>
        <w:autoSpaceDE w:val="0"/>
        <w:autoSpaceDN w:val="0"/>
        <w:adjustRightInd w:val="0"/>
        <w:ind w:firstLineChars="200" w:firstLine="480"/>
        <w:rPr>
          <w:rFonts w:ascii="宋体" w:hAnsi="宋体"/>
        </w:rPr>
      </w:pPr>
      <w:r>
        <w:rPr>
          <w:rFonts w:ascii="宋体" w:hAnsi="宋体" w:hint="eastAsia"/>
        </w:rPr>
        <w:lastRenderedPageBreak/>
        <w:t>2、发生基金合同规定的暂停基金资产估值情况时，基金管理人可暂停接收投资人的申购申请。</w:t>
      </w:r>
    </w:p>
    <w:p w:rsidR="00C04351" w:rsidRDefault="0097689D">
      <w:pPr>
        <w:autoSpaceDE w:val="0"/>
        <w:autoSpaceDN w:val="0"/>
        <w:adjustRightInd w:val="0"/>
        <w:ind w:firstLineChars="200" w:firstLine="480"/>
        <w:rPr>
          <w:rFonts w:ascii="宋体" w:hAnsi="宋体"/>
        </w:rPr>
      </w:pPr>
      <w:r>
        <w:rPr>
          <w:rFonts w:ascii="宋体" w:hAnsi="宋体" w:hint="eastAsia"/>
        </w:rPr>
        <w:t>3、证券交易所交易时间非正常停市，导致基金管理人无法计算当日基金资产净值。</w:t>
      </w:r>
    </w:p>
    <w:p w:rsidR="00C04351" w:rsidRDefault="0097689D">
      <w:pPr>
        <w:autoSpaceDE w:val="0"/>
        <w:autoSpaceDN w:val="0"/>
        <w:adjustRightInd w:val="0"/>
        <w:ind w:firstLineChars="200" w:firstLine="480"/>
        <w:rPr>
          <w:rFonts w:ascii="宋体" w:hAnsi="宋体"/>
        </w:rPr>
      </w:pPr>
      <w:r>
        <w:rPr>
          <w:rFonts w:ascii="宋体" w:hAnsi="宋体" w:hint="eastAsia"/>
        </w:rPr>
        <w:t>4、接受某笔或某些申购申请可能会影响或损害现有基金份额持有人利益时。</w:t>
      </w:r>
    </w:p>
    <w:p w:rsidR="00C04351" w:rsidRDefault="0097689D">
      <w:pPr>
        <w:autoSpaceDE w:val="0"/>
        <w:autoSpaceDN w:val="0"/>
        <w:adjustRightInd w:val="0"/>
        <w:ind w:firstLineChars="200" w:firstLine="480"/>
        <w:rPr>
          <w:rFonts w:ascii="宋体" w:hAnsi="宋体"/>
        </w:rPr>
      </w:pPr>
      <w:r>
        <w:rPr>
          <w:rFonts w:ascii="宋体" w:hAnsi="宋体" w:hint="eastAsia"/>
        </w:rPr>
        <w:t>5、基金资产规模过大，使基金管理人无法找到合适的投资品种，或其他可能对基金业绩产生负面影响，从而损害现有基金份额持有人利益的情形。</w:t>
      </w:r>
    </w:p>
    <w:p w:rsidR="00C04351" w:rsidRDefault="0097689D">
      <w:pPr>
        <w:autoSpaceDE w:val="0"/>
        <w:autoSpaceDN w:val="0"/>
        <w:adjustRightInd w:val="0"/>
        <w:ind w:firstLineChars="200" w:firstLine="480"/>
        <w:rPr>
          <w:rFonts w:ascii="宋体" w:hAnsi="宋体"/>
        </w:rPr>
      </w:pPr>
      <w:r>
        <w:rPr>
          <w:rFonts w:ascii="宋体" w:hAnsi="宋体" w:hint="eastAsia"/>
        </w:rPr>
        <w:t>6、目标ETF暂停基金资产估值，导致基金管理人无法计算当日基金资产净值。</w:t>
      </w:r>
    </w:p>
    <w:p w:rsidR="00C04351" w:rsidRDefault="0097689D">
      <w:pPr>
        <w:autoSpaceDE w:val="0"/>
        <w:autoSpaceDN w:val="0"/>
        <w:adjustRightInd w:val="0"/>
        <w:ind w:firstLineChars="200" w:firstLine="480"/>
        <w:rPr>
          <w:rFonts w:ascii="宋体" w:hAnsi="宋体"/>
        </w:rPr>
      </w:pPr>
      <w:r>
        <w:rPr>
          <w:rFonts w:ascii="宋体" w:hAnsi="宋体" w:hint="eastAsia"/>
        </w:rPr>
        <w:t>7、目标ETF暂停申购、暂停上市或二级市场交易停牌，基金管理人认为有必要暂停本基金申购的情形。</w:t>
      </w:r>
    </w:p>
    <w:p w:rsidR="00C04351" w:rsidRDefault="0097689D">
      <w:pPr>
        <w:autoSpaceDE w:val="0"/>
        <w:autoSpaceDN w:val="0"/>
        <w:adjustRightInd w:val="0"/>
        <w:ind w:firstLineChars="200" w:firstLine="480"/>
        <w:rPr>
          <w:rFonts w:ascii="宋体" w:hAnsi="宋体"/>
        </w:rPr>
      </w:pPr>
      <w:r>
        <w:rPr>
          <w:rFonts w:ascii="宋体" w:hAnsi="宋体" w:hint="eastAsia"/>
        </w:rPr>
        <w:t>8、基金管理人、基金托管人、销售机构或登记机构的技术故障等异常情况导致基金销售系统、基金注册登记系统或基金会计系统无法正常运行。</w:t>
      </w:r>
    </w:p>
    <w:p w:rsidR="00C04351" w:rsidRDefault="0097689D">
      <w:pPr>
        <w:autoSpaceDE w:val="0"/>
        <w:autoSpaceDN w:val="0"/>
        <w:adjustRightInd w:val="0"/>
        <w:ind w:firstLineChars="200" w:firstLine="480"/>
        <w:rPr>
          <w:rFonts w:ascii="宋体" w:hAnsi="宋体"/>
        </w:rPr>
      </w:pPr>
      <w:r>
        <w:rPr>
          <w:rFonts w:ascii="宋体" w:hAnsi="宋体" w:hint="eastAsia"/>
        </w:rPr>
        <w:t>9、法律法规规定或中国证监会认定的其他情形。</w:t>
      </w:r>
    </w:p>
    <w:p w:rsidR="009C14D6" w:rsidRDefault="009C14D6" w:rsidP="009C14D6">
      <w:pPr>
        <w:autoSpaceDE w:val="0"/>
        <w:autoSpaceDN w:val="0"/>
        <w:adjustRightInd w:val="0"/>
        <w:ind w:firstLineChars="200" w:firstLine="480"/>
        <w:rPr>
          <w:rFonts w:ascii="宋体" w:hAnsi="宋体"/>
        </w:rPr>
      </w:pPr>
      <w:r w:rsidRPr="00395A80">
        <w:rPr>
          <w:rFonts w:ascii="宋体" w:hAnsi="宋体" w:hint="eastAsia"/>
        </w:rPr>
        <w:t>发生上述第1、2、3、5、6、7、8、9项暂停申购情形之一且基金管理人决定拒绝或暂停接受投资人的申购申请时，基金管理人应当根据有关规定在指定媒体上刊登暂停申购公告。如果投资人的申购申请被拒绝，被拒绝的申购款项将退还给投资人。在暂停申购的情况消除时，基金管理人应及时恢复申购业务的办理。</w:t>
      </w:r>
    </w:p>
    <w:p w:rsidR="00BA76FC" w:rsidRDefault="00BA76FC">
      <w:pPr>
        <w:ind w:firstLineChars="200" w:firstLine="480"/>
        <w:rPr>
          <w:rStyle w:val="tt11"/>
          <w:rFonts w:ascii="宋体" w:hAnsi="宋体"/>
          <w:sz w:val="24"/>
        </w:rPr>
      </w:pPr>
    </w:p>
    <w:p w:rsidR="00BA76FC" w:rsidRDefault="00BA76FC">
      <w:pPr>
        <w:ind w:firstLineChars="200" w:firstLine="482"/>
        <w:rPr>
          <w:rFonts w:ascii="宋体" w:hAnsi="宋体"/>
          <w:b/>
          <w:bCs/>
        </w:rPr>
      </w:pPr>
      <w:r>
        <w:rPr>
          <w:rFonts w:ascii="宋体" w:hAnsi="宋体" w:hint="eastAsia"/>
          <w:b/>
          <w:bCs/>
        </w:rPr>
        <w:t>十、</w:t>
      </w:r>
      <w:r>
        <w:rPr>
          <w:rFonts w:ascii="宋体" w:hAnsi="宋体"/>
          <w:b/>
          <w:bCs/>
        </w:rPr>
        <w:t>暂停赎回</w:t>
      </w:r>
      <w:r>
        <w:rPr>
          <w:rFonts w:ascii="宋体" w:hAnsi="宋体" w:hint="eastAsia"/>
          <w:b/>
          <w:bCs/>
        </w:rPr>
        <w:t>或延缓支付赎回款项</w:t>
      </w:r>
      <w:r>
        <w:rPr>
          <w:rFonts w:ascii="宋体" w:hAnsi="宋体"/>
          <w:b/>
          <w:bCs/>
        </w:rPr>
        <w:t>的情形及处理</w:t>
      </w:r>
    </w:p>
    <w:p w:rsidR="00C04351" w:rsidRDefault="0097689D">
      <w:pPr>
        <w:tabs>
          <w:tab w:val="left" w:pos="1110"/>
        </w:tabs>
        <w:ind w:firstLineChars="200" w:firstLine="480"/>
        <w:rPr>
          <w:rFonts w:ascii="宋体" w:hAnsi="宋体"/>
        </w:rPr>
      </w:pPr>
      <w:r>
        <w:rPr>
          <w:rFonts w:ascii="宋体" w:hAnsi="宋体" w:hint="eastAsia"/>
        </w:rPr>
        <w:t>发生下列情形时，基金管理人可暂停接受投资人的赎回申请或延缓支付赎回款项：</w:t>
      </w:r>
    </w:p>
    <w:p w:rsidR="00C04351" w:rsidRDefault="0097689D">
      <w:pPr>
        <w:tabs>
          <w:tab w:val="left" w:pos="1110"/>
        </w:tabs>
        <w:ind w:firstLineChars="200" w:firstLine="480"/>
        <w:rPr>
          <w:rFonts w:ascii="宋体" w:hAnsi="宋体"/>
        </w:rPr>
      </w:pPr>
      <w:r>
        <w:rPr>
          <w:rFonts w:ascii="宋体" w:hAnsi="宋体" w:hint="eastAsia"/>
        </w:rPr>
        <w:t>1、因不可抗力导致基金管理人不能支付赎回款项。</w:t>
      </w:r>
    </w:p>
    <w:p w:rsidR="00C04351" w:rsidRDefault="0097689D">
      <w:pPr>
        <w:tabs>
          <w:tab w:val="left" w:pos="1110"/>
        </w:tabs>
        <w:ind w:firstLineChars="200" w:firstLine="480"/>
        <w:rPr>
          <w:rFonts w:ascii="宋体" w:hAnsi="宋体"/>
        </w:rPr>
      </w:pPr>
      <w:r>
        <w:rPr>
          <w:rFonts w:ascii="宋体" w:hAnsi="宋体" w:hint="eastAsia"/>
        </w:rPr>
        <w:t>2、发生基金合同规定的暂停基金资产估值情况时，基金管理人可暂停接收投资人的赎回申请或延缓支付赎回款项。</w:t>
      </w:r>
    </w:p>
    <w:p w:rsidR="00C04351" w:rsidRDefault="0097689D">
      <w:pPr>
        <w:tabs>
          <w:tab w:val="left" w:pos="1110"/>
        </w:tabs>
        <w:ind w:firstLineChars="200" w:firstLine="480"/>
        <w:rPr>
          <w:rFonts w:ascii="宋体" w:hAnsi="宋体"/>
        </w:rPr>
      </w:pPr>
      <w:r>
        <w:rPr>
          <w:rFonts w:ascii="宋体" w:hAnsi="宋体" w:hint="eastAsia"/>
        </w:rPr>
        <w:t>3、证券交易所交易时间非正常停市，导致基金管理人无法计算当日基金资产净值。</w:t>
      </w:r>
    </w:p>
    <w:p w:rsidR="00C04351" w:rsidRDefault="0097689D">
      <w:pPr>
        <w:tabs>
          <w:tab w:val="left" w:pos="1110"/>
        </w:tabs>
        <w:ind w:firstLineChars="200" w:firstLine="480"/>
        <w:rPr>
          <w:rFonts w:ascii="宋体" w:hAnsi="宋体"/>
        </w:rPr>
      </w:pPr>
      <w:r>
        <w:rPr>
          <w:rFonts w:ascii="宋体" w:hAnsi="宋体" w:hint="eastAsia"/>
        </w:rPr>
        <w:t>4、连续两个或两个以上开放日发生巨额赎回。</w:t>
      </w:r>
    </w:p>
    <w:p w:rsidR="00C04351" w:rsidRDefault="0097689D">
      <w:pPr>
        <w:tabs>
          <w:tab w:val="left" w:pos="1110"/>
        </w:tabs>
        <w:ind w:firstLineChars="200" w:firstLine="480"/>
        <w:rPr>
          <w:rFonts w:ascii="宋体" w:hAnsi="宋体"/>
        </w:rPr>
      </w:pPr>
      <w:r>
        <w:rPr>
          <w:rFonts w:ascii="宋体" w:hAnsi="宋体" w:hint="eastAsia"/>
        </w:rPr>
        <w:t>5、目标ETF暂停基金资产估值，导致基金管理人无法计算当日基金资产净值。</w:t>
      </w:r>
    </w:p>
    <w:p w:rsidR="00C04351" w:rsidRDefault="0097689D">
      <w:pPr>
        <w:tabs>
          <w:tab w:val="left" w:pos="1110"/>
        </w:tabs>
        <w:ind w:firstLineChars="200" w:firstLine="480"/>
        <w:rPr>
          <w:rFonts w:ascii="宋体" w:hAnsi="宋体"/>
        </w:rPr>
      </w:pPr>
      <w:r>
        <w:rPr>
          <w:rFonts w:ascii="宋体" w:hAnsi="宋体" w:hint="eastAsia"/>
        </w:rPr>
        <w:t>6、目标ETF暂停赎回、暂停上市或二级市场交易停牌，基金管理人认为有必要暂停本基金赎回的情形。</w:t>
      </w:r>
    </w:p>
    <w:p w:rsidR="00C04351" w:rsidRDefault="0097689D">
      <w:pPr>
        <w:tabs>
          <w:tab w:val="left" w:pos="1110"/>
        </w:tabs>
        <w:ind w:firstLineChars="200" w:firstLine="480"/>
        <w:rPr>
          <w:rFonts w:ascii="宋体" w:hAnsi="宋体"/>
        </w:rPr>
      </w:pPr>
      <w:r>
        <w:rPr>
          <w:rFonts w:ascii="宋体" w:hAnsi="宋体" w:hint="eastAsia"/>
        </w:rPr>
        <w:t>7、接受某笔或某些赎回申请可能会影响或损害现有基金份额持有人利益时。</w:t>
      </w:r>
    </w:p>
    <w:p w:rsidR="00C04351" w:rsidRDefault="0097689D">
      <w:pPr>
        <w:tabs>
          <w:tab w:val="left" w:pos="1110"/>
        </w:tabs>
        <w:ind w:firstLineChars="200" w:firstLine="480"/>
        <w:rPr>
          <w:rFonts w:ascii="宋体" w:hAnsi="宋体"/>
        </w:rPr>
      </w:pPr>
      <w:r>
        <w:rPr>
          <w:rFonts w:ascii="宋体" w:hAnsi="宋体" w:hint="eastAsia"/>
        </w:rPr>
        <w:t>8、法律法规规定或中国证监会认定的其他情形。</w:t>
      </w:r>
    </w:p>
    <w:p w:rsidR="009C14D6" w:rsidRPr="00395A80" w:rsidRDefault="009C14D6" w:rsidP="009C14D6">
      <w:pPr>
        <w:tabs>
          <w:tab w:val="left" w:pos="1110"/>
        </w:tabs>
        <w:ind w:firstLineChars="200" w:firstLine="480"/>
        <w:rPr>
          <w:rFonts w:ascii="宋体" w:hAnsi="宋体"/>
        </w:rPr>
      </w:pPr>
      <w:r w:rsidRPr="00395A80">
        <w:rPr>
          <w:rFonts w:ascii="宋体" w:hAnsi="宋体" w:hint="eastAsia"/>
        </w:rPr>
        <w:lastRenderedPageBreak/>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BA76FC" w:rsidRDefault="00BA76FC">
      <w:pPr>
        <w:autoSpaceDE w:val="0"/>
        <w:autoSpaceDN w:val="0"/>
        <w:adjustRightInd w:val="0"/>
        <w:ind w:firstLineChars="200" w:firstLine="482"/>
        <w:rPr>
          <w:rFonts w:ascii="宋体" w:hAnsi="宋体"/>
          <w:b/>
          <w:bCs/>
        </w:rPr>
      </w:pPr>
    </w:p>
    <w:p w:rsidR="00BA76FC" w:rsidRDefault="00BA76FC">
      <w:pPr>
        <w:autoSpaceDE w:val="0"/>
        <w:autoSpaceDN w:val="0"/>
        <w:adjustRightInd w:val="0"/>
        <w:ind w:firstLineChars="200" w:firstLine="482"/>
        <w:rPr>
          <w:rFonts w:ascii="宋体" w:hAnsi="宋体"/>
          <w:b/>
          <w:bCs/>
        </w:rPr>
      </w:pPr>
      <w:r>
        <w:rPr>
          <w:rFonts w:ascii="宋体" w:hAnsi="宋体" w:hint="eastAsia"/>
          <w:b/>
          <w:bCs/>
        </w:rPr>
        <w:t>十一、</w:t>
      </w:r>
      <w:r>
        <w:rPr>
          <w:rFonts w:ascii="宋体" w:hAnsi="宋体"/>
          <w:b/>
          <w:bCs/>
        </w:rPr>
        <w:t>巨额赎回的</w:t>
      </w:r>
      <w:r>
        <w:rPr>
          <w:rFonts w:ascii="宋体" w:hAnsi="宋体" w:hint="eastAsia"/>
          <w:b/>
          <w:bCs/>
        </w:rPr>
        <w:t>情形</w:t>
      </w:r>
      <w:r>
        <w:rPr>
          <w:rFonts w:ascii="宋体" w:hAnsi="宋体"/>
          <w:b/>
          <w:bCs/>
        </w:rPr>
        <w:t>及处理方式</w:t>
      </w:r>
    </w:p>
    <w:p w:rsidR="00C04351" w:rsidRDefault="0097689D">
      <w:pPr>
        <w:ind w:firstLineChars="200" w:firstLine="480"/>
        <w:rPr>
          <w:rFonts w:ascii="宋体" w:hAnsi="宋体"/>
        </w:rPr>
      </w:pPr>
      <w:r>
        <w:rPr>
          <w:rFonts w:ascii="宋体" w:hAnsi="宋体" w:hint="eastAsia"/>
        </w:rPr>
        <w:t>1、巨额赎回的认定</w:t>
      </w:r>
    </w:p>
    <w:p w:rsidR="00C04351" w:rsidRDefault="0097689D">
      <w:pPr>
        <w:ind w:firstLineChars="200" w:firstLine="480"/>
        <w:rPr>
          <w:rFonts w:ascii="宋体" w:hAnsi="宋体"/>
        </w:rPr>
      </w:pPr>
      <w:r>
        <w:rPr>
          <w:rFonts w:ascii="宋体" w:hAnsi="宋体"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C04351" w:rsidRDefault="0097689D">
      <w:pPr>
        <w:ind w:firstLineChars="200" w:firstLine="480"/>
        <w:rPr>
          <w:rFonts w:ascii="宋体" w:hAnsi="宋体"/>
        </w:rPr>
      </w:pPr>
      <w:r>
        <w:rPr>
          <w:rFonts w:ascii="宋体" w:hAnsi="宋体" w:hint="eastAsia"/>
        </w:rPr>
        <w:t>2、巨额赎回的处理方式</w:t>
      </w:r>
    </w:p>
    <w:p w:rsidR="00C04351" w:rsidRDefault="0097689D">
      <w:pPr>
        <w:ind w:firstLineChars="200" w:firstLine="480"/>
        <w:rPr>
          <w:rFonts w:ascii="宋体" w:hAnsi="宋体"/>
        </w:rPr>
      </w:pPr>
      <w:r>
        <w:rPr>
          <w:rFonts w:ascii="宋体" w:hAnsi="宋体" w:hint="eastAsia"/>
        </w:rPr>
        <w:t>当基金出现巨额赎回时，基金管理人可以根据基金当时的资产组合状况决定全额赎回或部分延期赎回。</w:t>
      </w:r>
    </w:p>
    <w:p w:rsidR="00C04351" w:rsidRDefault="0097689D">
      <w:pPr>
        <w:ind w:firstLineChars="200" w:firstLine="480"/>
        <w:rPr>
          <w:rFonts w:ascii="宋体" w:hAnsi="宋体"/>
        </w:rPr>
      </w:pPr>
      <w:r>
        <w:rPr>
          <w:rFonts w:ascii="宋体" w:hAnsi="宋体" w:hint="eastAsia"/>
        </w:rPr>
        <w:t>（1）全额赎回：当基金管理人认为有能力支付投资人的全部赎回申请时，按正常赎回程序执行。</w:t>
      </w:r>
    </w:p>
    <w:p w:rsidR="00C04351" w:rsidRDefault="0097689D">
      <w:pPr>
        <w:ind w:firstLineChars="200" w:firstLine="480"/>
        <w:rPr>
          <w:rFonts w:ascii="宋体" w:hAnsi="宋体"/>
        </w:rPr>
      </w:pPr>
      <w:r>
        <w:rPr>
          <w:rFonts w:ascii="宋体" w:hAnsi="宋体"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 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C04351" w:rsidRDefault="0097689D">
      <w:pPr>
        <w:ind w:firstLineChars="200" w:firstLine="480"/>
        <w:rPr>
          <w:rFonts w:ascii="宋体" w:hAnsi="宋体"/>
        </w:rPr>
      </w:pPr>
      <w:r>
        <w:rPr>
          <w:rFonts w:ascii="宋体" w:hAnsi="宋体" w:hint="eastAsia"/>
        </w:rPr>
        <w:t>（3）暂停赎回：连续 2个开放日以上(含本数)发生巨额赎回，如基金管理人认为有必要，可暂停接受基金的赎回申请；已经接受的赎回申请可以延缓支付赎回款项，但不得超过 20</w:t>
      </w:r>
      <w:r>
        <w:rPr>
          <w:rFonts w:ascii="宋体" w:hAnsi="宋体" w:hint="eastAsia"/>
        </w:rPr>
        <w:lastRenderedPageBreak/>
        <w:t>个工作日，并应当在指定媒体上进行公告。</w:t>
      </w:r>
    </w:p>
    <w:p w:rsidR="00C04351" w:rsidRDefault="0097689D">
      <w:pPr>
        <w:ind w:firstLineChars="200" w:firstLine="480"/>
        <w:rPr>
          <w:rFonts w:ascii="宋体" w:hAnsi="宋体"/>
        </w:rPr>
      </w:pPr>
      <w:r>
        <w:rPr>
          <w:rFonts w:ascii="宋体" w:hAnsi="宋体" w:hint="eastAsia"/>
        </w:rPr>
        <w:t>3、巨额赎回的公告</w:t>
      </w:r>
    </w:p>
    <w:p w:rsidR="009C14D6" w:rsidRPr="00395A80" w:rsidRDefault="009C14D6" w:rsidP="009C14D6">
      <w:pPr>
        <w:ind w:firstLineChars="200" w:firstLine="480"/>
        <w:rPr>
          <w:rFonts w:ascii="宋体" w:hAnsi="宋体"/>
        </w:rPr>
      </w:pPr>
      <w:r w:rsidRPr="00395A80">
        <w:rPr>
          <w:rFonts w:ascii="宋体" w:hAnsi="宋体" w:hint="eastAsia"/>
        </w:rPr>
        <w:t>当发生上述延期赎回并延期办理时，基金管理人应当通过邮寄、传真或者招募说明书规定的其他方式在 3 个交易日内通知基金份额持有人，说明有关处理方法，同时在指定媒体上刊登公告。</w:t>
      </w:r>
    </w:p>
    <w:p w:rsidR="00BA76FC" w:rsidRDefault="00BA76FC">
      <w:pPr>
        <w:tabs>
          <w:tab w:val="left" w:pos="1110"/>
        </w:tabs>
        <w:rPr>
          <w:rFonts w:ascii="宋体" w:hAnsi="宋体"/>
          <w:b/>
          <w:bCs/>
        </w:rPr>
      </w:pPr>
    </w:p>
    <w:p w:rsidR="00BA76FC" w:rsidRDefault="00BA76FC">
      <w:pPr>
        <w:ind w:firstLineChars="200" w:firstLine="482"/>
        <w:rPr>
          <w:rFonts w:ascii="宋体" w:hAnsi="宋体"/>
          <w:b/>
          <w:bCs/>
        </w:rPr>
      </w:pPr>
      <w:r>
        <w:rPr>
          <w:rFonts w:ascii="宋体" w:hAnsi="宋体" w:hint="eastAsia"/>
          <w:b/>
          <w:bCs/>
        </w:rPr>
        <w:t>十二、暂停申购或赎回的公告和重新开放申购或赎回的公告</w:t>
      </w:r>
    </w:p>
    <w:p w:rsidR="00C04351" w:rsidRDefault="0097689D">
      <w:pPr>
        <w:ind w:firstLineChars="200" w:firstLine="480"/>
        <w:rPr>
          <w:rFonts w:ascii="宋体" w:hAnsi="宋体"/>
        </w:rPr>
      </w:pPr>
      <w:r>
        <w:rPr>
          <w:rFonts w:ascii="宋体" w:hAnsi="宋体" w:hint="eastAsia"/>
        </w:rPr>
        <w:t>1、发生上述暂停申购或赎回情况的，基金管理人当日应立即向中国证监会备案，并在规定期限内在指定媒体上刊登暂停公告。</w:t>
      </w:r>
    </w:p>
    <w:p w:rsidR="00C04351" w:rsidRDefault="0097689D">
      <w:pPr>
        <w:ind w:firstLineChars="200" w:firstLine="480"/>
        <w:rPr>
          <w:rFonts w:ascii="宋体" w:hAnsi="宋体"/>
        </w:rPr>
      </w:pPr>
      <w:r>
        <w:rPr>
          <w:rFonts w:ascii="宋体" w:hAnsi="宋体" w:hint="eastAsia"/>
        </w:rPr>
        <w:t>2、如发生暂停的时间为1日，基金管理人应于重新开放日，在指定媒体上刊登基金重新开放申购或赎回公告，并公布最近1个开放日的基金份额净值。</w:t>
      </w:r>
    </w:p>
    <w:p w:rsidR="00C04351" w:rsidRDefault="0097689D">
      <w:pPr>
        <w:ind w:firstLineChars="200" w:firstLine="480"/>
        <w:rPr>
          <w:rFonts w:ascii="宋体" w:hAnsi="宋体"/>
        </w:rPr>
      </w:pPr>
      <w:r>
        <w:rPr>
          <w:rFonts w:ascii="宋体" w:hAnsi="宋体" w:hint="eastAsia"/>
        </w:rPr>
        <w:t>3、如果发生暂停的时间超过一天但少于两周，暂停结束基金重新开放申购或赎回时，基金管理人应提前2个工作日在至少一家指定媒体刊登基金重新开放申购或赎回的公告，并在重新开始办理申购或赎回的开放日公告最近一个工作日的基金份额净值。</w:t>
      </w:r>
    </w:p>
    <w:p w:rsidR="009C14D6" w:rsidRPr="00395A80" w:rsidRDefault="009C14D6" w:rsidP="009C14D6">
      <w:pPr>
        <w:ind w:firstLineChars="200" w:firstLine="480"/>
        <w:rPr>
          <w:rFonts w:ascii="宋体" w:hAnsi="宋体"/>
        </w:rPr>
      </w:pPr>
      <w:r w:rsidRPr="00395A80">
        <w:rPr>
          <w:rFonts w:ascii="宋体" w:hAnsi="宋体" w:hint="eastAsia"/>
        </w:rPr>
        <w:t>4、如果发生暂停的时间超过两周，暂停期间，基金管理人应每两周至少重复刊登暂停公告一次。暂停结束基金重新开放申购或赎回时，基金管理人应提前2个工作日在至少一家指定媒体连续刊登基金重新开放申购或赎回的公告，并在重新开放申购或赎回日公告最近一个工作日的基金份额净值。</w:t>
      </w:r>
    </w:p>
    <w:p w:rsidR="00BA76FC" w:rsidRDefault="00BA76FC">
      <w:pPr>
        <w:ind w:firstLineChars="200" w:firstLine="480"/>
        <w:rPr>
          <w:rFonts w:ascii="宋体" w:hAnsi="宋体"/>
        </w:rPr>
      </w:pPr>
    </w:p>
    <w:p w:rsidR="00BA76FC" w:rsidRDefault="00BA76FC">
      <w:pPr>
        <w:ind w:firstLineChars="200" w:firstLine="482"/>
        <w:rPr>
          <w:rFonts w:ascii="宋体" w:hAnsi="宋体"/>
          <w:b/>
          <w:bCs/>
        </w:rPr>
      </w:pPr>
      <w:bookmarkStart w:id="29" w:name="_Toc79392618"/>
      <w:bookmarkStart w:id="30" w:name="_Toc15118274"/>
      <w:bookmarkStart w:id="31" w:name="_Toc59441259"/>
      <w:r>
        <w:rPr>
          <w:rFonts w:ascii="宋体" w:hAnsi="宋体" w:hint="eastAsia"/>
          <w:b/>
          <w:bCs/>
        </w:rPr>
        <w:t>十三、</w:t>
      </w:r>
      <w:r>
        <w:rPr>
          <w:rFonts w:ascii="宋体" w:hAnsi="宋体" w:hint="eastAsia"/>
          <w:b/>
          <w:bCs/>
        </w:rPr>
        <w:tab/>
        <w:t>基金的转换</w:t>
      </w:r>
      <w:bookmarkEnd w:id="29"/>
      <w:bookmarkEnd w:id="30"/>
      <w:bookmarkEnd w:id="31"/>
    </w:p>
    <w:p w:rsidR="00BA76FC" w:rsidRDefault="009C14D6" w:rsidP="009C14D6">
      <w:pPr>
        <w:ind w:firstLineChars="200" w:firstLine="480"/>
        <w:rPr>
          <w:rFonts w:ascii="宋体" w:hAnsi="宋体"/>
        </w:rPr>
      </w:pPr>
      <w:r w:rsidRPr="00395A80">
        <w:rPr>
          <w:rFonts w:ascii="宋体" w:hAnsi="宋体" w:hint="eastAsia"/>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本基金A类基金份额和C类基金份额之间暂不允许进行相互转换。</w:t>
      </w:r>
      <w:r w:rsidRPr="00395A80">
        <w:rPr>
          <w:rFonts w:ascii="宋体" w:hAnsi="宋体"/>
        </w:rPr>
        <w:cr/>
      </w:r>
    </w:p>
    <w:p w:rsidR="00BA76FC" w:rsidRDefault="00BA76FC">
      <w:pPr>
        <w:ind w:firstLineChars="200" w:firstLine="482"/>
        <w:rPr>
          <w:rFonts w:ascii="宋体" w:hAnsi="宋体"/>
          <w:b/>
          <w:bCs/>
        </w:rPr>
      </w:pPr>
      <w:r>
        <w:rPr>
          <w:rFonts w:ascii="宋体" w:hAnsi="宋体" w:hint="eastAsia"/>
          <w:b/>
          <w:bCs/>
        </w:rPr>
        <w:t>十四、</w:t>
      </w:r>
      <w:r>
        <w:rPr>
          <w:rFonts w:ascii="宋体" w:hAnsi="宋体" w:hint="eastAsia"/>
          <w:b/>
          <w:bCs/>
        </w:rPr>
        <w:tab/>
        <w:t>基金的非交易过户</w:t>
      </w:r>
    </w:p>
    <w:p w:rsidR="00C04351" w:rsidRDefault="0097689D">
      <w:pPr>
        <w:ind w:firstLineChars="200" w:firstLine="480"/>
        <w:rPr>
          <w:rFonts w:ascii="宋体" w:hAnsi="宋体"/>
        </w:rPr>
      </w:pPr>
      <w:r>
        <w:rPr>
          <w:rFonts w:ascii="宋体" w:hAnsi="宋体"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9C14D6" w:rsidRDefault="009C14D6" w:rsidP="009C14D6">
      <w:pPr>
        <w:ind w:firstLineChars="200" w:firstLine="480"/>
        <w:rPr>
          <w:rFonts w:ascii="宋体" w:hAnsi="宋体"/>
        </w:rPr>
      </w:pPr>
      <w:r w:rsidRPr="00395A80">
        <w:rPr>
          <w:rFonts w:ascii="宋体" w:hAnsi="宋体" w:hint="eastAsia"/>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A76FC" w:rsidRDefault="00BA76FC">
      <w:pPr>
        <w:ind w:firstLineChars="200" w:firstLine="480"/>
        <w:rPr>
          <w:rFonts w:ascii="宋体" w:hAnsi="宋体"/>
        </w:rPr>
      </w:pPr>
    </w:p>
    <w:p w:rsidR="00BA76FC" w:rsidRDefault="00BA76FC">
      <w:pPr>
        <w:ind w:firstLineChars="200" w:firstLine="482"/>
        <w:rPr>
          <w:rFonts w:ascii="宋体" w:hAnsi="宋体"/>
          <w:b/>
          <w:bCs/>
        </w:rPr>
      </w:pPr>
      <w:r>
        <w:rPr>
          <w:rFonts w:ascii="宋体" w:hAnsi="宋体" w:hint="eastAsia"/>
          <w:b/>
          <w:bCs/>
        </w:rPr>
        <w:t>十五、</w:t>
      </w:r>
      <w:r>
        <w:rPr>
          <w:rFonts w:ascii="宋体" w:hAnsi="宋体" w:hint="eastAsia"/>
          <w:b/>
          <w:bCs/>
        </w:rPr>
        <w:tab/>
        <w:t>基金的转托管</w:t>
      </w:r>
    </w:p>
    <w:p w:rsidR="006B6A16" w:rsidRPr="00395A80" w:rsidRDefault="006B6A16" w:rsidP="006B6A16">
      <w:pPr>
        <w:ind w:firstLineChars="200" w:firstLine="480"/>
        <w:rPr>
          <w:rFonts w:ascii="宋体" w:hAnsi="宋体"/>
        </w:rPr>
      </w:pPr>
      <w:r w:rsidRPr="00395A80">
        <w:rPr>
          <w:rFonts w:ascii="宋体" w:hAnsi="宋体" w:hint="eastAsia"/>
        </w:rPr>
        <w:t>基金份额持有人可办理已持有基金份额在不同销售机构之间的转托管，基金销售机构可以按照规定的标准收取转托管费。</w:t>
      </w:r>
    </w:p>
    <w:p w:rsidR="00BA76FC" w:rsidRDefault="00BA76FC">
      <w:pPr>
        <w:ind w:firstLineChars="200" w:firstLine="480"/>
        <w:rPr>
          <w:rFonts w:ascii="宋体" w:hAnsi="宋体"/>
        </w:rPr>
      </w:pPr>
    </w:p>
    <w:p w:rsidR="00BA76FC" w:rsidRDefault="00BA76FC">
      <w:pPr>
        <w:ind w:firstLineChars="200" w:firstLine="482"/>
        <w:rPr>
          <w:rFonts w:ascii="宋体" w:hAnsi="宋体"/>
          <w:b/>
          <w:bCs/>
        </w:rPr>
      </w:pPr>
      <w:r>
        <w:rPr>
          <w:rFonts w:ascii="宋体" w:hAnsi="宋体" w:hint="eastAsia"/>
          <w:b/>
          <w:bCs/>
        </w:rPr>
        <w:t>十六、</w:t>
      </w:r>
      <w:r>
        <w:rPr>
          <w:rFonts w:ascii="宋体" w:hAnsi="宋体" w:hint="eastAsia"/>
          <w:b/>
          <w:bCs/>
        </w:rPr>
        <w:tab/>
        <w:t>定期定额投资计划</w:t>
      </w:r>
    </w:p>
    <w:p w:rsidR="006B6A16" w:rsidRPr="00395A80" w:rsidRDefault="006B6A16" w:rsidP="006B6A16">
      <w:pPr>
        <w:ind w:firstLineChars="200" w:firstLine="480"/>
        <w:rPr>
          <w:rFonts w:ascii="宋体" w:hAnsi="宋体"/>
        </w:rPr>
      </w:pPr>
      <w:r w:rsidRPr="00395A80">
        <w:rPr>
          <w:rFonts w:ascii="宋体" w:hAnsi="宋体"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BA76FC" w:rsidRDefault="00BA76FC">
      <w:pPr>
        <w:ind w:firstLineChars="200" w:firstLine="480"/>
        <w:rPr>
          <w:rFonts w:ascii="宋体" w:hAnsi="宋体"/>
        </w:rPr>
      </w:pPr>
    </w:p>
    <w:p w:rsidR="00BA76FC" w:rsidRDefault="00BA76FC">
      <w:pPr>
        <w:ind w:firstLineChars="200" w:firstLine="482"/>
        <w:rPr>
          <w:rFonts w:ascii="宋体" w:hAnsi="宋体"/>
          <w:b/>
          <w:bCs/>
        </w:rPr>
      </w:pPr>
      <w:r>
        <w:rPr>
          <w:rFonts w:ascii="宋体" w:hAnsi="宋体" w:hint="eastAsia"/>
          <w:b/>
          <w:bCs/>
        </w:rPr>
        <w:t>十七、</w:t>
      </w:r>
      <w:r w:rsidR="008F1EF5">
        <w:rPr>
          <w:rFonts w:ascii="宋体" w:hAnsi="宋体" w:hint="eastAsia"/>
          <w:b/>
          <w:bCs/>
        </w:rPr>
        <w:t>基金的冻结与解冻与质押</w:t>
      </w:r>
    </w:p>
    <w:p w:rsidR="00C04351" w:rsidRDefault="0097689D">
      <w:pPr>
        <w:ind w:firstLineChars="200" w:firstLine="480"/>
        <w:rPr>
          <w:rFonts w:ascii="宋体" w:hAnsi="宋体"/>
        </w:rPr>
      </w:pPr>
      <w:r>
        <w:rPr>
          <w:rFonts w:ascii="宋体" w:hAnsi="宋体" w:hint="eastAsia"/>
        </w:rPr>
        <w:t>基金登记机构只受理国家有权机关依法要求的基金份额的冻结与解冻，以及登记机构认可、符合法律法规的其他情况下的冻结与解冻。</w:t>
      </w:r>
    </w:p>
    <w:p w:rsidR="00C04351" w:rsidRDefault="0097689D">
      <w:pPr>
        <w:ind w:firstLineChars="200" w:firstLine="480"/>
        <w:rPr>
          <w:rFonts w:ascii="宋体" w:hAnsi="宋体"/>
        </w:rPr>
      </w:pPr>
      <w:r>
        <w:rPr>
          <w:rFonts w:ascii="宋体" w:hAnsi="宋体" w:hint="eastAsia"/>
        </w:rPr>
        <w:t>如相关法律法规允许基金管理人办理基金份额的质押业务或其他基金业务，基金管理人将制定和实施相应的业务规则。</w:t>
      </w:r>
    </w:p>
    <w:p w:rsidR="006B6A16" w:rsidRPr="00395A80" w:rsidRDefault="006B6A16" w:rsidP="006B6A16">
      <w:pPr>
        <w:ind w:firstLineChars="200" w:firstLine="480"/>
        <w:rPr>
          <w:rFonts w:ascii="宋体" w:hAnsi="宋体"/>
        </w:rPr>
      </w:pPr>
      <w:r w:rsidRPr="00395A80">
        <w:rPr>
          <w:rFonts w:ascii="宋体" w:hAnsi="宋体" w:hint="eastAsia"/>
        </w:rPr>
        <w:t xml:space="preserve"> </w:t>
      </w:r>
    </w:p>
    <w:p w:rsidR="00BA76FC" w:rsidRDefault="00BA76FC">
      <w:pPr>
        <w:rPr>
          <w:rFonts w:ascii="宋体" w:hAnsi="宋体"/>
        </w:rPr>
        <w:sectPr w:rsidR="00BA76FC">
          <w:pgSz w:w="11906" w:h="16838"/>
          <w:pgMar w:top="1701" w:right="1134" w:bottom="1134" w:left="1134" w:header="851" w:footer="992" w:gutter="0"/>
          <w:cols w:space="720"/>
          <w:titlePg/>
          <w:docGrid w:type="lines" w:linePitch="312"/>
        </w:sectPr>
      </w:pPr>
    </w:p>
    <w:p w:rsidR="00BA76FC" w:rsidRDefault="00BA76FC">
      <w:pPr>
        <w:pStyle w:val="10"/>
        <w:spacing w:before="0" w:after="0"/>
        <w:ind w:firstLineChars="150" w:firstLine="361"/>
        <w:rPr>
          <w:rFonts w:eastAsia="宋体" w:hAnsi="宋体"/>
          <w:b/>
          <w:bCs/>
          <w:szCs w:val="24"/>
        </w:rPr>
      </w:pPr>
      <w:bookmarkStart w:id="32" w:name="_Toc501626469"/>
      <w:r>
        <w:rPr>
          <w:rFonts w:eastAsia="宋体" w:hAnsi="宋体" w:hint="eastAsia"/>
          <w:b/>
          <w:bCs/>
          <w:szCs w:val="24"/>
        </w:rPr>
        <w:lastRenderedPageBreak/>
        <w:t>第九部分  基金的投资</w:t>
      </w:r>
      <w:bookmarkEnd w:id="32"/>
    </w:p>
    <w:p w:rsidR="00BA76FC" w:rsidRDefault="00BA76FC"/>
    <w:p w:rsidR="00BA76FC" w:rsidRPr="00F276D3" w:rsidRDefault="00BA76FC" w:rsidP="00F276D3">
      <w:pPr>
        <w:pStyle w:val="afa"/>
        <w:numPr>
          <w:ilvl w:val="0"/>
          <w:numId w:val="32"/>
        </w:numPr>
        <w:spacing w:line="336" w:lineRule="auto"/>
        <w:ind w:firstLineChars="0"/>
        <w:rPr>
          <w:rFonts w:ascii="宋体" w:hAnsi="宋体"/>
          <w:b/>
          <w:bCs/>
        </w:rPr>
      </w:pPr>
      <w:r w:rsidRPr="00F276D3">
        <w:rPr>
          <w:rFonts w:ascii="宋体" w:hAnsi="宋体"/>
          <w:b/>
          <w:bCs/>
        </w:rPr>
        <w:t>投资目标</w:t>
      </w:r>
    </w:p>
    <w:p w:rsidR="00BA76FC" w:rsidRDefault="00EE21DA" w:rsidP="001565DB">
      <w:pPr>
        <w:pStyle w:val="ad"/>
        <w:ind w:firstLine="539"/>
        <w:rPr>
          <w:rFonts w:ascii="宋体" w:hAnsi="宋体"/>
        </w:rPr>
      </w:pPr>
      <w:r w:rsidRPr="00395A80">
        <w:rPr>
          <w:rFonts w:ascii="宋体" w:hAnsi="宋体" w:hint="eastAsia"/>
        </w:rPr>
        <w:t>本基金主要通过投资于目标ETF，紧密跟踪标的指数，追求跟踪偏离度和跟踪误差最小化。</w:t>
      </w:r>
    </w:p>
    <w:p w:rsidR="00F276D3" w:rsidRPr="001565DB" w:rsidRDefault="00F276D3" w:rsidP="001565DB">
      <w:pPr>
        <w:pStyle w:val="ad"/>
        <w:ind w:firstLine="539"/>
        <w:rPr>
          <w:rFonts w:ascii="宋体" w:hAnsi="宋体"/>
        </w:rPr>
      </w:pPr>
    </w:p>
    <w:p w:rsidR="00BA76FC" w:rsidRPr="00F276D3" w:rsidRDefault="00BA76FC" w:rsidP="00F276D3">
      <w:pPr>
        <w:pStyle w:val="afa"/>
        <w:numPr>
          <w:ilvl w:val="0"/>
          <w:numId w:val="32"/>
        </w:numPr>
        <w:spacing w:line="336" w:lineRule="auto"/>
        <w:ind w:firstLineChars="0"/>
        <w:rPr>
          <w:rFonts w:ascii="宋体" w:hAnsi="宋体"/>
          <w:b/>
          <w:bCs/>
        </w:rPr>
      </w:pPr>
      <w:r w:rsidRPr="00F276D3">
        <w:rPr>
          <w:rFonts w:ascii="宋体" w:hAnsi="宋体" w:hint="eastAsia"/>
          <w:b/>
          <w:bCs/>
        </w:rPr>
        <w:t xml:space="preserve">投资范围 </w:t>
      </w:r>
    </w:p>
    <w:p w:rsidR="00C04351" w:rsidRDefault="0097689D">
      <w:pPr>
        <w:ind w:firstLineChars="200" w:firstLine="480"/>
        <w:rPr>
          <w:rFonts w:ascii="宋体" w:hAnsi="宋体"/>
        </w:rPr>
      </w:pPr>
      <w:r>
        <w:rPr>
          <w:rFonts w:ascii="宋体" w:hAnsi="宋体" w:hint="eastAsia"/>
        </w:rPr>
        <w:t>本基金以目标ETF基金份额、标的指数成份股及备选成份股为主要投资对象。此外，为更好地实现投资目标，本基金可少量投资于非成份股（包括中小板、创业板及其他经中国证监会核准上市的股票）、银行存款、债券、债券回购、权证、股指期货、资产支持证券、货币市场工具以及法律法规或中国证监会允许本基金投资的其他金融工具（但须符合中国证监会的相关规定）。</w:t>
      </w:r>
    </w:p>
    <w:p w:rsidR="00C04351" w:rsidRDefault="0097689D">
      <w:pPr>
        <w:ind w:firstLineChars="200" w:firstLine="480"/>
        <w:rPr>
          <w:rFonts w:ascii="宋体" w:hAnsi="宋体"/>
        </w:rPr>
      </w:pPr>
      <w:r>
        <w:rPr>
          <w:rFonts w:ascii="宋体" w:hAnsi="宋体" w:hint="eastAsia"/>
        </w:rPr>
        <w:t xml:space="preserve">如法律法规或监管机构以后允许基金投资其他品种，基金管理人在履行适当程序后，可以将其纳入投资范围。 </w:t>
      </w:r>
    </w:p>
    <w:p w:rsidR="00C04351" w:rsidRDefault="0097689D">
      <w:pPr>
        <w:ind w:firstLineChars="200" w:firstLine="480"/>
        <w:rPr>
          <w:rFonts w:ascii="宋体" w:hAnsi="宋体"/>
        </w:rPr>
      </w:pPr>
      <w:r>
        <w:rPr>
          <w:rFonts w:ascii="宋体" w:hAnsi="宋体" w:hint="eastAsia"/>
        </w:rPr>
        <w:t>基金的投资组合比例为：本基金投资于目标ETF的比例不低于基金资产净值的90%，每个交易日日终在扣除股指期货合约需缴纳的交易保证金后，保持不低于基金资产净值5%的现金或到期日在一年以内的政府债券。</w:t>
      </w:r>
    </w:p>
    <w:p w:rsidR="00EE21DA" w:rsidRDefault="00EE21DA" w:rsidP="00EE21DA">
      <w:pPr>
        <w:ind w:firstLineChars="200" w:firstLine="480"/>
        <w:rPr>
          <w:rFonts w:ascii="宋体" w:hAnsi="宋体"/>
        </w:rPr>
      </w:pPr>
      <w:r w:rsidRPr="00395A80">
        <w:rPr>
          <w:rFonts w:ascii="宋体" w:hAnsi="宋体" w:hint="eastAsia"/>
        </w:rPr>
        <w:t>如法律法规或中国证监会变更投资品种的投资比例限制，基金管理人在履行适当程序后，可以调整上述投资品种的投资比例。</w:t>
      </w:r>
    </w:p>
    <w:p w:rsidR="00F276D3" w:rsidRPr="00395A80" w:rsidRDefault="00F276D3" w:rsidP="00EE21DA">
      <w:pPr>
        <w:ind w:firstLineChars="200" w:firstLine="480"/>
        <w:rPr>
          <w:rFonts w:ascii="宋体" w:hAnsi="宋体"/>
        </w:rPr>
      </w:pPr>
    </w:p>
    <w:p w:rsidR="00BA76FC" w:rsidRPr="00F276D3" w:rsidRDefault="00BA76FC" w:rsidP="00F276D3">
      <w:pPr>
        <w:pStyle w:val="afa"/>
        <w:numPr>
          <w:ilvl w:val="0"/>
          <w:numId w:val="32"/>
        </w:numPr>
        <w:spacing w:line="336" w:lineRule="auto"/>
        <w:ind w:firstLineChars="0"/>
        <w:rPr>
          <w:rFonts w:ascii="宋体" w:hAnsi="宋体"/>
          <w:b/>
          <w:bCs/>
        </w:rPr>
      </w:pPr>
      <w:r w:rsidRPr="00F276D3">
        <w:rPr>
          <w:rFonts w:ascii="宋体" w:hAnsi="宋体"/>
          <w:b/>
          <w:bCs/>
        </w:rPr>
        <w:t>投资策略</w:t>
      </w:r>
    </w:p>
    <w:p w:rsidR="00C04351" w:rsidRDefault="0097689D">
      <w:pPr>
        <w:ind w:firstLineChars="200" w:firstLine="480"/>
        <w:rPr>
          <w:rFonts w:ascii="宋体" w:hAnsi="宋体"/>
        </w:rPr>
      </w:pPr>
      <w:r>
        <w:rPr>
          <w:rFonts w:ascii="宋体" w:hAnsi="宋体" w:hint="eastAsia"/>
        </w:rPr>
        <w:t>本基金为ETF联接基金，主要通过投资于目标ETF实现对标的指数的紧密跟踪。本基金力争将本基金净值增长率与业绩比较基准之间的日均跟踪偏离度的绝对值控制在0.35%以内，年化跟踪误差控制在4%以内。</w:t>
      </w:r>
    </w:p>
    <w:p w:rsidR="00C04351" w:rsidRDefault="0097689D">
      <w:pPr>
        <w:ind w:firstLineChars="200" w:firstLine="480"/>
        <w:rPr>
          <w:rFonts w:ascii="宋体" w:hAnsi="宋体"/>
        </w:rPr>
      </w:pPr>
      <w:r>
        <w:rPr>
          <w:rFonts w:ascii="宋体" w:hAnsi="宋体" w:hint="eastAsia"/>
        </w:rPr>
        <w:t>（一）资产配置策略</w:t>
      </w:r>
    </w:p>
    <w:p w:rsidR="00C04351" w:rsidRDefault="0097689D">
      <w:pPr>
        <w:ind w:firstLineChars="200" w:firstLine="480"/>
        <w:rPr>
          <w:rFonts w:ascii="宋体" w:hAnsi="宋体"/>
        </w:rPr>
      </w:pPr>
      <w:r>
        <w:rPr>
          <w:rFonts w:ascii="宋体" w:hAnsi="宋体" w:hint="eastAsia"/>
        </w:rPr>
        <w:t>本基金主要投资于目标ETF、标的指数成份股、备选成份股，其中投资于目标ETF的比例不低于基金资产净值的90%，每个交易日日终在扣除股指期货合约需缴纳的交易保证金后，保持不低于基金资产净值5%的现金或到期日在一年以内的政府债券。为更好地实现投资目标，本基金可少量投资于非成份股（包括中小板、创业板及其他经中国证监会核准上市的股票）、</w:t>
      </w:r>
      <w:r>
        <w:rPr>
          <w:rFonts w:ascii="宋体" w:hAnsi="宋体" w:hint="eastAsia"/>
        </w:rPr>
        <w:lastRenderedPageBreak/>
        <w:t>银行存款、债券、债券回购、权证、股指期货、资产支持证券、货币市场工具以及法律法规或中国证监会允许本基金投资的其他金融工具，其目的是为了使本基金在应付申购赎回的前提下，更好地跟踪标的指数。</w:t>
      </w:r>
    </w:p>
    <w:p w:rsidR="00C04351" w:rsidRDefault="0097689D">
      <w:pPr>
        <w:ind w:firstLineChars="200" w:firstLine="480"/>
        <w:rPr>
          <w:rFonts w:ascii="宋体" w:hAnsi="宋体"/>
        </w:rPr>
      </w:pPr>
      <w:r>
        <w:rPr>
          <w:rFonts w:ascii="宋体" w:hAnsi="宋体" w:hint="eastAsia"/>
        </w:rPr>
        <w:t>本基金将根据市场的实际情况，适当调整基金资产在各类资产上的配置比例，以保证对标的指数的有效跟踪。</w:t>
      </w:r>
    </w:p>
    <w:p w:rsidR="00C04351" w:rsidRDefault="0097689D">
      <w:pPr>
        <w:ind w:firstLineChars="200" w:firstLine="480"/>
        <w:rPr>
          <w:rFonts w:ascii="宋体" w:hAnsi="宋体"/>
        </w:rPr>
      </w:pPr>
      <w:r>
        <w:rPr>
          <w:rFonts w:ascii="宋体" w:hAnsi="宋体" w:hint="eastAsia"/>
        </w:rPr>
        <w:t>（二）目标ETF投资策略</w:t>
      </w:r>
    </w:p>
    <w:p w:rsidR="00C04351" w:rsidRDefault="0097689D">
      <w:pPr>
        <w:ind w:firstLineChars="200" w:firstLine="480"/>
        <w:rPr>
          <w:rFonts w:ascii="宋体" w:hAnsi="宋体"/>
        </w:rPr>
      </w:pPr>
      <w:r>
        <w:rPr>
          <w:rFonts w:ascii="宋体" w:hAnsi="宋体" w:hint="eastAsia"/>
        </w:rPr>
        <w:t>1、投资组合的投资方式</w:t>
      </w:r>
    </w:p>
    <w:p w:rsidR="00C04351" w:rsidRDefault="0097689D">
      <w:pPr>
        <w:ind w:firstLineChars="200" w:firstLine="480"/>
        <w:rPr>
          <w:rFonts w:ascii="宋体" w:hAnsi="宋体"/>
        </w:rPr>
      </w:pPr>
      <w:r>
        <w:rPr>
          <w:rFonts w:ascii="宋体" w:hAnsi="宋体" w:hint="eastAsia"/>
        </w:rPr>
        <w:t>本基金在综合考虑合规、风险、效率、成本等因素的基础上，决定采用申赎的方式或证券二级市场交易的方式进行目标ETF 的买卖。本基金还可适度参与目标ETF 基金份额交易和申购、赎回之间的套利，以增强基金收益。当目标ETF申购、赎回或交易模式进行了变更或调整，本基金也将作相应的变更或调整，无须召开基金份额持有人大会。</w:t>
      </w:r>
    </w:p>
    <w:p w:rsidR="00C04351" w:rsidRDefault="0097689D">
      <w:pPr>
        <w:ind w:firstLineChars="200" w:firstLine="480"/>
        <w:rPr>
          <w:rFonts w:ascii="宋体" w:hAnsi="宋体"/>
        </w:rPr>
      </w:pPr>
      <w:r>
        <w:rPr>
          <w:rFonts w:ascii="宋体" w:hAnsi="宋体" w:hint="eastAsia"/>
        </w:rPr>
        <w:t>2、投资组合的调整</w:t>
      </w:r>
    </w:p>
    <w:p w:rsidR="00C04351" w:rsidRDefault="0097689D">
      <w:pPr>
        <w:ind w:firstLineChars="200" w:firstLine="480"/>
        <w:rPr>
          <w:rFonts w:ascii="宋体" w:hAnsi="宋体"/>
        </w:rPr>
      </w:pPr>
      <w:r>
        <w:rPr>
          <w:rFonts w:ascii="宋体" w:hAnsi="宋体" w:hint="eastAsia"/>
        </w:rPr>
        <w:t>本基金将根据开放日申购和赎回情况，决定投资目标ETF的时间和方式。</w:t>
      </w:r>
    </w:p>
    <w:p w:rsidR="00C04351" w:rsidRDefault="0097689D">
      <w:pPr>
        <w:ind w:firstLineChars="200" w:firstLine="480"/>
        <w:rPr>
          <w:rFonts w:ascii="宋体" w:hAnsi="宋体"/>
        </w:rPr>
      </w:pPr>
      <w:r>
        <w:rPr>
          <w:rFonts w:ascii="宋体" w:hAnsi="宋体" w:hint="eastAsia"/>
        </w:rPr>
        <w:t>（1）当净申购时，本基金将根据净申购规模及仓位情况，决定股票组合的构建、目标ETF的申购或买入等；</w:t>
      </w:r>
    </w:p>
    <w:p w:rsidR="00C04351" w:rsidRDefault="0097689D">
      <w:pPr>
        <w:ind w:firstLineChars="200" w:firstLine="480"/>
        <w:rPr>
          <w:rFonts w:ascii="宋体" w:hAnsi="宋体"/>
        </w:rPr>
      </w:pPr>
      <w:r>
        <w:rPr>
          <w:rFonts w:ascii="宋体" w:hAnsi="宋体" w:hint="eastAsia"/>
        </w:rPr>
        <w:t>（2）当净赎回时，本基金将根据净赎回规模及仓位情况，决定目标ETF的赎回或卖出等。</w:t>
      </w:r>
    </w:p>
    <w:p w:rsidR="00C04351" w:rsidRDefault="0097689D">
      <w:pPr>
        <w:ind w:firstLineChars="200" w:firstLine="480"/>
        <w:rPr>
          <w:rFonts w:ascii="宋体" w:hAnsi="宋体"/>
        </w:rPr>
      </w:pPr>
      <w:r>
        <w:rPr>
          <w:rFonts w:ascii="宋体" w:hAnsi="宋体" w:hint="eastAsia"/>
        </w:rPr>
        <w:t>（三）股票投资策略</w:t>
      </w:r>
    </w:p>
    <w:p w:rsidR="00C04351" w:rsidRDefault="0097689D">
      <w:pPr>
        <w:ind w:firstLineChars="200" w:firstLine="480"/>
        <w:rPr>
          <w:rFonts w:ascii="宋体" w:hAnsi="宋体"/>
        </w:rPr>
      </w:pPr>
      <w:r>
        <w:rPr>
          <w:rFonts w:ascii="宋体" w:hAnsi="宋体" w:hint="eastAsia"/>
        </w:rPr>
        <w:t>1、股票组合构建原则</w:t>
      </w:r>
    </w:p>
    <w:p w:rsidR="00C04351" w:rsidRDefault="0097689D">
      <w:pPr>
        <w:ind w:firstLineChars="200" w:firstLine="480"/>
        <w:rPr>
          <w:rFonts w:ascii="宋体" w:hAnsi="宋体"/>
        </w:rPr>
      </w:pPr>
      <w:r>
        <w:rPr>
          <w:rFonts w:ascii="宋体" w:hAnsi="宋体" w:hint="eastAsia"/>
        </w:rPr>
        <w:t>根据标的指数，结合研究报告和基金组合的构建情况，采用被动式指数化投资的方法构建股票组合。</w:t>
      </w:r>
    </w:p>
    <w:p w:rsidR="00C04351" w:rsidRDefault="0097689D">
      <w:pPr>
        <w:ind w:firstLineChars="200" w:firstLine="480"/>
        <w:rPr>
          <w:rFonts w:ascii="宋体" w:hAnsi="宋体"/>
        </w:rPr>
      </w:pPr>
      <w:r>
        <w:rPr>
          <w:rFonts w:ascii="宋体" w:hAnsi="宋体" w:hint="eastAsia"/>
        </w:rPr>
        <w:t>2、股票组合构建方法</w:t>
      </w:r>
    </w:p>
    <w:p w:rsidR="00C04351" w:rsidRDefault="0097689D">
      <w:pPr>
        <w:ind w:firstLineChars="200" w:firstLine="480"/>
        <w:rPr>
          <w:rFonts w:ascii="宋体" w:hAnsi="宋体"/>
        </w:rPr>
      </w:pPr>
      <w:r>
        <w:rPr>
          <w:rFonts w:ascii="宋体" w:hAnsi="宋体" w:hint="eastAsia"/>
        </w:rPr>
        <w:t>本基金将以追求跟踪误差最小化进行标的指数的成份股和备选成份股的投资。本基金采用被动式指数化投资的方法，根据标的指数成份股的构成及权重构建股票投资组合。如有因受成份股停牌、成份股流动性不足或其它一些影响指数复制的市场因素的限制，基金管理人可以根据市场情况，结合经验判断，对股票组合管理进行适当变通和调整，以更紧密的跟踪标的指数。</w:t>
      </w:r>
    </w:p>
    <w:p w:rsidR="00C04351" w:rsidRDefault="0097689D">
      <w:pPr>
        <w:ind w:firstLineChars="200" w:firstLine="480"/>
        <w:rPr>
          <w:rFonts w:ascii="宋体" w:hAnsi="宋体"/>
        </w:rPr>
      </w:pPr>
      <w:r>
        <w:rPr>
          <w:rFonts w:ascii="宋体" w:hAnsi="宋体" w:hint="eastAsia"/>
        </w:rPr>
        <w:t>3、股票组合的调整</w:t>
      </w:r>
    </w:p>
    <w:p w:rsidR="00C04351" w:rsidRDefault="0097689D">
      <w:pPr>
        <w:ind w:firstLineChars="200" w:firstLine="480"/>
        <w:rPr>
          <w:rFonts w:ascii="宋体" w:hAnsi="宋体"/>
        </w:rPr>
      </w:pPr>
      <w:r>
        <w:rPr>
          <w:rFonts w:ascii="宋体" w:hAnsi="宋体" w:hint="eastAsia"/>
        </w:rPr>
        <w:t xml:space="preserve">（1）定期调整 </w:t>
      </w:r>
    </w:p>
    <w:p w:rsidR="00C04351" w:rsidRDefault="0097689D">
      <w:pPr>
        <w:ind w:firstLineChars="200" w:firstLine="480"/>
        <w:rPr>
          <w:rFonts w:ascii="宋体" w:hAnsi="宋体"/>
        </w:rPr>
      </w:pPr>
      <w:r>
        <w:rPr>
          <w:rFonts w:ascii="宋体" w:hAnsi="宋体" w:hint="eastAsia"/>
        </w:rPr>
        <w:t>本基金所构建的股票组合将根据所跟踪的标的指数对其成份股的调整而进行相应的定期</w:t>
      </w:r>
      <w:r>
        <w:rPr>
          <w:rFonts w:ascii="宋体" w:hAnsi="宋体" w:hint="eastAsia"/>
        </w:rPr>
        <w:lastRenderedPageBreak/>
        <w:t xml:space="preserve">跟踪调整。 </w:t>
      </w:r>
    </w:p>
    <w:p w:rsidR="00C04351" w:rsidRDefault="0097689D">
      <w:pPr>
        <w:ind w:firstLineChars="200" w:firstLine="480"/>
        <w:rPr>
          <w:rFonts w:ascii="宋体" w:hAnsi="宋体"/>
        </w:rPr>
      </w:pPr>
      <w:r>
        <w:rPr>
          <w:rFonts w:ascii="宋体" w:hAnsi="宋体" w:hint="eastAsia"/>
        </w:rPr>
        <w:t>（2）不定期调整</w:t>
      </w:r>
    </w:p>
    <w:p w:rsidR="00C04351" w:rsidRDefault="0097689D">
      <w:pPr>
        <w:ind w:firstLineChars="200" w:firstLine="480"/>
        <w:rPr>
          <w:rFonts w:ascii="宋体" w:hAnsi="宋体"/>
        </w:rPr>
      </w:pPr>
      <w:r>
        <w:rPr>
          <w:rFonts w:ascii="宋体" w:hAnsi="宋体" w:hint="eastAsia"/>
        </w:rPr>
        <w:t>基金经理将跟踪标的指数变动，基金组合跟踪偏离度情况，结合成份股基本面情况、流动性状况、基金申购和赎回的现金流量情况以及组合投资绩效评估的结果，对投资组合进行监控和调整，密切跟踪标的指数。</w:t>
      </w:r>
    </w:p>
    <w:p w:rsidR="00C04351" w:rsidRDefault="0097689D">
      <w:pPr>
        <w:ind w:firstLineChars="200" w:firstLine="480"/>
        <w:rPr>
          <w:rFonts w:ascii="宋体" w:hAnsi="宋体"/>
        </w:rPr>
      </w:pPr>
      <w:r>
        <w:rPr>
          <w:rFonts w:ascii="宋体" w:hAnsi="宋体" w:hint="eastAsia"/>
        </w:rPr>
        <w:t>（四）债券投资策略</w:t>
      </w:r>
    </w:p>
    <w:p w:rsidR="00C04351" w:rsidRDefault="0097689D">
      <w:pPr>
        <w:ind w:firstLineChars="200" w:firstLine="480"/>
        <w:rPr>
          <w:rFonts w:ascii="宋体" w:hAnsi="宋体"/>
        </w:rPr>
      </w:pPr>
      <w:r>
        <w:rPr>
          <w:rFonts w:ascii="宋体" w:hAnsi="宋体" w:hint="eastAsia"/>
        </w:rPr>
        <w:t>本基金将通过自上而下的宏观分析，结合对金融货币政策和利率趋势的判断确定债券投资组合的债券类别配置，并根据对个券相对价值的比较，进行个券选择和配置。债券投资的主要目的是保证基金资产的流动性，有效利用基金资产。</w:t>
      </w:r>
    </w:p>
    <w:p w:rsidR="00C04351" w:rsidRDefault="0097689D">
      <w:pPr>
        <w:ind w:firstLineChars="200" w:firstLine="480"/>
        <w:rPr>
          <w:rFonts w:ascii="宋体" w:hAnsi="宋体"/>
        </w:rPr>
      </w:pPr>
      <w:r>
        <w:rPr>
          <w:rFonts w:ascii="宋体" w:hAnsi="宋体" w:hint="eastAsia"/>
        </w:rPr>
        <w:t>（五）股指期货的投资策略</w:t>
      </w:r>
    </w:p>
    <w:p w:rsidR="00C04351" w:rsidRDefault="0097689D">
      <w:pPr>
        <w:ind w:firstLineChars="200" w:firstLine="480"/>
        <w:rPr>
          <w:rFonts w:ascii="宋体" w:hAnsi="宋体"/>
        </w:rPr>
      </w:pPr>
      <w:r>
        <w:rPr>
          <w:rFonts w:ascii="宋体" w:hAnsi="宋体" w:hint="eastAsia"/>
        </w:rPr>
        <w:t>本基金在股指期货投资中主要遵循有效管理投资策略，根据风险管理的原则，以套期保值为目的，主要采用流动性好、交易活跃的期货合约，通过对现货和期货市场运行趋势的研究，结合股指期货定价模型寻求其合理估值水平，与现货资产进行匹配，通过多头或空头套期保值等策略进行套期保值操作。</w:t>
      </w:r>
    </w:p>
    <w:p w:rsidR="00C04351" w:rsidRDefault="0097689D">
      <w:pPr>
        <w:ind w:firstLineChars="200" w:firstLine="480"/>
        <w:rPr>
          <w:rFonts w:ascii="宋体" w:hAnsi="宋体"/>
        </w:rPr>
      </w:pPr>
      <w:r>
        <w:rPr>
          <w:rFonts w:ascii="宋体" w:hAnsi="宋体" w:hint="eastAsia"/>
        </w:rPr>
        <w:t>本基金运用股指期货的情形主要包括：对冲系统性风险；对冲特殊情况下的流动性风险，如大额申购赎回等；对冲因其他原因导致无法有效跟踪标的指数的风险；利用金融衍生品的杠杆作用，降低股票和目标ETF仓位频繁调整的交易成本，达到有效跟踪对标的指数的目的。</w:t>
      </w:r>
    </w:p>
    <w:p w:rsidR="00C04351" w:rsidRDefault="0097689D">
      <w:pPr>
        <w:ind w:firstLineChars="200" w:firstLine="480"/>
        <w:rPr>
          <w:rFonts w:ascii="宋体" w:hAnsi="宋体"/>
        </w:rPr>
      </w:pPr>
      <w:r>
        <w:rPr>
          <w:rFonts w:ascii="宋体" w:hAnsi="宋体" w:hint="eastAsia"/>
        </w:rPr>
        <w:t xml:space="preserve">（六）权证投资策略 </w:t>
      </w:r>
    </w:p>
    <w:p w:rsidR="00C04351" w:rsidRDefault="0097689D">
      <w:pPr>
        <w:ind w:firstLineChars="200" w:firstLine="480"/>
        <w:rPr>
          <w:rFonts w:ascii="宋体" w:hAnsi="宋体"/>
        </w:rPr>
      </w:pPr>
      <w:r>
        <w:rPr>
          <w:rFonts w:ascii="宋体" w:hAnsi="宋体" w:hint="eastAsia"/>
        </w:rPr>
        <w:t>权证为本基金辅助性投资工具，投资原则为有利于加强基金风险控制，有利于提高基金资产的投资效率，控制基金投资组合风险水平，更好地实现本基金的投资目标。</w:t>
      </w:r>
    </w:p>
    <w:p w:rsidR="00C04351" w:rsidRDefault="0097689D">
      <w:pPr>
        <w:ind w:firstLineChars="200" w:firstLine="480"/>
        <w:rPr>
          <w:rFonts w:ascii="宋体" w:hAnsi="宋体"/>
        </w:rPr>
      </w:pPr>
      <w:r>
        <w:rPr>
          <w:rFonts w:ascii="宋体" w:hAnsi="宋体" w:hint="eastAsia"/>
        </w:rPr>
        <w:t>若未来法律法规或监管部门有新规定的，本基金将按最新规定执行。</w:t>
      </w:r>
    </w:p>
    <w:p w:rsidR="00C04351" w:rsidRDefault="0097689D">
      <w:pPr>
        <w:ind w:firstLineChars="200" w:firstLine="480"/>
        <w:rPr>
          <w:rFonts w:ascii="宋体" w:hAnsi="宋体"/>
        </w:rPr>
      </w:pPr>
      <w:r>
        <w:rPr>
          <w:rFonts w:ascii="宋体" w:hAnsi="宋体" w:hint="eastAsia"/>
        </w:rPr>
        <w:t>（七）资产支持证券投资策略</w:t>
      </w:r>
    </w:p>
    <w:p w:rsidR="00F276D3" w:rsidRDefault="00F276D3" w:rsidP="00F276D3">
      <w:pPr>
        <w:ind w:firstLineChars="200" w:firstLine="480"/>
        <w:rPr>
          <w:rFonts w:ascii="宋体" w:hAnsi="宋体"/>
        </w:rPr>
      </w:pPr>
      <w:r w:rsidRPr="00395A80">
        <w:rPr>
          <w:rFonts w:ascii="宋体" w:hAnsi="宋体" w:hint="eastAsia"/>
        </w:rPr>
        <w:t>资产支持证券主要包括资产抵押贷款支持证券（ABS）、住房抵押贷款支持证券（MBS）等证券品种。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p>
    <w:p w:rsidR="00F276D3" w:rsidRPr="00395A80" w:rsidRDefault="00F276D3" w:rsidP="00F276D3">
      <w:pPr>
        <w:ind w:firstLineChars="200" w:firstLine="480"/>
        <w:rPr>
          <w:rFonts w:ascii="宋体" w:hAnsi="宋体"/>
        </w:rPr>
      </w:pPr>
    </w:p>
    <w:p w:rsidR="00BA76FC" w:rsidRPr="00F276D3" w:rsidRDefault="00BA76FC" w:rsidP="00F276D3">
      <w:pPr>
        <w:pStyle w:val="afa"/>
        <w:numPr>
          <w:ilvl w:val="0"/>
          <w:numId w:val="32"/>
        </w:numPr>
        <w:spacing w:line="348" w:lineRule="auto"/>
        <w:ind w:firstLineChars="0"/>
        <w:rPr>
          <w:rFonts w:ascii="宋体" w:hAnsi="宋体"/>
          <w:b/>
          <w:bCs/>
        </w:rPr>
      </w:pPr>
      <w:r w:rsidRPr="00F276D3">
        <w:rPr>
          <w:rFonts w:ascii="宋体" w:hAnsi="宋体" w:hint="eastAsia"/>
          <w:b/>
          <w:bCs/>
        </w:rPr>
        <w:t>标的指数和业绩比较基准</w:t>
      </w:r>
    </w:p>
    <w:p w:rsidR="00C04351" w:rsidRDefault="0097689D">
      <w:pPr>
        <w:ind w:firstLineChars="200" w:firstLine="480"/>
        <w:rPr>
          <w:rFonts w:ascii="宋体" w:hAnsi="宋体"/>
        </w:rPr>
      </w:pPr>
      <w:r>
        <w:rPr>
          <w:rFonts w:ascii="宋体" w:hAnsi="宋体" w:hint="eastAsia"/>
        </w:rPr>
        <w:t>本基金以创业板指数为标的指数。</w:t>
      </w:r>
    </w:p>
    <w:p w:rsidR="00C04351" w:rsidRDefault="0097689D">
      <w:pPr>
        <w:ind w:firstLineChars="200" w:firstLine="480"/>
        <w:rPr>
          <w:rFonts w:ascii="宋体" w:hAnsi="宋体"/>
        </w:rPr>
      </w:pPr>
      <w:r>
        <w:rPr>
          <w:rFonts w:ascii="宋体" w:hAnsi="宋体" w:hint="eastAsia"/>
        </w:rPr>
        <w:lastRenderedPageBreak/>
        <w:t>本基金业绩比较基准为：95%×创业板指数收益率+5%×银行活期存款利率（税后）。</w:t>
      </w:r>
    </w:p>
    <w:p w:rsidR="00C04351" w:rsidRDefault="0097689D">
      <w:pPr>
        <w:ind w:firstLineChars="200" w:firstLine="480"/>
        <w:rPr>
          <w:rFonts w:ascii="宋体" w:hAnsi="宋体"/>
        </w:rPr>
      </w:pPr>
      <w:r>
        <w:rPr>
          <w:rFonts w:ascii="宋体" w:hAnsi="宋体" w:hint="eastAsia"/>
        </w:rPr>
        <w:t>由于本基金为被动投资的指数基金，跟踪标的为创业板指数，因此本基金采用上述业绩比较基准。</w:t>
      </w:r>
    </w:p>
    <w:p w:rsidR="00EE21DA" w:rsidRDefault="00EE21DA" w:rsidP="00EE21DA">
      <w:pPr>
        <w:ind w:firstLineChars="200" w:firstLine="480"/>
        <w:rPr>
          <w:rFonts w:ascii="宋体" w:hAnsi="宋体"/>
        </w:rPr>
      </w:pPr>
      <w:r w:rsidRPr="00395A80">
        <w:rPr>
          <w:rFonts w:ascii="宋体" w:hAnsi="宋体" w:hint="eastAsia"/>
        </w:rPr>
        <w:t>如果创业板指数被停止编制及发布，或创业板指数由其他指数替代（单纯更名除外），或由于指数编制方法等重大变更导致创业板指数不宜继续作为本基金的标的指数，本基金管理人在履行适当程序后，可以变更基金的标的指数和业绩比较基准，并在变更前提前2个工作日在中国证监会指定的媒体上公告。</w:t>
      </w:r>
    </w:p>
    <w:p w:rsidR="00F276D3" w:rsidRDefault="00F276D3" w:rsidP="001565DB">
      <w:pPr>
        <w:ind w:firstLineChars="200" w:firstLine="480"/>
        <w:rPr>
          <w:rFonts w:ascii="宋体" w:hAnsi="宋体"/>
        </w:rPr>
      </w:pPr>
    </w:p>
    <w:p w:rsidR="00BA76FC" w:rsidRPr="00F276D3" w:rsidRDefault="00BA76FC" w:rsidP="00F276D3">
      <w:pPr>
        <w:pStyle w:val="afa"/>
        <w:numPr>
          <w:ilvl w:val="0"/>
          <w:numId w:val="32"/>
        </w:numPr>
        <w:spacing w:line="348" w:lineRule="auto"/>
        <w:ind w:firstLineChars="0"/>
        <w:rPr>
          <w:rFonts w:ascii="宋体" w:hAnsi="宋体"/>
          <w:b/>
          <w:bCs/>
        </w:rPr>
      </w:pPr>
      <w:r w:rsidRPr="00F276D3">
        <w:rPr>
          <w:rFonts w:ascii="宋体" w:hAnsi="宋体" w:hint="eastAsia"/>
          <w:b/>
          <w:bCs/>
        </w:rPr>
        <w:t>风险收益特征</w:t>
      </w:r>
    </w:p>
    <w:p w:rsidR="00BA76FC" w:rsidRDefault="00EE21DA" w:rsidP="001565DB">
      <w:pPr>
        <w:ind w:firstLineChars="200" w:firstLine="480"/>
        <w:rPr>
          <w:rFonts w:ascii="宋体" w:hAnsi="宋体"/>
        </w:rPr>
      </w:pPr>
      <w:r w:rsidRPr="00395A80">
        <w:rPr>
          <w:rFonts w:ascii="宋体" w:hAnsi="宋体" w:hint="eastAsia"/>
        </w:rPr>
        <w:t>本基金为ETF联接基金，风险与收益高于混合型基金、债券型基金与货币市场基金。本基金为指数型基金，具有与标的指数、以及标的指数所代表的股票市场相似的风险收益特征。</w:t>
      </w:r>
    </w:p>
    <w:p w:rsidR="00F276D3" w:rsidRDefault="00F276D3" w:rsidP="001565DB">
      <w:pPr>
        <w:ind w:firstLineChars="200" w:firstLine="480"/>
        <w:rPr>
          <w:rFonts w:ascii="宋体" w:hAnsi="宋体"/>
        </w:rPr>
      </w:pPr>
    </w:p>
    <w:p w:rsidR="00BA76FC" w:rsidRPr="00F276D3" w:rsidRDefault="00BA76FC" w:rsidP="00F276D3">
      <w:pPr>
        <w:pStyle w:val="afa"/>
        <w:numPr>
          <w:ilvl w:val="0"/>
          <w:numId w:val="32"/>
        </w:numPr>
        <w:spacing w:line="276" w:lineRule="auto"/>
        <w:ind w:firstLineChars="0"/>
        <w:rPr>
          <w:rFonts w:ascii="宋体" w:hAnsi="宋体"/>
          <w:b/>
          <w:bCs/>
        </w:rPr>
      </w:pPr>
      <w:r w:rsidRPr="00F276D3">
        <w:rPr>
          <w:rFonts w:ascii="宋体" w:hAnsi="宋体" w:hint="eastAsia"/>
          <w:b/>
          <w:bCs/>
        </w:rPr>
        <w:t>投资限制</w:t>
      </w:r>
    </w:p>
    <w:p w:rsidR="00C04351" w:rsidRDefault="0097689D">
      <w:pPr>
        <w:ind w:firstLineChars="200" w:firstLine="480"/>
        <w:rPr>
          <w:rFonts w:ascii="宋体" w:hAnsi="宋体"/>
        </w:rPr>
      </w:pPr>
      <w:r>
        <w:rPr>
          <w:rFonts w:ascii="宋体" w:hAnsi="宋体" w:hint="eastAsia"/>
        </w:rPr>
        <w:t>基金的投资组合应遵循以下限制：</w:t>
      </w:r>
    </w:p>
    <w:p w:rsidR="00C04351" w:rsidRDefault="0097689D">
      <w:pPr>
        <w:ind w:firstLineChars="200" w:firstLine="480"/>
        <w:rPr>
          <w:rFonts w:ascii="宋体" w:hAnsi="宋体"/>
        </w:rPr>
      </w:pPr>
      <w:r>
        <w:rPr>
          <w:rFonts w:ascii="宋体" w:hAnsi="宋体" w:hint="eastAsia"/>
        </w:rPr>
        <w:t xml:space="preserve">1、本基金持有的目标ETF的比例不得低于基金资产净值的90%； </w:t>
      </w:r>
    </w:p>
    <w:p w:rsidR="00C04351" w:rsidRDefault="0097689D">
      <w:pPr>
        <w:ind w:firstLineChars="200" w:firstLine="480"/>
        <w:rPr>
          <w:rFonts w:ascii="宋体" w:hAnsi="宋体"/>
        </w:rPr>
      </w:pPr>
      <w:r>
        <w:rPr>
          <w:rFonts w:ascii="宋体" w:hAnsi="宋体" w:hint="eastAsia"/>
        </w:rPr>
        <w:t>2、每个交易日日终在扣除股指期货合约需缴纳的交易保证金后，保持不低于基金资产净值5%的现金或到期日在一年以内的政府债券；</w:t>
      </w:r>
    </w:p>
    <w:p w:rsidR="00C04351" w:rsidRDefault="0097689D">
      <w:pPr>
        <w:ind w:firstLineChars="200" w:firstLine="480"/>
        <w:rPr>
          <w:rFonts w:ascii="宋体" w:hAnsi="宋体"/>
        </w:rPr>
      </w:pPr>
      <w:r>
        <w:rPr>
          <w:rFonts w:ascii="宋体" w:hAnsi="宋体" w:hint="eastAsia"/>
        </w:rPr>
        <w:t>3、本基金持有的全部权证，其市值不得超过基金资产净值的3％；</w:t>
      </w:r>
    </w:p>
    <w:p w:rsidR="00C04351" w:rsidRDefault="0097689D">
      <w:pPr>
        <w:ind w:firstLineChars="200" w:firstLine="480"/>
        <w:rPr>
          <w:rFonts w:ascii="宋体" w:hAnsi="宋体"/>
        </w:rPr>
      </w:pPr>
      <w:r>
        <w:rPr>
          <w:rFonts w:ascii="宋体" w:hAnsi="宋体" w:hint="eastAsia"/>
        </w:rPr>
        <w:t>4、本基金管理人管理的全部基金持有的同一权证，不得超过该权证的10％；</w:t>
      </w:r>
    </w:p>
    <w:p w:rsidR="00C04351" w:rsidRDefault="0097689D">
      <w:pPr>
        <w:ind w:firstLineChars="200" w:firstLine="480"/>
        <w:rPr>
          <w:rFonts w:ascii="宋体" w:hAnsi="宋体"/>
        </w:rPr>
      </w:pPr>
      <w:r>
        <w:rPr>
          <w:rFonts w:ascii="宋体" w:hAnsi="宋体" w:hint="eastAsia"/>
        </w:rPr>
        <w:t>5、本基金在任何交易日买入权证的总金额，不得超过上一交易日基金资产净值的0.5％；</w:t>
      </w:r>
    </w:p>
    <w:p w:rsidR="00C04351" w:rsidRDefault="0097689D">
      <w:pPr>
        <w:ind w:firstLineChars="200" w:firstLine="480"/>
        <w:rPr>
          <w:rFonts w:ascii="宋体" w:hAnsi="宋体"/>
        </w:rPr>
      </w:pPr>
      <w:r>
        <w:rPr>
          <w:rFonts w:ascii="宋体" w:hAnsi="宋体" w:hint="eastAsia"/>
        </w:rPr>
        <w:t>6、本基金若参与股指期货交易，应当符合下列投资限制：，在任何交易日日终，持有的买入股指期货合约价值，不得超过基金资产净值的10%；在任何交易日日终，持有的买入股指期货合约价值与有价证券市值之和，不得超过基金资产净值的100%，其中，有价证券指股票、债券（不含到期日在一年以内的政府债券）、权证、资产支持证券、买入返售金融资产（不含质押式回购）等；基金在任何交易日日终，持有的卖出股指期货合约价值不得超过基金持有的股票总市值的20%；在任何交易日内交易（不包括平仓）的股指期货合约的成交金额不得超过上一交易日基金资产净值的20%；</w:t>
      </w:r>
    </w:p>
    <w:p w:rsidR="00C04351" w:rsidRDefault="0097689D">
      <w:pPr>
        <w:ind w:firstLineChars="200" w:firstLine="480"/>
        <w:rPr>
          <w:rFonts w:ascii="宋体" w:hAnsi="宋体"/>
        </w:rPr>
      </w:pPr>
      <w:r>
        <w:rPr>
          <w:rFonts w:ascii="宋体" w:hAnsi="宋体" w:hint="eastAsia"/>
        </w:rPr>
        <w:t>7、本基金投资于同一原始权益人的各类资产支持证券的比例，不得超过基金资产净值的10％；</w:t>
      </w:r>
    </w:p>
    <w:p w:rsidR="00C04351" w:rsidRDefault="0097689D">
      <w:pPr>
        <w:ind w:firstLineChars="200" w:firstLine="480"/>
        <w:rPr>
          <w:rFonts w:ascii="宋体" w:hAnsi="宋体"/>
        </w:rPr>
      </w:pPr>
      <w:r>
        <w:rPr>
          <w:rFonts w:ascii="宋体" w:hAnsi="宋体" w:hint="eastAsia"/>
        </w:rPr>
        <w:lastRenderedPageBreak/>
        <w:t>8、本基金持有的全部资产支持证券，其市值不得超过基金资产净值的20％；</w:t>
      </w:r>
    </w:p>
    <w:p w:rsidR="00C04351" w:rsidRDefault="0097689D">
      <w:pPr>
        <w:ind w:firstLineChars="200" w:firstLine="480"/>
        <w:rPr>
          <w:rFonts w:ascii="宋体" w:hAnsi="宋体"/>
        </w:rPr>
      </w:pPr>
      <w:r>
        <w:rPr>
          <w:rFonts w:ascii="宋体" w:hAnsi="宋体" w:hint="eastAsia"/>
        </w:rPr>
        <w:t>9、本基金持有的同一(指同一信用级别)资产支持证券的比例，不得超过该资产支持证券规模的10％；</w:t>
      </w:r>
    </w:p>
    <w:p w:rsidR="00C04351" w:rsidRDefault="0097689D">
      <w:pPr>
        <w:ind w:firstLineChars="200" w:firstLine="480"/>
        <w:rPr>
          <w:rFonts w:ascii="宋体" w:hAnsi="宋体"/>
        </w:rPr>
      </w:pPr>
      <w:r>
        <w:rPr>
          <w:rFonts w:ascii="宋体" w:hAnsi="宋体" w:hint="eastAsia"/>
        </w:rPr>
        <w:t>10、本基金管理人管理的全部基金投资于同一原始权益人的各类资产支持证券，不得超过其各类资产支持证券合计规模的10％；</w:t>
      </w:r>
    </w:p>
    <w:p w:rsidR="00C04351" w:rsidRDefault="0097689D">
      <w:pPr>
        <w:ind w:firstLineChars="200" w:firstLine="480"/>
        <w:rPr>
          <w:rFonts w:ascii="宋体" w:hAnsi="宋体"/>
        </w:rPr>
      </w:pPr>
      <w:r>
        <w:rPr>
          <w:rFonts w:ascii="宋体" w:hAnsi="宋体" w:hint="eastAsia"/>
        </w:rPr>
        <w:t>11、本基金应投资于信用级别评级为BBB以上(含BBB)的资产支持证券。基金持有资产支持证券期间，如果其信用等级下降、不再符合投资标准，应在评级报告发布之日起3个月内予以全部卖出；</w:t>
      </w:r>
    </w:p>
    <w:p w:rsidR="00C04351" w:rsidRDefault="0097689D">
      <w:pPr>
        <w:ind w:firstLineChars="200" w:firstLine="480"/>
        <w:rPr>
          <w:rFonts w:ascii="宋体" w:hAnsi="宋体"/>
        </w:rPr>
      </w:pPr>
      <w:r>
        <w:rPr>
          <w:rFonts w:ascii="宋体" w:hAnsi="宋体" w:hint="eastAsia"/>
        </w:rPr>
        <w:t>12、基金财产参与股票发行申购，本基金所申报的金额不超过本基金的总资产，本基金所申报的股票数量不超过拟发行股票公司本次发行股票的总量；</w:t>
      </w:r>
    </w:p>
    <w:p w:rsidR="00C04351" w:rsidRDefault="0097689D">
      <w:pPr>
        <w:ind w:firstLineChars="200" w:firstLine="480"/>
        <w:rPr>
          <w:rFonts w:ascii="宋体" w:hAnsi="宋体"/>
        </w:rPr>
      </w:pPr>
      <w:r>
        <w:rPr>
          <w:rFonts w:ascii="宋体" w:hAnsi="宋体" w:hint="eastAsia"/>
        </w:rPr>
        <w:t>13、本基金进入全国银行间同业市场进行债券回购的资金余额不得超过基金资产净值的40%，在全国银行间同业市场中的债券回购最长期限为1年，债券回购到期后不展期；</w:t>
      </w:r>
    </w:p>
    <w:p w:rsidR="00C04351" w:rsidRDefault="0097689D">
      <w:pPr>
        <w:ind w:firstLineChars="200" w:firstLine="480"/>
        <w:rPr>
          <w:rFonts w:ascii="宋体" w:hAnsi="宋体"/>
        </w:rPr>
      </w:pPr>
      <w:r>
        <w:rPr>
          <w:rFonts w:ascii="宋体" w:hAnsi="宋体" w:hint="eastAsia"/>
        </w:rPr>
        <w:t>14、基金总资产不得超过基金净资产的140%；</w:t>
      </w:r>
    </w:p>
    <w:p w:rsidR="00C04351" w:rsidRDefault="0097689D">
      <w:pPr>
        <w:ind w:firstLineChars="200" w:firstLine="480"/>
        <w:rPr>
          <w:rFonts w:ascii="宋体" w:hAnsi="宋体"/>
        </w:rPr>
      </w:pPr>
      <w:r>
        <w:rPr>
          <w:rFonts w:ascii="宋体" w:hAnsi="宋体" w:hint="eastAsia"/>
        </w:rPr>
        <w:t>15、法律法规及《基金合同》约定的其他投资比例限制。</w:t>
      </w:r>
    </w:p>
    <w:p w:rsidR="00C04351" w:rsidRDefault="0097689D">
      <w:pPr>
        <w:ind w:firstLineChars="200" w:firstLine="480"/>
        <w:rPr>
          <w:rFonts w:ascii="宋体" w:hAnsi="宋体"/>
        </w:rPr>
      </w:pPr>
      <w:r>
        <w:rPr>
          <w:rFonts w:ascii="宋体" w:hAnsi="宋体" w:hint="eastAsia"/>
        </w:rPr>
        <w:t>因证券及期货市场波动、上市公司合并、基金规模变动、标的指数成份股调整、标的指数成份股流动性限制、目标ETF 暂停申购、赎回或二级市场交易停牌等基金管理人之外的因素致使基金投资比例不符合上述规定投资比例的，基金管理人应当在10个交易日内进行调整。</w:t>
      </w:r>
    </w:p>
    <w:p w:rsidR="00C04351" w:rsidRDefault="0097689D">
      <w:pPr>
        <w:ind w:firstLineChars="200" w:firstLine="480"/>
        <w:rPr>
          <w:rFonts w:ascii="宋体" w:hAnsi="宋体"/>
        </w:rPr>
      </w:pPr>
      <w:r>
        <w:rPr>
          <w:rFonts w:ascii="宋体" w:hAnsi="宋体" w:hint="eastAsia"/>
        </w:rPr>
        <w:t>基金管理人应当自基金合同生效之日起3个月内使基金的投资组合比例符合基金合同的有关约定。期间，基金的投资范围、投资策略应当符合基金合同的约定。基金托管人对基金的投资的监督与检查自本基金合同生效之日起开始。</w:t>
      </w:r>
    </w:p>
    <w:p w:rsidR="00BA76FC" w:rsidRDefault="00EE21DA" w:rsidP="001565DB">
      <w:pPr>
        <w:ind w:firstLineChars="200" w:firstLine="480"/>
        <w:rPr>
          <w:rFonts w:ascii="宋体" w:hAnsi="宋体"/>
        </w:rPr>
      </w:pPr>
      <w:r w:rsidRPr="00395A80">
        <w:rPr>
          <w:rFonts w:ascii="宋体" w:hAnsi="宋体" w:hint="eastAsia"/>
        </w:rPr>
        <w:t>如法律法规或监管机构对本基金合同约定投资组合比例限制进行变更或取消限制的，在不改变基金投资目标、不改变基金风险收益特征的条件下，本基金可根据法律法规规定，在履行适当程序后，作出调整。</w:t>
      </w:r>
    </w:p>
    <w:p w:rsidR="00F276D3" w:rsidRDefault="00F276D3" w:rsidP="001565DB">
      <w:pPr>
        <w:ind w:firstLineChars="200" w:firstLine="480"/>
        <w:rPr>
          <w:rFonts w:ascii="宋体" w:hAnsi="宋体"/>
        </w:rPr>
      </w:pPr>
    </w:p>
    <w:p w:rsidR="00BA76FC" w:rsidRPr="00F276D3" w:rsidRDefault="00BA76FC" w:rsidP="00F276D3">
      <w:pPr>
        <w:pStyle w:val="afa"/>
        <w:numPr>
          <w:ilvl w:val="0"/>
          <w:numId w:val="32"/>
        </w:numPr>
        <w:spacing w:line="276" w:lineRule="auto"/>
        <w:ind w:firstLineChars="0"/>
        <w:rPr>
          <w:rFonts w:ascii="宋体" w:hAnsi="宋体"/>
          <w:b/>
          <w:bCs/>
        </w:rPr>
      </w:pPr>
      <w:r w:rsidRPr="00F276D3">
        <w:rPr>
          <w:rFonts w:ascii="宋体" w:hAnsi="宋体" w:hint="eastAsia"/>
          <w:b/>
          <w:bCs/>
        </w:rPr>
        <w:t>禁止行为</w:t>
      </w:r>
    </w:p>
    <w:p w:rsidR="00C04351" w:rsidRDefault="0097689D">
      <w:pPr>
        <w:ind w:firstLineChars="200" w:firstLine="480"/>
        <w:rPr>
          <w:rFonts w:ascii="宋体" w:hAnsi="宋体"/>
        </w:rPr>
      </w:pPr>
      <w:r>
        <w:rPr>
          <w:rFonts w:ascii="宋体" w:hAnsi="宋体" w:hint="eastAsia"/>
        </w:rPr>
        <w:t>为维护基金份额持有人的合法权益，基金财产不得用于下列投资或者活动：</w:t>
      </w:r>
    </w:p>
    <w:p w:rsidR="00C04351" w:rsidRDefault="0097689D">
      <w:pPr>
        <w:ind w:firstLineChars="200" w:firstLine="480"/>
        <w:rPr>
          <w:rFonts w:ascii="宋体" w:hAnsi="宋体"/>
        </w:rPr>
      </w:pPr>
      <w:r>
        <w:rPr>
          <w:rFonts w:ascii="宋体" w:hAnsi="宋体" w:hint="eastAsia"/>
        </w:rPr>
        <w:t>1、承销证券；</w:t>
      </w:r>
    </w:p>
    <w:p w:rsidR="00C04351" w:rsidRDefault="0097689D">
      <w:pPr>
        <w:ind w:firstLineChars="200" w:firstLine="480"/>
        <w:rPr>
          <w:rFonts w:ascii="宋体" w:hAnsi="宋体"/>
        </w:rPr>
      </w:pPr>
      <w:r>
        <w:rPr>
          <w:rFonts w:ascii="宋体" w:hAnsi="宋体" w:hint="eastAsia"/>
        </w:rPr>
        <w:t>2、违反规定向他人贷款或者提供担保；</w:t>
      </w:r>
    </w:p>
    <w:p w:rsidR="00C04351" w:rsidRDefault="0097689D">
      <w:pPr>
        <w:ind w:firstLineChars="200" w:firstLine="480"/>
        <w:rPr>
          <w:rFonts w:ascii="宋体" w:hAnsi="宋体"/>
        </w:rPr>
      </w:pPr>
      <w:r>
        <w:rPr>
          <w:rFonts w:ascii="宋体" w:hAnsi="宋体" w:hint="eastAsia"/>
        </w:rPr>
        <w:t>3、从事承担无限责任的投资；</w:t>
      </w:r>
    </w:p>
    <w:p w:rsidR="00C04351" w:rsidRDefault="0097689D">
      <w:pPr>
        <w:ind w:firstLineChars="200" w:firstLine="480"/>
        <w:rPr>
          <w:rFonts w:ascii="宋体" w:hAnsi="宋体"/>
        </w:rPr>
      </w:pPr>
      <w:r>
        <w:rPr>
          <w:rFonts w:ascii="宋体" w:hAnsi="宋体" w:hint="eastAsia"/>
        </w:rPr>
        <w:lastRenderedPageBreak/>
        <w:t>4、买卖其他基金份额，但是国务院证券监督管理机构另有规定的除外；</w:t>
      </w:r>
    </w:p>
    <w:p w:rsidR="00C04351" w:rsidRDefault="0097689D">
      <w:pPr>
        <w:ind w:firstLineChars="200" w:firstLine="480"/>
        <w:rPr>
          <w:rFonts w:ascii="宋体" w:hAnsi="宋体"/>
        </w:rPr>
      </w:pPr>
      <w:r>
        <w:rPr>
          <w:rFonts w:ascii="宋体" w:hAnsi="宋体" w:hint="eastAsia"/>
        </w:rPr>
        <w:t>5、向其基金管理人、基金托管人出资；</w:t>
      </w:r>
    </w:p>
    <w:p w:rsidR="00C04351" w:rsidRDefault="0097689D">
      <w:pPr>
        <w:ind w:firstLineChars="200" w:firstLine="480"/>
        <w:rPr>
          <w:rFonts w:ascii="宋体" w:hAnsi="宋体"/>
        </w:rPr>
      </w:pPr>
      <w:r>
        <w:rPr>
          <w:rFonts w:ascii="宋体" w:hAnsi="宋体" w:hint="eastAsia"/>
        </w:rPr>
        <w:t>6、从事内幕交易、操纵证券交易价格及其他不正当的证券交易活动；</w:t>
      </w:r>
    </w:p>
    <w:p w:rsidR="00C04351" w:rsidRDefault="0097689D">
      <w:pPr>
        <w:ind w:firstLineChars="200" w:firstLine="480"/>
        <w:rPr>
          <w:rFonts w:ascii="宋体" w:hAnsi="宋体"/>
        </w:rPr>
      </w:pPr>
      <w:r>
        <w:rPr>
          <w:rFonts w:ascii="宋体" w:hAnsi="宋体" w:hint="eastAsia"/>
        </w:rPr>
        <w:t>7、法律、行政法规和国务院证券监督管理机构规定禁止的其他活动。</w:t>
      </w:r>
    </w:p>
    <w:p w:rsidR="00C04351" w:rsidRDefault="0097689D">
      <w:pPr>
        <w:ind w:firstLineChars="200" w:firstLine="480"/>
        <w:rPr>
          <w:rFonts w:ascii="宋体" w:hAnsi="宋体"/>
        </w:rPr>
      </w:pPr>
      <w:r>
        <w:rPr>
          <w:rFonts w:ascii="宋体" w:hAnsi="宋体" w:hint="eastAsia"/>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BA76FC" w:rsidRDefault="00EE21DA" w:rsidP="001565DB">
      <w:pPr>
        <w:ind w:firstLineChars="200" w:firstLine="480"/>
        <w:rPr>
          <w:rFonts w:ascii="宋体" w:hAnsi="宋体"/>
        </w:rPr>
      </w:pPr>
      <w:r w:rsidRPr="00395A80">
        <w:rPr>
          <w:rFonts w:ascii="宋体" w:hAnsi="宋体" w:hint="eastAsia"/>
        </w:rPr>
        <w:t>法律法规或监管部门取消上述限制，如适用于本基金，则本基金投资不再受相关限制。</w:t>
      </w:r>
      <w:bookmarkStart w:id="33" w:name="_Hlt88821694"/>
      <w:bookmarkEnd w:id="33"/>
    </w:p>
    <w:p w:rsidR="00F276D3" w:rsidRDefault="00F276D3" w:rsidP="001565DB">
      <w:pPr>
        <w:ind w:firstLineChars="200" w:firstLine="480"/>
        <w:rPr>
          <w:rFonts w:ascii="宋体" w:hAnsi="宋体"/>
        </w:rPr>
      </w:pPr>
    </w:p>
    <w:p w:rsidR="001565DB" w:rsidRPr="00F276D3" w:rsidRDefault="001565DB" w:rsidP="00F276D3">
      <w:pPr>
        <w:pStyle w:val="afa"/>
        <w:numPr>
          <w:ilvl w:val="0"/>
          <w:numId w:val="32"/>
        </w:numPr>
        <w:spacing w:line="276" w:lineRule="auto"/>
        <w:ind w:firstLineChars="0"/>
        <w:rPr>
          <w:rFonts w:ascii="宋体" w:hAnsi="宋体"/>
          <w:b/>
          <w:bCs/>
        </w:rPr>
      </w:pPr>
      <w:r w:rsidRPr="00F276D3">
        <w:rPr>
          <w:rFonts w:ascii="宋体" w:hAnsi="宋体" w:hint="eastAsia"/>
          <w:b/>
        </w:rPr>
        <w:t>目标ETF发生相关变更情形时的处理</w:t>
      </w:r>
    </w:p>
    <w:p w:rsidR="00C04351" w:rsidRDefault="0097689D">
      <w:pPr>
        <w:ind w:firstLine="420"/>
        <w:jc w:val="left"/>
        <w:rPr>
          <w:rFonts w:ascii="宋体" w:hAnsi="宋体"/>
        </w:rPr>
      </w:pPr>
      <w:r>
        <w:rPr>
          <w:rFonts w:ascii="宋体" w:hAnsi="宋体" w:hint="eastAsia"/>
        </w:rPr>
        <w:t>目标ETF出现下述情形之一的，本基金将由投资于目标ETF的联接基金变更为直接投资该标的指数的指数基金；若届时本基金管理人已有以该指数作为标的指数的指数基金，则本基金将本着维护投资者合法权益的原则，选取其他合适的指数作为标的指数。相应地，基金合同中将删除关于目标ETF的表述部分，或将变更标的指数，届时将由基金管理人另行公告。</w:t>
      </w:r>
    </w:p>
    <w:p w:rsidR="00C04351" w:rsidRDefault="0097689D">
      <w:pPr>
        <w:ind w:firstLine="420"/>
        <w:jc w:val="left"/>
        <w:rPr>
          <w:rFonts w:ascii="宋体" w:hAnsi="宋体"/>
        </w:rPr>
      </w:pPr>
      <w:r>
        <w:rPr>
          <w:rFonts w:ascii="宋体" w:hAnsi="宋体" w:hint="eastAsia"/>
        </w:rPr>
        <w:t>（1）目标ETF 交易方式发生重大变更致使本基金的投资策略难以实现；</w:t>
      </w:r>
    </w:p>
    <w:p w:rsidR="00C04351" w:rsidRDefault="0097689D">
      <w:pPr>
        <w:ind w:firstLine="420"/>
        <w:jc w:val="left"/>
        <w:rPr>
          <w:rFonts w:ascii="宋体" w:hAnsi="宋体"/>
        </w:rPr>
      </w:pPr>
      <w:r>
        <w:rPr>
          <w:rFonts w:ascii="宋体" w:hAnsi="宋体" w:hint="eastAsia"/>
        </w:rPr>
        <w:t>（2）目标ETF 终止上市；</w:t>
      </w:r>
    </w:p>
    <w:p w:rsidR="00C04351" w:rsidRDefault="0097689D">
      <w:pPr>
        <w:ind w:firstLine="420"/>
        <w:jc w:val="left"/>
        <w:rPr>
          <w:rFonts w:ascii="宋体" w:hAnsi="宋体"/>
        </w:rPr>
      </w:pPr>
      <w:r>
        <w:rPr>
          <w:rFonts w:ascii="宋体" w:hAnsi="宋体" w:hint="eastAsia"/>
        </w:rPr>
        <w:t>（3）目标ETF 基金合同终止；</w:t>
      </w:r>
    </w:p>
    <w:p w:rsidR="00C04351" w:rsidRDefault="0097689D">
      <w:pPr>
        <w:ind w:firstLine="420"/>
        <w:jc w:val="left"/>
        <w:rPr>
          <w:rFonts w:ascii="宋体" w:hAnsi="宋体"/>
        </w:rPr>
      </w:pPr>
      <w:r>
        <w:rPr>
          <w:rFonts w:ascii="宋体" w:hAnsi="宋体" w:hint="eastAsia"/>
        </w:rPr>
        <w:t>（4）目标ETF 的基金管理人发生变更（但变更后的本基金与目标ETF 的基金管理人相同的除外）。</w:t>
      </w:r>
    </w:p>
    <w:p w:rsidR="001565DB" w:rsidRDefault="001565DB" w:rsidP="001565DB">
      <w:pPr>
        <w:ind w:firstLine="420"/>
        <w:jc w:val="left"/>
        <w:rPr>
          <w:rFonts w:ascii="宋体" w:hAnsi="宋体"/>
        </w:rPr>
      </w:pPr>
      <w:r w:rsidRPr="00395A80">
        <w:rPr>
          <w:rFonts w:ascii="宋体" w:hAnsi="宋体" w:hint="eastAsia"/>
        </w:rPr>
        <w:t>若目标ETF变更标的指数，本基金将相应变更标的指数且继续投资于该目标ETF。但目标ETF召开基金份额持有人大会审议变更目标ETF标的指数事项的，本基金的基金份额持有人可出席目标ETF基金份额持有人大会并进行表决，目标ETF基金份额持有人大会审议通过变更标的指数事项的，本基金可不召开基金份额持有人大会相应变更标的指数并仍为该目标ETF的联接基金。</w:t>
      </w:r>
    </w:p>
    <w:p w:rsidR="00F276D3" w:rsidRDefault="00F276D3" w:rsidP="001565DB">
      <w:pPr>
        <w:ind w:firstLine="420"/>
        <w:jc w:val="left"/>
        <w:rPr>
          <w:rFonts w:ascii="宋体" w:hAnsi="宋体"/>
        </w:rPr>
      </w:pPr>
    </w:p>
    <w:p w:rsidR="00BA76FC" w:rsidRPr="00F276D3" w:rsidRDefault="00BA76FC" w:rsidP="00F276D3">
      <w:pPr>
        <w:pStyle w:val="afa"/>
        <w:numPr>
          <w:ilvl w:val="0"/>
          <w:numId w:val="32"/>
        </w:numPr>
        <w:ind w:firstLineChars="0"/>
        <w:jc w:val="left"/>
        <w:rPr>
          <w:rFonts w:ascii="宋体" w:hAnsi="宋体"/>
          <w:b/>
          <w:kern w:val="0"/>
        </w:rPr>
      </w:pPr>
      <w:r w:rsidRPr="00F276D3">
        <w:rPr>
          <w:rFonts w:ascii="宋体" w:hAnsi="宋体" w:hint="eastAsia"/>
          <w:b/>
          <w:kern w:val="0"/>
        </w:rPr>
        <w:lastRenderedPageBreak/>
        <w:t>基金投资组合报告</w:t>
      </w:r>
    </w:p>
    <w:p w:rsidR="00C04351" w:rsidRDefault="0097689D">
      <w:pPr>
        <w:ind w:firstLine="420"/>
        <w:jc w:val="left"/>
        <w:rPr>
          <w:rFonts w:ascii="宋体" w:hAnsi="宋体"/>
        </w:rPr>
      </w:pPr>
      <w:r>
        <w:rPr>
          <w:rFonts w:ascii="宋体" w:hAnsi="宋体" w:hint="eastAsia"/>
        </w:rPr>
        <w:t>本基金管理人董事会及董事保证本报告所载资料不存在虚假记载、误导性陈述或重大遗漏,并对本报告内容的真实性、准确性和完整性承担个别及连带责任。</w:t>
      </w:r>
    </w:p>
    <w:p w:rsidR="00C04351" w:rsidRDefault="0097689D">
      <w:pPr>
        <w:ind w:firstLine="420"/>
        <w:jc w:val="left"/>
        <w:rPr>
          <w:rFonts w:ascii="宋体" w:hAnsi="宋体"/>
        </w:rPr>
      </w:pPr>
      <w:r>
        <w:rPr>
          <w:rFonts w:ascii="宋体" w:hAnsi="宋体" w:hint="eastAsia"/>
        </w:rPr>
        <w:t>基金托管人中国工商银行股份有限公司根据本基金合同规定，于2017年12月26日复核了本报告中的财务指标、净值表现和投资组合报告等内容，保证复核内容不存在虚假记载、误导性陈述或者重大遗漏。</w:t>
      </w:r>
    </w:p>
    <w:p w:rsidR="00315FC1" w:rsidRPr="00961CAB" w:rsidRDefault="0097689D" w:rsidP="00B115CF">
      <w:pPr>
        <w:ind w:firstLine="420"/>
        <w:jc w:val="left"/>
        <w:rPr>
          <w:rFonts w:ascii="宋体" w:hAnsi="宋体"/>
        </w:rPr>
      </w:pPr>
      <w:r>
        <w:rPr>
          <w:rFonts w:ascii="宋体" w:hAnsi="宋体" w:hint="eastAsia"/>
        </w:rPr>
        <w:t>本投资组合报告所载数据截至2017年9月30日，本报告中所列财务数据未经审计。</w:t>
      </w:r>
    </w:p>
    <w:p w:rsidR="00044A60" w:rsidRPr="00284A1D" w:rsidRDefault="00044A60" w:rsidP="00764DE4">
      <w:pPr>
        <w:numPr>
          <w:ilvl w:val="0"/>
          <w:numId w:val="22"/>
        </w:numPr>
        <w:autoSpaceDE w:val="0"/>
        <w:autoSpaceDN w:val="0"/>
        <w:adjustRightInd w:val="0"/>
        <w:spacing w:before="100" w:beforeAutospacing="1" w:afterLines="50" w:after="156"/>
        <w:ind w:firstLineChars="200"/>
        <w:jc w:val="left"/>
        <w:rPr>
          <w:rFonts w:ascii="宋体" w:hAnsi="宋体"/>
          <w:b/>
        </w:rPr>
      </w:pPr>
      <w:r w:rsidRPr="00284A1D">
        <w:rPr>
          <w:rFonts w:ascii="宋体" w:hAnsi="宋体" w:hint="eastAsia"/>
          <w:b/>
        </w:rPr>
        <w:t>报告期末基金资产组合情况</w:t>
      </w:r>
    </w:p>
    <w:tbl>
      <w:tblPr>
        <w:tblW w:w="0" w:type="auto"/>
        <w:jc w:val="center"/>
        <w:tblLayout w:type="fixed"/>
        <w:tblLook w:val="0000" w:firstRow="0" w:lastRow="0" w:firstColumn="0" w:lastColumn="0" w:noHBand="0" w:noVBand="0"/>
      </w:tblPr>
      <w:tblGrid>
        <w:gridCol w:w="851"/>
        <w:gridCol w:w="2241"/>
        <w:gridCol w:w="2578"/>
        <w:gridCol w:w="2898"/>
      </w:tblGrid>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rPr>
            </w:pPr>
            <w:r w:rsidRPr="00395A80">
              <w:rPr>
                <w:rFonts w:ascii="宋体" w:hAnsi="宋体"/>
              </w:rPr>
              <w:t>序号</w:t>
            </w:r>
          </w:p>
        </w:tc>
        <w:tc>
          <w:tcPr>
            <w:tcW w:w="224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rPr>
            </w:pPr>
            <w:r w:rsidRPr="00395A80">
              <w:rPr>
                <w:rFonts w:ascii="宋体" w:hAnsi="宋体"/>
              </w:rPr>
              <w:t>项目</w:t>
            </w:r>
          </w:p>
        </w:tc>
        <w:tc>
          <w:tcPr>
            <w:tcW w:w="2578"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rPr>
            </w:pPr>
            <w:r w:rsidRPr="00395A80">
              <w:rPr>
                <w:rFonts w:ascii="宋体" w:hAnsi="宋体"/>
              </w:rPr>
              <w:t>金额（元）</w:t>
            </w:r>
          </w:p>
        </w:tc>
        <w:tc>
          <w:tcPr>
            <w:tcW w:w="2898"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rPr>
            </w:pPr>
            <w:r w:rsidRPr="00395A80">
              <w:rPr>
                <w:rFonts w:ascii="宋体" w:hAnsi="宋体"/>
              </w:rPr>
              <w:t>占基金总资产的比例（％）</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rPr>
            </w:pPr>
            <w:r w:rsidRPr="00395A80">
              <w:rPr>
                <w:rFonts w:ascii="宋体" w:hAnsi="宋体"/>
              </w:rPr>
              <w:t>1</w:t>
            </w:r>
          </w:p>
        </w:tc>
        <w:tc>
          <w:tcPr>
            <w:tcW w:w="224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rPr>
                <w:rFonts w:ascii="宋体" w:hAnsi="宋体"/>
              </w:rPr>
            </w:pPr>
            <w:r w:rsidRPr="00395A80">
              <w:rPr>
                <w:rFonts w:ascii="宋体" w:hAnsi="宋体"/>
              </w:rPr>
              <w:t>权益投资</w:t>
            </w:r>
          </w:p>
        </w:tc>
        <w:tc>
          <w:tcPr>
            <w:tcW w:w="2578"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rPr>
            </w:pPr>
            <w:r w:rsidRPr="00395A80">
              <w:rPr>
                <w:rFonts w:ascii="宋体" w:hAnsi="宋体" w:hint="eastAsia"/>
              </w:rPr>
              <w:t>3,456,660.30</w:t>
            </w:r>
          </w:p>
        </w:tc>
        <w:tc>
          <w:tcPr>
            <w:tcW w:w="2898"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rPr>
            </w:pPr>
            <w:r w:rsidRPr="00395A80">
              <w:rPr>
                <w:rFonts w:ascii="宋体" w:hAnsi="宋体" w:hint="eastAsia"/>
              </w:rPr>
              <w:t>3.01</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rPr>
            </w:pPr>
          </w:p>
        </w:tc>
        <w:tc>
          <w:tcPr>
            <w:tcW w:w="224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rPr>
                <w:rFonts w:ascii="宋体" w:hAnsi="宋体"/>
              </w:rPr>
            </w:pPr>
            <w:r w:rsidRPr="00395A80">
              <w:rPr>
                <w:rFonts w:ascii="宋体" w:hAnsi="宋体"/>
              </w:rPr>
              <w:t>其中：股票</w:t>
            </w:r>
          </w:p>
        </w:tc>
        <w:tc>
          <w:tcPr>
            <w:tcW w:w="2578"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rPr>
            </w:pPr>
            <w:r w:rsidRPr="00395A80">
              <w:rPr>
                <w:rFonts w:ascii="宋体" w:hAnsi="宋体" w:hint="eastAsia"/>
              </w:rPr>
              <w:t>3,456,660.30</w:t>
            </w:r>
          </w:p>
        </w:tc>
        <w:tc>
          <w:tcPr>
            <w:tcW w:w="2898"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rPr>
            </w:pPr>
            <w:r w:rsidRPr="00395A80">
              <w:rPr>
                <w:rFonts w:ascii="宋体" w:hAnsi="宋体" w:hint="eastAsia"/>
              </w:rPr>
              <w:t>3.01</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rPr>
            </w:pPr>
            <w:r w:rsidRPr="00395A80">
              <w:rPr>
                <w:rFonts w:ascii="宋体" w:hAnsi="宋体" w:hint="eastAsia"/>
                <w:color w:val="000000"/>
              </w:rPr>
              <w:t>2</w:t>
            </w:r>
          </w:p>
        </w:tc>
        <w:tc>
          <w:tcPr>
            <w:tcW w:w="224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rPr>
                <w:rFonts w:ascii="宋体" w:hAnsi="宋体"/>
              </w:rPr>
            </w:pPr>
            <w:r w:rsidRPr="00395A80">
              <w:rPr>
                <w:rFonts w:ascii="宋体" w:hAnsi="宋体" w:hint="eastAsia"/>
              </w:rPr>
              <w:t>基金投资</w:t>
            </w:r>
          </w:p>
        </w:tc>
        <w:tc>
          <w:tcPr>
            <w:tcW w:w="2578"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rPr>
            </w:pPr>
            <w:r w:rsidRPr="00395A80">
              <w:rPr>
                <w:rFonts w:ascii="宋体" w:hAnsi="宋体" w:hint="eastAsia"/>
              </w:rPr>
              <w:t>101,401,554.69</w:t>
            </w:r>
          </w:p>
        </w:tc>
        <w:tc>
          <w:tcPr>
            <w:tcW w:w="2898"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rPr>
            </w:pPr>
            <w:r w:rsidRPr="00395A80">
              <w:rPr>
                <w:rFonts w:ascii="宋体" w:hAnsi="宋体" w:hint="eastAsia"/>
              </w:rPr>
              <w:t>88.19</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rPr>
            </w:pPr>
            <w:r w:rsidRPr="00395A80">
              <w:rPr>
                <w:rFonts w:ascii="宋体" w:hAnsi="宋体" w:hint="eastAsia"/>
                <w:color w:val="000000"/>
              </w:rPr>
              <w:t>3</w:t>
            </w:r>
          </w:p>
        </w:tc>
        <w:tc>
          <w:tcPr>
            <w:tcW w:w="224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rPr>
                <w:rFonts w:ascii="宋体" w:hAnsi="宋体"/>
              </w:rPr>
            </w:pPr>
            <w:r w:rsidRPr="00395A80">
              <w:rPr>
                <w:rFonts w:ascii="宋体" w:hAnsi="宋体"/>
              </w:rPr>
              <w:t>固定收益投资</w:t>
            </w:r>
          </w:p>
        </w:tc>
        <w:tc>
          <w:tcPr>
            <w:tcW w:w="2578"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rPr>
            </w:pPr>
            <w:r w:rsidRPr="00395A80">
              <w:rPr>
                <w:rFonts w:ascii="宋体" w:hAnsi="宋体" w:hint="eastAsia"/>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rPr>
            </w:pPr>
            <w:r w:rsidRPr="00395A80">
              <w:rPr>
                <w:rFonts w:ascii="宋体" w:hAnsi="宋体" w:hint="eastAsia"/>
              </w:rPr>
              <w:t>-</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rPr>
            </w:pPr>
          </w:p>
        </w:tc>
        <w:tc>
          <w:tcPr>
            <w:tcW w:w="224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rPr>
                <w:rFonts w:ascii="宋体" w:hAnsi="宋体"/>
              </w:rPr>
            </w:pPr>
            <w:r w:rsidRPr="00395A80">
              <w:rPr>
                <w:rFonts w:ascii="宋体" w:hAnsi="宋体"/>
              </w:rPr>
              <w:t>其中：债券</w:t>
            </w:r>
          </w:p>
        </w:tc>
        <w:tc>
          <w:tcPr>
            <w:tcW w:w="2578"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rPr>
            </w:pPr>
            <w:r w:rsidRPr="00395A80">
              <w:rPr>
                <w:rFonts w:ascii="宋体" w:hAnsi="宋体" w:hint="eastAsia"/>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rPr>
            </w:pPr>
            <w:r w:rsidRPr="00395A80">
              <w:rPr>
                <w:rFonts w:ascii="宋体" w:hAnsi="宋体" w:hint="eastAsia"/>
              </w:rPr>
              <w:t>-</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rPr>
            </w:pPr>
          </w:p>
        </w:tc>
        <w:tc>
          <w:tcPr>
            <w:tcW w:w="224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rPr>
                <w:rFonts w:ascii="宋体" w:hAnsi="宋体"/>
              </w:rPr>
            </w:pPr>
            <w:r w:rsidRPr="00395A80">
              <w:rPr>
                <w:rFonts w:ascii="宋体" w:hAnsi="宋体"/>
              </w:rPr>
              <w:t>资产支持证券</w:t>
            </w:r>
          </w:p>
        </w:tc>
        <w:tc>
          <w:tcPr>
            <w:tcW w:w="2578"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rPr>
            </w:pPr>
            <w:r w:rsidRPr="00395A80">
              <w:rPr>
                <w:rFonts w:ascii="宋体" w:hAnsi="宋体" w:hint="eastAsia"/>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rPr>
            </w:pPr>
            <w:r w:rsidRPr="00395A80">
              <w:rPr>
                <w:rFonts w:ascii="宋体" w:hAnsi="宋体" w:hint="eastAsia"/>
              </w:rPr>
              <w:t>-</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rPr>
            </w:pPr>
            <w:r w:rsidRPr="00395A80">
              <w:rPr>
                <w:rFonts w:ascii="宋体" w:hAnsi="宋体" w:hint="eastAsia"/>
                <w:color w:val="000000"/>
              </w:rPr>
              <w:t>4</w:t>
            </w:r>
          </w:p>
        </w:tc>
        <w:tc>
          <w:tcPr>
            <w:tcW w:w="224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rPr>
                <w:rFonts w:ascii="宋体" w:hAnsi="宋体"/>
              </w:rPr>
            </w:pPr>
            <w:r w:rsidRPr="00395A80">
              <w:rPr>
                <w:rFonts w:ascii="宋体" w:hAnsi="宋体"/>
              </w:rPr>
              <w:t>贵金属投资</w:t>
            </w:r>
          </w:p>
        </w:tc>
        <w:tc>
          <w:tcPr>
            <w:tcW w:w="2578"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rPr>
            </w:pPr>
            <w:r w:rsidRPr="00395A80">
              <w:rPr>
                <w:rFonts w:ascii="宋体" w:hAnsi="宋体" w:hint="eastAsia"/>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rPr>
            </w:pPr>
            <w:r w:rsidRPr="00395A80">
              <w:rPr>
                <w:rFonts w:ascii="宋体" w:hAnsi="宋体" w:hint="eastAsia"/>
              </w:rPr>
              <w:t>-</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rPr>
            </w:pPr>
            <w:r w:rsidRPr="00395A80">
              <w:rPr>
                <w:rFonts w:ascii="宋体" w:hAnsi="宋体" w:hint="eastAsia"/>
                <w:color w:val="000000"/>
              </w:rPr>
              <w:t>5</w:t>
            </w:r>
          </w:p>
        </w:tc>
        <w:tc>
          <w:tcPr>
            <w:tcW w:w="224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rPr>
                <w:rFonts w:ascii="宋体" w:hAnsi="宋体"/>
              </w:rPr>
            </w:pPr>
            <w:r w:rsidRPr="00395A80">
              <w:rPr>
                <w:rFonts w:ascii="宋体" w:hAnsi="宋体"/>
              </w:rPr>
              <w:t>金融衍生品投资</w:t>
            </w:r>
          </w:p>
        </w:tc>
        <w:tc>
          <w:tcPr>
            <w:tcW w:w="2578"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rPr>
            </w:pPr>
            <w:r w:rsidRPr="00395A80">
              <w:rPr>
                <w:rFonts w:ascii="宋体" w:hAnsi="宋体" w:hint="eastAsia"/>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rPr>
            </w:pPr>
            <w:r w:rsidRPr="00395A80">
              <w:rPr>
                <w:rFonts w:ascii="宋体" w:hAnsi="宋体" w:hint="eastAsia"/>
              </w:rPr>
              <w:t>-</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rPr>
            </w:pPr>
            <w:r w:rsidRPr="00395A80">
              <w:rPr>
                <w:rFonts w:ascii="宋体" w:hAnsi="宋体" w:hint="eastAsia"/>
                <w:color w:val="000000"/>
              </w:rPr>
              <w:t>6</w:t>
            </w:r>
          </w:p>
        </w:tc>
        <w:tc>
          <w:tcPr>
            <w:tcW w:w="224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rPr>
                <w:rFonts w:ascii="宋体" w:hAnsi="宋体"/>
              </w:rPr>
            </w:pPr>
            <w:r w:rsidRPr="00395A80">
              <w:rPr>
                <w:rFonts w:ascii="宋体" w:hAnsi="宋体"/>
              </w:rPr>
              <w:t>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rPr>
            </w:pPr>
            <w:r w:rsidRPr="00395A80">
              <w:rPr>
                <w:rFonts w:ascii="宋体" w:hAnsi="宋体" w:hint="eastAsia"/>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rPr>
            </w:pPr>
            <w:r w:rsidRPr="00395A80">
              <w:rPr>
                <w:rFonts w:ascii="宋体" w:hAnsi="宋体" w:hint="eastAsia"/>
              </w:rPr>
              <w:t>-</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rPr>
            </w:pPr>
          </w:p>
        </w:tc>
        <w:tc>
          <w:tcPr>
            <w:tcW w:w="224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rPr>
                <w:rFonts w:ascii="宋体" w:hAnsi="宋体"/>
              </w:rPr>
            </w:pPr>
            <w:r w:rsidRPr="00395A80">
              <w:rPr>
                <w:rFonts w:ascii="宋体" w:hAnsi="宋体"/>
              </w:rPr>
              <w:t>其中：买断式回购的买入返售金融资产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rPr>
            </w:pPr>
            <w:r w:rsidRPr="00395A80">
              <w:rPr>
                <w:rFonts w:ascii="宋体" w:hAnsi="宋体" w:hint="eastAsia"/>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rPr>
            </w:pPr>
            <w:r w:rsidRPr="00395A80">
              <w:rPr>
                <w:rFonts w:ascii="宋体" w:hAnsi="宋体" w:hint="eastAsia"/>
              </w:rPr>
              <w:t>-</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rPr>
            </w:pPr>
            <w:r w:rsidRPr="00395A80">
              <w:rPr>
                <w:rFonts w:ascii="宋体" w:hAnsi="宋体" w:hint="eastAsia"/>
                <w:color w:val="000000"/>
              </w:rPr>
              <w:t>7</w:t>
            </w:r>
          </w:p>
        </w:tc>
        <w:tc>
          <w:tcPr>
            <w:tcW w:w="224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rPr>
                <w:rFonts w:ascii="宋体" w:hAnsi="宋体"/>
              </w:rPr>
            </w:pPr>
            <w:r w:rsidRPr="00395A80">
              <w:rPr>
                <w:rFonts w:ascii="宋体" w:hAnsi="宋体"/>
              </w:rPr>
              <w:t>银行存款和结算备付金合计</w:t>
            </w:r>
          </w:p>
        </w:tc>
        <w:tc>
          <w:tcPr>
            <w:tcW w:w="2578"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rPr>
            </w:pPr>
            <w:r w:rsidRPr="00395A80">
              <w:rPr>
                <w:rFonts w:ascii="宋体" w:hAnsi="宋体" w:hint="eastAsia"/>
              </w:rPr>
              <w:t>8,532,636.60</w:t>
            </w:r>
          </w:p>
        </w:tc>
        <w:tc>
          <w:tcPr>
            <w:tcW w:w="2898"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rPr>
            </w:pPr>
            <w:r w:rsidRPr="00395A80">
              <w:rPr>
                <w:rFonts w:ascii="宋体" w:hAnsi="宋体" w:hint="eastAsia"/>
              </w:rPr>
              <w:t>7.42</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rPr>
            </w:pPr>
            <w:r w:rsidRPr="00395A80">
              <w:rPr>
                <w:rFonts w:ascii="宋体" w:hAnsi="宋体" w:hint="eastAsia"/>
                <w:color w:val="000000"/>
              </w:rPr>
              <w:t>8</w:t>
            </w:r>
          </w:p>
        </w:tc>
        <w:tc>
          <w:tcPr>
            <w:tcW w:w="224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5F6973" w:rsidP="006B6A16">
            <w:pPr>
              <w:spacing w:before="100" w:beforeAutospacing="1" w:after="100" w:afterAutospacing="1"/>
              <w:ind w:left="17"/>
              <w:rPr>
                <w:rFonts w:ascii="宋体" w:hAnsi="宋体"/>
              </w:rPr>
            </w:pPr>
            <w:r w:rsidRPr="00325F11">
              <w:rPr>
                <w:rFonts w:hint="eastAsia"/>
                <w:color w:val="000000"/>
              </w:rPr>
              <w:t>其他各项资产</w:t>
            </w:r>
          </w:p>
        </w:tc>
        <w:tc>
          <w:tcPr>
            <w:tcW w:w="2578"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rPr>
            </w:pPr>
            <w:r w:rsidRPr="00395A80">
              <w:rPr>
                <w:rFonts w:ascii="宋体" w:hAnsi="宋体" w:hint="eastAsia"/>
              </w:rPr>
              <w:t>1,589,668.09</w:t>
            </w:r>
          </w:p>
        </w:tc>
        <w:tc>
          <w:tcPr>
            <w:tcW w:w="2898"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rPr>
            </w:pPr>
            <w:r w:rsidRPr="00395A80">
              <w:rPr>
                <w:rFonts w:ascii="宋体" w:hAnsi="宋体" w:hint="eastAsia"/>
              </w:rPr>
              <w:t>1.38</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rPr>
            </w:pPr>
            <w:r w:rsidRPr="00395A80">
              <w:rPr>
                <w:rFonts w:ascii="宋体" w:hAnsi="宋体" w:hint="eastAsia"/>
                <w:color w:val="000000"/>
              </w:rPr>
              <w:t>9</w:t>
            </w:r>
          </w:p>
        </w:tc>
        <w:tc>
          <w:tcPr>
            <w:tcW w:w="224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rPr>
                <w:rFonts w:ascii="宋体" w:hAnsi="宋体"/>
              </w:rPr>
            </w:pPr>
            <w:r w:rsidRPr="00395A80">
              <w:rPr>
                <w:rFonts w:ascii="宋体" w:hAnsi="宋体"/>
              </w:rPr>
              <w:t>合计</w:t>
            </w:r>
          </w:p>
        </w:tc>
        <w:tc>
          <w:tcPr>
            <w:tcW w:w="2578"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rPr>
            </w:pPr>
            <w:r w:rsidRPr="00395A80">
              <w:rPr>
                <w:rFonts w:ascii="宋体" w:hAnsi="宋体" w:hint="eastAsia"/>
              </w:rPr>
              <w:t>114,980,519.68</w:t>
            </w:r>
          </w:p>
        </w:tc>
        <w:tc>
          <w:tcPr>
            <w:tcW w:w="2898"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rPr>
            </w:pPr>
            <w:r w:rsidRPr="00395A80">
              <w:rPr>
                <w:rFonts w:ascii="宋体" w:hAnsi="宋体" w:hint="eastAsia"/>
              </w:rPr>
              <w:t>100.00</w:t>
            </w:r>
          </w:p>
        </w:tc>
      </w:tr>
    </w:tbl>
    <w:p w:rsidR="00044A60" w:rsidRPr="00284A1D" w:rsidRDefault="00044A60" w:rsidP="00044A60">
      <w:pPr>
        <w:numPr>
          <w:ilvl w:val="0"/>
          <w:numId w:val="22"/>
        </w:numPr>
        <w:autoSpaceDE w:val="0"/>
        <w:autoSpaceDN w:val="0"/>
        <w:adjustRightInd w:val="0"/>
        <w:spacing w:before="100" w:beforeAutospacing="1" w:after="100" w:afterAutospacing="1"/>
        <w:ind w:left="17" w:firstLine="465"/>
        <w:jc w:val="left"/>
        <w:rPr>
          <w:rFonts w:ascii="宋体" w:hAnsi="宋体"/>
          <w:b/>
        </w:rPr>
      </w:pPr>
      <w:r w:rsidRPr="00284A1D">
        <w:rPr>
          <w:rFonts w:ascii="宋体" w:hAnsi="宋体" w:hint="eastAsia"/>
          <w:b/>
        </w:rPr>
        <w:t>期末投资目标基金明细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613"/>
        <w:gridCol w:w="842"/>
        <w:gridCol w:w="1061"/>
        <w:gridCol w:w="1538"/>
        <w:gridCol w:w="1896"/>
        <w:gridCol w:w="1063"/>
      </w:tblGrid>
      <w:tr w:rsidR="00044A60" w:rsidRPr="00593026" w:rsidTr="00284A1D">
        <w:trPr>
          <w:jc w:val="center"/>
        </w:trPr>
        <w:tc>
          <w:tcPr>
            <w:tcW w:w="1215" w:type="dxa"/>
            <w:vAlign w:val="center"/>
          </w:tcPr>
          <w:p w:rsidR="00044A60" w:rsidRPr="00044A60" w:rsidRDefault="00044A60" w:rsidP="00044A60">
            <w:pPr>
              <w:autoSpaceDE w:val="0"/>
              <w:autoSpaceDN w:val="0"/>
              <w:adjustRightInd w:val="0"/>
              <w:spacing w:before="29"/>
              <w:ind w:left="15"/>
              <w:jc w:val="center"/>
              <w:rPr>
                <w:kern w:val="0"/>
              </w:rPr>
            </w:pPr>
            <w:r w:rsidRPr="00044A60">
              <w:rPr>
                <w:kern w:val="0"/>
              </w:rPr>
              <w:lastRenderedPageBreak/>
              <w:t>序号</w:t>
            </w:r>
          </w:p>
        </w:tc>
        <w:tc>
          <w:tcPr>
            <w:tcW w:w="1216" w:type="dxa"/>
            <w:vAlign w:val="center"/>
          </w:tcPr>
          <w:p w:rsidR="00044A60" w:rsidRPr="00044A60" w:rsidRDefault="00044A60" w:rsidP="00044A60">
            <w:pPr>
              <w:autoSpaceDE w:val="0"/>
              <w:autoSpaceDN w:val="0"/>
              <w:adjustRightInd w:val="0"/>
              <w:spacing w:before="29"/>
              <w:ind w:left="15"/>
              <w:jc w:val="center"/>
              <w:rPr>
                <w:kern w:val="0"/>
              </w:rPr>
            </w:pPr>
            <w:r w:rsidRPr="00044A60">
              <w:rPr>
                <w:kern w:val="0"/>
              </w:rPr>
              <w:t>基金名称</w:t>
            </w:r>
          </w:p>
        </w:tc>
        <w:tc>
          <w:tcPr>
            <w:tcW w:w="1216" w:type="dxa"/>
            <w:vAlign w:val="center"/>
          </w:tcPr>
          <w:p w:rsidR="00044A60" w:rsidRPr="00044A60" w:rsidRDefault="00044A60" w:rsidP="00044A60">
            <w:pPr>
              <w:autoSpaceDE w:val="0"/>
              <w:autoSpaceDN w:val="0"/>
              <w:adjustRightInd w:val="0"/>
              <w:spacing w:before="29"/>
              <w:ind w:left="15"/>
              <w:jc w:val="center"/>
              <w:rPr>
                <w:kern w:val="0"/>
              </w:rPr>
            </w:pPr>
            <w:r w:rsidRPr="00044A60">
              <w:rPr>
                <w:kern w:val="0"/>
              </w:rPr>
              <w:t>基金类型</w:t>
            </w:r>
          </w:p>
        </w:tc>
        <w:tc>
          <w:tcPr>
            <w:tcW w:w="1216" w:type="dxa"/>
            <w:vAlign w:val="center"/>
          </w:tcPr>
          <w:p w:rsidR="00044A60" w:rsidRPr="00044A60" w:rsidRDefault="00044A60" w:rsidP="00044A60">
            <w:pPr>
              <w:autoSpaceDE w:val="0"/>
              <w:autoSpaceDN w:val="0"/>
              <w:adjustRightInd w:val="0"/>
              <w:spacing w:before="29"/>
              <w:ind w:left="15"/>
              <w:jc w:val="center"/>
              <w:rPr>
                <w:kern w:val="0"/>
              </w:rPr>
            </w:pPr>
            <w:r w:rsidRPr="00044A60">
              <w:rPr>
                <w:kern w:val="0"/>
              </w:rPr>
              <w:t>运作方式</w:t>
            </w:r>
          </w:p>
        </w:tc>
        <w:tc>
          <w:tcPr>
            <w:tcW w:w="1216" w:type="dxa"/>
            <w:vAlign w:val="center"/>
          </w:tcPr>
          <w:p w:rsidR="00044A60" w:rsidRPr="00044A60" w:rsidRDefault="00044A60" w:rsidP="00044A60">
            <w:pPr>
              <w:autoSpaceDE w:val="0"/>
              <w:autoSpaceDN w:val="0"/>
              <w:adjustRightInd w:val="0"/>
              <w:spacing w:before="29"/>
              <w:ind w:left="15"/>
              <w:jc w:val="center"/>
              <w:rPr>
                <w:kern w:val="0"/>
              </w:rPr>
            </w:pPr>
            <w:r w:rsidRPr="00044A60">
              <w:rPr>
                <w:kern w:val="0"/>
              </w:rPr>
              <w:t>管理人</w:t>
            </w:r>
          </w:p>
        </w:tc>
        <w:tc>
          <w:tcPr>
            <w:tcW w:w="1217" w:type="dxa"/>
            <w:vAlign w:val="center"/>
          </w:tcPr>
          <w:p w:rsidR="00044A60" w:rsidRPr="00044A60" w:rsidRDefault="00044A60" w:rsidP="00044A60">
            <w:pPr>
              <w:autoSpaceDE w:val="0"/>
              <w:autoSpaceDN w:val="0"/>
              <w:adjustRightInd w:val="0"/>
              <w:spacing w:before="29"/>
              <w:ind w:left="15"/>
              <w:jc w:val="center"/>
              <w:rPr>
                <w:kern w:val="0"/>
              </w:rPr>
            </w:pPr>
            <w:r w:rsidRPr="00044A60">
              <w:rPr>
                <w:kern w:val="0"/>
              </w:rPr>
              <w:t>公允价值</w:t>
            </w:r>
          </w:p>
        </w:tc>
        <w:tc>
          <w:tcPr>
            <w:tcW w:w="1217" w:type="dxa"/>
            <w:vAlign w:val="center"/>
          </w:tcPr>
          <w:p w:rsidR="00044A60" w:rsidRPr="00044A60" w:rsidRDefault="00044A60" w:rsidP="00044A60">
            <w:pPr>
              <w:autoSpaceDE w:val="0"/>
              <w:autoSpaceDN w:val="0"/>
              <w:adjustRightInd w:val="0"/>
              <w:spacing w:before="29"/>
              <w:ind w:left="15"/>
              <w:jc w:val="center"/>
              <w:rPr>
                <w:kern w:val="0"/>
              </w:rPr>
            </w:pPr>
            <w:r w:rsidRPr="00044A60">
              <w:rPr>
                <w:kern w:val="0"/>
              </w:rPr>
              <w:t>占基金资产净值比例（</w:t>
            </w:r>
            <w:r w:rsidRPr="00044A60">
              <w:rPr>
                <w:kern w:val="0"/>
              </w:rPr>
              <w:t>%</w:t>
            </w:r>
            <w:r w:rsidRPr="00044A60">
              <w:rPr>
                <w:kern w:val="0"/>
              </w:rPr>
              <w:t>）</w:t>
            </w:r>
          </w:p>
        </w:tc>
      </w:tr>
      <w:tr w:rsidR="00C04351" w:rsidTr="00284A1D">
        <w:trPr>
          <w:jc w:val="center"/>
        </w:trPr>
        <w:tc>
          <w:tcPr>
            <w:tcW w:w="0" w:type="auto"/>
            <w:vAlign w:val="center"/>
          </w:tcPr>
          <w:p w:rsidR="00C04351" w:rsidRDefault="0097689D">
            <w:pPr>
              <w:jc w:val="center"/>
            </w:pPr>
            <w:r>
              <w:rPr>
                <w:rFonts w:ascii="宋体" w:hAnsi="宋体"/>
              </w:rPr>
              <w:t>1</w:t>
            </w:r>
          </w:p>
        </w:tc>
        <w:tc>
          <w:tcPr>
            <w:tcW w:w="0" w:type="auto"/>
            <w:vAlign w:val="center"/>
          </w:tcPr>
          <w:p w:rsidR="00C04351" w:rsidRDefault="0097689D">
            <w:pPr>
              <w:jc w:val="center"/>
            </w:pPr>
            <w:r>
              <w:rPr>
                <w:rFonts w:ascii="宋体" w:hAnsi="宋体"/>
              </w:rPr>
              <w:t>广发创业板交易型开放式指数证券投资基金</w:t>
            </w:r>
          </w:p>
        </w:tc>
        <w:tc>
          <w:tcPr>
            <w:tcW w:w="0" w:type="auto"/>
            <w:vAlign w:val="center"/>
          </w:tcPr>
          <w:p w:rsidR="00C04351" w:rsidRDefault="0097689D">
            <w:pPr>
              <w:jc w:val="center"/>
            </w:pPr>
            <w:r>
              <w:rPr>
                <w:rFonts w:ascii="宋体" w:hAnsi="宋体"/>
              </w:rPr>
              <w:t>股票型</w:t>
            </w:r>
          </w:p>
        </w:tc>
        <w:tc>
          <w:tcPr>
            <w:tcW w:w="0" w:type="auto"/>
            <w:vAlign w:val="center"/>
          </w:tcPr>
          <w:p w:rsidR="00C04351" w:rsidRDefault="0097689D">
            <w:pPr>
              <w:jc w:val="center"/>
            </w:pPr>
            <w:r>
              <w:rPr>
                <w:rFonts w:ascii="宋体" w:hAnsi="宋体"/>
              </w:rPr>
              <w:t>交易型开放式</w:t>
            </w:r>
          </w:p>
        </w:tc>
        <w:tc>
          <w:tcPr>
            <w:tcW w:w="0" w:type="auto"/>
            <w:vAlign w:val="center"/>
          </w:tcPr>
          <w:p w:rsidR="00C04351" w:rsidRDefault="0097689D">
            <w:pPr>
              <w:jc w:val="center"/>
            </w:pPr>
            <w:r>
              <w:rPr>
                <w:rFonts w:ascii="宋体" w:hAnsi="宋体"/>
              </w:rPr>
              <w:t>广发基金管理有限公司</w:t>
            </w:r>
          </w:p>
        </w:tc>
        <w:tc>
          <w:tcPr>
            <w:tcW w:w="0" w:type="auto"/>
            <w:vAlign w:val="center"/>
          </w:tcPr>
          <w:p w:rsidR="00C04351" w:rsidRDefault="0097689D">
            <w:pPr>
              <w:jc w:val="right"/>
            </w:pPr>
            <w:r>
              <w:rPr>
                <w:rFonts w:ascii="宋体" w:hAnsi="宋体"/>
              </w:rPr>
              <w:t>101,401,554.69</w:t>
            </w:r>
          </w:p>
        </w:tc>
        <w:tc>
          <w:tcPr>
            <w:tcW w:w="0" w:type="auto"/>
            <w:vAlign w:val="center"/>
          </w:tcPr>
          <w:p w:rsidR="00C04351" w:rsidRDefault="0097689D">
            <w:pPr>
              <w:jc w:val="right"/>
            </w:pPr>
            <w:r>
              <w:rPr>
                <w:rFonts w:ascii="宋体" w:hAnsi="宋体"/>
              </w:rPr>
              <w:t>92.41</w:t>
            </w:r>
          </w:p>
        </w:tc>
      </w:tr>
    </w:tbl>
    <w:p w:rsidR="009E57F7" w:rsidRPr="00284A1D" w:rsidRDefault="00044A60" w:rsidP="009E57F7">
      <w:pPr>
        <w:numPr>
          <w:ilvl w:val="0"/>
          <w:numId w:val="22"/>
        </w:numPr>
        <w:autoSpaceDE w:val="0"/>
        <w:autoSpaceDN w:val="0"/>
        <w:adjustRightInd w:val="0"/>
        <w:spacing w:before="100" w:beforeAutospacing="1" w:after="100" w:afterAutospacing="1"/>
        <w:ind w:left="17" w:firstLine="465"/>
        <w:jc w:val="left"/>
        <w:rPr>
          <w:rFonts w:ascii="宋体" w:hAnsi="宋体"/>
          <w:b/>
        </w:rPr>
      </w:pPr>
      <w:r w:rsidRPr="00284A1D">
        <w:rPr>
          <w:rFonts w:ascii="宋体" w:hAnsi="宋体" w:hint="eastAsia"/>
          <w:b/>
        </w:rPr>
        <w:t>报告期末按行业分类的股票投资组合</w:t>
      </w:r>
    </w:p>
    <w:p w:rsidR="00E965DF" w:rsidRPr="00284A1D" w:rsidRDefault="007A516F" w:rsidP="007A516F">
      <w:pPr>
        <w:rPr>
          <w:b/>
        </w:rPr>
      </w:pPr>
      <w:r w:rsidRPr="00284A1D">
        <w:rPr>
          <w:rFonts w:eastAsiaTheme="minorEastAsia" w:hint="eastAsia"/>
          <w:b/>
          <w:color w:val="000000" w:themeColor="text1"/>
          <w:kern w:val="0"/>
        </w:rPr>
        <w:t xml:space="preserve"> </w:t>
      </w:r>
      <w:r w:rsidR="00DF638F" w:rsidRPr="00284A1D">
        <w:rPr>
          <w:rFonts w:eastAsiaTheme="minorEastAsia" w:hint="eastAsia"/>
          <w:b/>
          <w:color w:val="000000" w:themeColor="text1"/>
          <w:kern w:val="0"/>
        </w:rPr>
        <w:t>(1)</w:t>
      </w:r>
      <w:r w:rsidR="00E965DF" w:rsidRPr="00284A1D">
        <w:rPr>
          <w:rFonts w:eastAsiaTheme="minorEastAsia" w:hint="eastAsia"/>
          <w:b/>
          <w:color w:val="000000" w:themeColor="text1"/>
          <w:kern w:val="0"/>
        </w:rPr>
        <w:t>报告期末按行业分类的境内股票投资组合</w:t>
      </w:r>
    </w:p>
    <w:tbl>
      <w:tblPr>
        <w:tblW w:w="0" w:type="auto"/>
        <w:jc w:val="center"/>
        <w:tblLayout w:type="fixed"/>
        <w:tblLook w:val="0000" w:firstRow="0" w:lastRow="0" w:firstColumn="0" w:lastColumn="0" w:noHBand="0" w:noVBand="0"/>
      </w:tblPr>
      <w:tblGrid>
        <w:gridCol w:w="851"/>
        <w:gridCol w:w="3969"/>
        <w:gridCol w:w="2410"/>
        <w:gridCol w:w="1275"/>
      </w:tblGrid>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color w:val="000000"/>
              </w:rPr>
            </w:pPr>
            <w:r w:rsidRPr="00395A80">
              <w:rPr>
                <w:rFonts w:ascii="宋体" w:hAnsi="宋体"/>
                <w:color w:val="000000"/>
              </w:rPr>
              <w:t>代码</w:t>
            </w:r>
          </w:p>
        </w:tc>
        <w:tc>
          <w:tcPr>
            <w:tcW w:w="3969"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color w:val="000000"/>
              </w:rPr>
            </w:pPr>
            <w:r w:rsidRPr="00395A80">
              <w:rPr>
                <w:rFonts w:ascii="宋体" w:hAnsi="宋体"/>
                <w:color w:val="000000"/>
              </w:rPr>
              <w:t>行业类别</w:t>
            </w:r>
          </w:p>
        </w:tc>
        <w:tc>
          <w:tcPr>
            <w:tcW w:w="2410"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color w:val="000000"/>
              </w:rPr>
            </w:pPr>
            <w:r w:rsidRPr="00395A80">
              <w:rPr>
                <w:rFonts w:ascii="宋体" w:hAnsi="宋体"/>
                <w:color w:val="000000"/>
              </w:rPr>
              <w:t>公允价值（元）</w:t>
            </w:r>
          </w:p>
        </w:tc>
        <w:tc>
          <w:tcPr>
            <w:tcW w:w="1275"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color w:val="000000"/>
              </w:rPr>
            </w:pPr>
            <w:r w:rsidRPr="00395A80">
              <w:rPr>
                <w:rFonts w:ascii="宋体" w:hAnsi="宋体"/>
                <w:color w:val="000000"/>
              </w:rPr>
              <w:t>占基金资产净值比例（％）</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color w:val="000000"/>
              </w:rPr>
            </w:pPr>
            <w:r w:rsidRPr="00395A80">
              <w:rPr>
                <w:rFonts w:ascii="宋体" w:hAnsi="宋体"/>
                <w:color w:val="000000"/>
              </w:rPr>
              <w:t>A</w:t>
            </w:r>
          </w:p>
        </w:tc>
        <w:tc>
          <w:tcPr>
            <w:tcW w:w="3969"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rPr>
                <w:rFonts w:ascii="宋体" w:hAnsi="宋体"/>
                <w:color w:val="000000"/>
              </w:rPr>
            </w:pPr>
            <w:r w:rsidRPr="00395A80">
              <w:rPr>
                <w:rFonts w:ascii="宋体" w:hAnsi="宋体"/>
                <w:color w:val="000000"/>
              </w:rPr>
              <w:t>农、林、牧、渔业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141,966.00</w:t>
            </w:r>
          </w:p>
        </w:tc>
        <w:tc>
          <w:tcPr>
            <w:tcW w:w="1275"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0.13</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color w:val="000000"/>
              </w:rPr>
            </w:pPr>
            <w:r w:rsidRPr="00395A80">
              <w:rPr>
                <w:rFonts w:ascii="宋体" w:hAnsi="宋体"/>
                <w:color w:val="000000"/>
              </w:rPr>
              <w:t>B</w:t>
            </w:r>
          </w:p>
        </w:tc>
        <w:tc>
          <w:tcPr>
            <w:tcW w:w="3969"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rPr>
                <w:rFonts w:ascii="宋体" w:hAnsi="宋体"/>
                <w:color w:val="000000"/>
              </w:rPr>
            </w:pPr>
            <w:r w:rsidRPr="00395A80">
              <w:rPr>
                <w:rFonts w:ascii="宋体" w:hAnsi="宋体"/>
                <w:color w:val="000000"/>
              </w:rPr>
              <w:t>采矿业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color w:val="000000"/>
              </w:rPr>
            </w:pPr>
            <w:r w:rsidRPr="00395A80">
              <w:rPr>
                <w:rFonts w:ascii="宋体" w:hAnsi="宋体"/>
                <w:color w:val="000000"/>
              </w:rPr>
              <w:t>C</w:t>
            </w:r>
          </w:p>
        </w:tc>
        <w:tc>
          <w:tcPr>
            <w:tcW w:w="3969"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rPr>
                <w:rFonts w:ascii="宋体" w:hAnsi="宋体"/>
                <w:color w:val="000000"/>
              </w:rPr>
            </w:pPr>
            <w:r w:rsidRPr="00395A80">
              <w:rPr>
                <w:rFonts w:ascii="宋体" w:hAnsi="宋体"/>
                <w:color w:val="000000"/>
              </w:rPr>
              <w:t>制造业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1,732,532.00</w:t>
            </w:r>
          </w:p>
        </w:tc>
        <w:tc>
          <w:tcPr>
            <w:tcW w:w="1275"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1.58</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color w:val="000000"/>
              </w:rPr>
            </w:pPr>
            <w:r w:rsidRPr="00395A80">
              <w:rPr>
                <w:rFonts w:ascii="宋体" w:hAnsi="宋体"/>
                <w:color w:val="000000"/>
              </w:rPr>
              <w:t>D</w:t>
            </w:r>
          </w:p>
        </w:tc>
        <w:tc>
          <w:tcPr>
            <w:tcW w:w="3969"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rPr>
                <w:rFonts w:ascii="宋体" w:hAnsi="宋体"/>
                <w:color w:val="000000"/>
              </w:rPr>
            </w:pPr>
            <w:r w:rsidRPr="00395A80">
              <w:rPr>
                <w:rFonts w:ascii="宋体" w:hAnsi="宋体"/>
                <w:color w:val="000000"/>
              </w:rPr>
              <w:t>电力、热力、燃气及水生产和供应业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color w:val="000000"/>
              </w:rPr>
            </w:pPr>
            <w:r w:rsidRPr="00395A80">
              <w:rPr>
                <w:rFonts w:ascii="宋体" w:hAnsi="宋体"/>
                <w:color w:val="000000"/>
              </w:rPr>
              <w:t>E</w:t>
            </w:r>
          </w:p>
        </w:tc>
        <w:tc>
          <w:tcPr>
            <w:tcW w:w="3969"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rPr>
                <w:rFonts w:ascii="宋体" w:hAnsi="宋体"/>
                <w:color w:val="000000"/>
              </w:rPr>
            </w:pPr>
            <w:r w:rsidRPr="00395A80">
              <w:rPr>
                <w:rFonts w:ascii="宋体" w:hAnsi="宋体"/>
                <w:color w:val="000000"/>
              </w:rPr>
              <w:t>建筑业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551,892.00</w:t>
            </w:r>
          </w:p>
        </w:tc>
        <w:tc>
          <w:tcPr>
            <w:tcW w:w="1275"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0.50</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color w:val="000000"/>
              </w:rPr>
            </w:pPr>
            <w:r w:rsidRPr="00395A80">
              <w:rPr>
                <w:rFonts w:ascii="宋体" w:hAnsi="宋体"/>
                <w:color w:val="000000"/>
              </w:rPr>
              <w:t>F</w:t>
            </w:r>
          </w:p>
        </w:tc>
        <w:tc>
          <w:tcPr>
            <w:tcW w:w="3969"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rPr>
                <w:rFonts w:ascii="宋体" w:hAnsi="宋体"/>
                <w:color w:val="000000"/>
              </w:rPr>
            </w:pPr>
            <w:r w:rsidRPr="00395A80">
              <w:rPr>
                <w:rFonts w:ascii="宋体" w:hAnsi="宋体"/>
                <w:color w:val="000000"/>
              </w:rPr>
              <w:t>批发和零售业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color w:val="000000"/>
              </w:rPr>
            </w:pPr>
            <w:r w:rsidRPr="00395A80">
              <w:rPr>
                <w:rFonts w:ascii="宋体" w:hAnsi="宋体"/>
                <w:color w:val="000000"/>
              </w:rPr>
              <w:t>G</w:t>
            </w:r>
          </w:p>
        </w:tc>
        <w:tc>
          <w:tcPr>
            <w:tcW w:w="3969"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rPr>
                <w:rFonts w:ascii="宋体" w:hAnsi="宋体"/>
                <w:color w:val="000000"/>
              </w:rPr>
            </w:pPr>
            <w:r w:rsidRPr="00395A80">
              <w:rPr>
                <w:rFonts w:ascii="宋体" w:hAnsi="宋体"/>
                <w:color w:val="000000"/>
              </w:rPr>
              <w:t>交通运输、仓储和邮政业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color w:val="000000"/>
              </w:rPr>
            </w:pPr>
            <w:r w:rsidRPr="00395A80">
              <w:rPr>
                <w:rFonts w:ascii="宋体" w:hAnsi="宋体"/>
                <w:color w:val="000000"/>
              </w:rPr>
              <w:t>H</w:t>
            </w:r>
          </w:p>
        </w:tc>
        <w:tc>
          <w:tcPr>
            <w:tcW w:w="3969"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rPr>
                <w:rFonts w:ascii="宋体" w:hAnsi="宋体"/>
                <w:color w:val="000000"/>
              </w:rPr>
            </w:pPr>
            <w:r w:rsidRPr="00395A80">
              <w:rPr>
                <w:rFonts w:ascii="宋体" w:hAnsi="宋体"/>
                <w:color w:val="000000"/>
              </w:rPr>
              <w:t>住宿和餐饮业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color w:val="000000"/>
              </w:rPr>
            </w:pPr>
            <w:r w:rsidRPr="00395A80">
              <w:rPr>
                <w:rFonts w:ascii="宋体" w:hAnsi="宋体"/>
                <w:color w:val="000000"/>
              </w:rPr>
              <w:t>I</w:t>
            </w:r>
          </w:p>
        </w:tc>
        <w:tc>
          <w:tcPr>
            <w:tcW w:w="3969"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rPr>
                <w:rFonts w:ascii="宋体" w:hAnsi="宋体"/>
                <w:color w:val="000000"/>
              </w:rPr>
            </w:pPr>
            <w:r w:rsidRPr="00395A80">
              <w:rPr>
                <w:rFonts w:ascii="宋体" w:hAnsi="宋体"/>
                <w:color w:val="000000"/>
              </w:rPr>
              <w:t>信息传输、软件和信息技术服务业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753,325.30</w:t>
            </w:r>
          </w:p>
        </w:tc>
        <w:tc>
          <w:tcPr>
            <w:tcW w:w="1275"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0.69</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color w:val="000000"/>
              </w:rPr>
            </w:pPr>
            <w:r w:rsidRPr="00395A80">
              <w:rPr>
                <w:rFonts w:ascii="宋体" w:hAnsi="宋体"/>
                <w:color w:val="000000"/>
              </w:rPr>
              <w:t>J</w:t>
            </w:r>
          </w:p>
        </w:tc>
        <w:tc>
          <w:tcPr>
            <w:tcW w:w="3969"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rPr>
                <w:rFonts w:ascii="宋体" w:hAnsi="宋体"/>
                <w:color w:val="000000"/>
              </w:rPr>
            </w:pPr>
            <w:r w:rsidRPr="00395A80">
              <w:rPr>
                <w:rFonts w:ascii="宋体" w:hAnsi="宋体"/>
                <w:color w:val="000000"/>
              </w:rPr>
              <w:t>金融业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color w:val="000000"/>
              </w:rPr>
            </w:pPr>
            <w:r w:rsidRPr="00395A80">
              <w:rPr>
                <w:rFonts w:ascii="宋体" w:hAnsi="宋体"/>
                <w:color w:val="000000"/>
              </w:rPr>
              <w:t>K</w:t>
            </w:r>
          </w:p>
        </w:tc>
        <w:tc>
          <w:tcPr>
            <w:tcW w:w="3969"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rPr>
                <w:rFonts w:ascii="宋体" w:hAnsi="宋体"/>
                <w:color w:val="000000"/>
              </w:rPr>
            </w:pPr>
            <w:r w:rsidRPr="00395A80">
              <w:rPr>
                <w:rFonts w:ascii="宋体" w:hAnsi="宋体"/>
                <w:color w:val="000000"/>
              </w:rPr>
              <w:t>房地产业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color w:val="000000"/>
              </w:rPr>
            </w:pPr>
            <w:r w:rsidRPr="00395A80">
              <w:rPr>
                <w:rFonts w:ascii="宋体" w:hAnsi="宋体"/>
                <w:color w:val="000000"/>
              </w:rPr>
              <w:t>L</w:t>
            </w:r>
          </w:p>
        </w:tc>
        <w:tc>
          <w:tcPr>
            <w:tcW w:w="3969"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rPr>
                <w:rFonts w:ascii="宋体" w:hAnsi="宋体"/>
                <w:color w:val="000000"/>
              </w:rPr>
            </w:pPr>
            <w:r w:rsidRPr="00395A80">
              <w:rPr>
                <w:rFonts w:ascii="宋体" w:hAnsi="宋体"/>
                <w:color w:val="000000"/>
              </w:rPr>
              <w:t>租赁和商务服务业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18,450.00</w:t>
            </w:r>
          </w:p>
        </w:tc>
        <w:tc>
          <w:tcPr>
            <w:tcW w:w="1275"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0.02</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color w:val="000000"/>
              </w:rPr>
            </w:pPr>
            <w:r w:rsidRPr="00395A80">
              <w:rPr>
                <w:rFonts w:ascii="宋体" w:hAnsi="宋体"/>
                <w:color w:val="000000"/>
              </w:rPr>
              <w:t>M</w:t>
            </w:r>
          </w:p>
        </w:tc>
        <w:tc>
          <w:tcPr>
            <w:tcW w:w="3969"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rPr>
                <w:rFonts w:ascii="宋体" w:hAnsi="宋体"/>
                <w:color w:val="000000"/>
              </w:rPr>
            </w:pPr>
            <w:r w:rsidRPr="00395A80">
              <w:rPr>
                <w:rFonts w:ascii="宋体" w:hAnsi="宋体"/>
                <w:color w:val="000000"/>
              </w:rPr>
              <w:t>科学研究和技术服务业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color w:val="000000"/>
              </w:rPr>
            </w:pPr>
            <w:r w:rsidRPr="00395A80">
              <w:rPr>
                <w:rFonts w:ascii="宋体" w:hAnsi="宋体"/>
                <w:color w:val="000000"/>
              </w:rPr>
              <w:t>N</w:t>
            </w:r>
          </w:p>
        </w:tc>
        <w:tc>
          <w:tcPr>
            <w:tcW w:w="3969"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rPr>
                <w:rFonts w:ascii="宋体" w:hAnsi="宋体"/>
                <w:color w:val="000000"/>
              </w:rPr>
            </w:pPr>
            <w:r w:rsidRPr="00395A80">
              <w:rPr>
                <w:rFonts w:ascii="宋体" w:hAnsi="宋体"/>
                <w:color w:val="000000"/>
              </w:rPr>
              <w:t>水利、环境和公共设施管理业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94,722.00</w:t>
            </w:r>
          </w:p>
        </w:tc>
        <w:tc>
          <w:tcPr>
            <w:tcW w:w="1275"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0.09</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color w:val="000000"/>
              </w:rPr>
            </w:pPr>
            <w:r w:rsidRPr="00395A80">
              <w:rPr>
                <w:rFonts w:ascii="宋体" w:hAnsi="宋体"/>
                <w:color w:val="000000"/>
              </w:rPr>
              <w:t>O</w:t>
            </w:r>
          </w:p>
        </w:tc>
        <w:tc>
          <w:tcPr>
            <w:tcW w:w="3969"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rPr>
                <w:rFonts w:ascii="宋体" w:hAnsi="宋体"/>
                <w:color w:val="000000"/>
              </w:rPr>
            </w:pPr>
            <w:r w:rsidRPr="00395A80">
              <w:rPr>
                <w:rFonts w:ascii="宋体" w:hAnsi="宋体"/>
                <w:color w:val="000000"/>
              </w:rPr>
              <w:t>居民服务、修理和其他服务业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color w:val="000000"/>
              </w:rPr>
            </w:pPr>
            <w:r w:rsidRPr="00395A80">
              <w:rPr>
                <w:rFonts w:ascii="宋体" w:hAnsi="宋体"/>
                <w:color w:val="000000"/>
              </w:rPr>
              <w:lastRenderedPageBreak/>
              <w:t>P</w:t>
            </w:r>
          </w:p>
        </w:tc>
        <w:tc>
          <w:tcPr>
            <w:tcW w:w="3969"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rPr>
                <w:rFonts w:ascii="宋体" w:hAnsi="宋体"/>
                <w:color w:val="000000"/>
              </w:rPr>
            </w:pPr>
            <w:r w:rsidRPr="00395A80">
              <w:rPr>
                <w:rFonts w:ascii="宋体" w:hAnsi="宋体"/>
                <w:color w:val="000000"/>
              </w:rPr>
              <w:t>教育</w:t>
            </w:r>
          </w:p>
        </w:tc>
        <w:tc>
          <w:tcPr>
            <w:tcW w:w="2410"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color w:val="000000"/>
              </w:rPr>
            </w:pPr>
            <w:r w:rsidRPr="00395A80">
              <w:rPr>
                <w:rFonts w:ascii="宋体" w:hAnsi="宋体"/>
                <w:color w:val="000000"/>
              </w:rPr>
              <w:t>Q</w:t>
            </w:r>
          </w:p>
        </w:tc>
        <w:tc>
          <w:tcPr>
            <w:tcW w:w="3969"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rPr>
                <w:rFonts w:ascii="宋体" w:hAnsi="宋体"/>
                <w:color w:val="000000"/>
              </w:rPr>
            </w:pPr>
            <w:r w:rsidRPr="00395A80">
              <w:rPr>
                <w:rFonts w:ascii="宋体" w:hAnsi="宋体"/>
                <w:color w:val="000000"/>
              </w:rPr>
              <w:t>卫生和社会工作</w:t>
            </w:r>
          </w:p>
        </w:tc>
        <w:tc>
          <w:tcPr>
            <w:tcW w:w="2410"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54,857.00</w:t>
            </w:r>
          </w:p>
        </w:tc>
        <w:tc>
          <w:tcPr>
            <w:tcW w:w="1275"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0.05</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color w:val="000000"/>
              </w:rPr>
            </w:pPr>
            <w:r w:rsidRPr="00395A80">
              <w:rPr>
                <w:rFonts w:ascii="宋体" w:hAnsi="宋体"/>
                <w:color w:val="000000"/>
              </w:rPr>
              <w:t>R</w:t>
            </w:r>
          </w:p>
        </w:tc>
        <w:tc>
          <w:tcPr>
            <w:tcW w:w="3969"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rPr>
                <w:rFonts w:ascii="宋体" w:hAnsi="宋体"/>
                <w:color w:val="000000"/>
              </w:rPr>
            </w:pPr>
            <w:r w:rsidRPr="00395A80">
              <w:rPr>
                <w:rFonts w:ascii="宋体" w:hAnsi="宋体"/>
                <w:color w:val="000000"/>
              </w:rPr>
              <w:t>文化、体育和娱乐业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108,916.00</w:t>
            </w:r>
          </w:p>
        </w:tc>
        <w:tc>
          <w:tcPr>
            <w:tcW w:w="1275"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0.10</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color w:val="000000"/>
              </w:rPr>
            </w:pPr>
            <w:r w:rsidRPr="00395A80">
              <w:rPr>
                <w:rFonts w:ascii="宋体" w:hAnsi="宋体"/>
                <w:color w:val="000000"/>
              </w:rPr>
              <w:t>S</w:t>
            </w:r>
          </w:p>
        </w:tc>
        <w:tc>
          <w:tcPr>
            <w:tcW w:w="3969"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rPr>
                <w:rFonts w:ascii="宋体" w:hAnsi="宋体"/>
                <w:color w:val="000000"/>
              </w:rPr>
            </w:pPr>
            <w:r w:rsidRPr="00395A80">
              <w:rPr>
                <w:rFonts w:ascii="宋体" w:hAnsi="宋体"/>
                <w:color w:val="000000"/>
              </w:rPr>
              <w:t>综合</w:t>
            </w:r>
          </w:p>
        </w:tc>
        <w:tc>
          <w:tcPr>
            <w:tcW w:w="2410"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w:t>
            </w:r>
          </w:p>
        </w:tc>
      </w:tr>
      <w:tr w:rsidR="00044A60" w:rsidRPr="00395A80" w:rsidTr="00284A1D">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center"/>
              <w:rPr>
                <w:rFonts w:ascii="宋体" w:hAnsi="宋体"/>
                <w:color w:val="000000"/>
              </w:rPr>
            </w:pPr>
          </w:p>
        </w:tc>
        <w:tc>
          <w:tcPr>
            <w:tcW w:w="3969"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rPr>
                <w:rFonts w:ascii="宋体" w:hAnsi="宋体"/>
                <w:color w:val="000000"/>
              </w:rPr>
            </w:pPr>
            <w:r w:rsidRPr="00395A80">
              <w:rPr>
                <w:rFonts w:ascii="宋体" w:hAnsi="宋体"/>
                <w:color w:val="000000"/>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3,456,660.30</w:t>
            </w:r>
          </w:p>
        </w:tc>
        <w:tc>
          <w:tcPr>
            <w:tcW w:w="1275" w:type="dxa"/>
            <w:tcBorders>
              <w:top w:val="single" w:sz="8" w:space="0" w:color="000000"/>
              <w:left w:val="single" w:sz="8" w:space="0" w:color="000000"/>
              <w:bottom w:val="single" w:sz="8" w:space="0" w:color="000000"/>
              <w:right w:val="single" w:sz="8" w:space="0" w:color="000000"/>
            </w:tcBorders>
            <w:vAlign w:val="center"/>
          </w:tcPr>
          <w:p w:rsidR="00044A60" w:rsidRPr="00395A80" w:rsidRDefault="00044A60" w:rsidP="006B6A16">
            <w:pPr>
              <w:spacing w:before="100" w:beforeAutospacing="1" w:after="100" w:afterAutospacing="1"/>
              <w:ind w:left="17"/>
              <w:jc w:val="right"/>
              <w:rPr>
                <w:rFonts w:ascii="宋体" w:hAnsi="宋体"/>
                <w:color w:val="000000"/>
              </w:rPr>
            </w:pPr>
            <w:r w:rsidRPr="00395A80">
              <w:rPr>
                <w:rFonts w:ascii="宋体" w:hAnsi="宋体" w:hint="eastAsia"/>
                <w:color w:val="000000"/>
              </w:rPr>
              <w:t>3.15</w:t>
            </w:r>
          </w:p>
        </w:tc>
      </w:tr>
    </w:tbl>
    <w:p w:rsidR="00E965DF" w:rsidRPr="00284A1D" w:rsidRDefault="00E965DF" w:rsidP="00E965DF">
      <w:pPr>
        <w:jc w:val="left"/>
        <w:rPr>
          <w:rFonts w:asciiTheme="minorEastAsia" w:eastAsiaTheme="minorEastAsia" w:hAnsiTheme="minorEastAsia"/>
          <w:b/>
          <w:bCs/>
          <w:color w:val="000000" w:themeColor="text1"/>
          <w:kern w:val="0"/>
        </w:rPr>
      </w:pPr>
      <w:r w:rsidRPr="00284A1D">
        <w:rPr>
          <w:rFonts w:eastAsiaTheme="minorEastAsia"/>
          <w:b/>
          <w:bCs/>
          <w:color w:val="000000" w:themeColor="text1"/>
          <w:kern w:val="0"/>
        </w:rPr>
        <w:t>(2)</w:t>
      </w:r>
      <w:r w:rsidRPr="00284A1D">
        <w:rPr>
          <w:rFonts w:asciiTheme="minorEastAsia" w:eastAsiaTheme="minorEastAsia" w:hAnsiTheme="minorEastAsia" w:hint="eastAsia"/>
          <w:b/>
          <w:bCs/>
          <w:color w:val="000000" w:themeColor="text1"/>
          <w:kern w:val="0"/>
        </w:rPr>
        <w:t>报告期末按行业分类的</w:t>
      </w:r>
      <w:r w:rsidR="00D834A9" w:rsidRPr="00284A1D">
        <w:rPr>
          <w:rFonts w:asciiTheme="minorEastAsia" w:eastAsiaTheme="minorEastAsia" w:hAnsiTheme="minorEastAsia" w:hint="eastAsia"/>
          <w:b/>
          <w:bCs/>
          <w:color w:val="000000" w:themeColor="text1"/>
          <w:kern w:val="0"/>
        </w:rPr>
        <w:t>港股通</w:t>
      </w:r>
      <w:r w:rsidRPr="00284A1D">
        <w:rPr>
          <w:rFonts w:asciiTheme="minorEastAsia" w:eastAsiaTheme="minorEastAsia" w:hAnsiTheme="minorEastAsia" w:hint="eastAsia"/>
          <w:b/>
          <w:bCs/>
          <w:color w:val="000000" w:themeColor="text1"/>
          <w:kern w:val="0"/>
        </w:rPr>
        <w:t>投资股票投资组合</w:t>
      </w:r>
    </w:p>
    <w:p w:rsidR="00E965DF" w:rsidRPr="00E965DF" w:rsidRDefault="00E965DF" w:rsidP="00E965DF">
      <w:pPr>
        <w:autoSpaceDE w:val="0"/>
        <w:autoSpaceDN w:val="0"/>
        <w:adjustRightInd w:val="0"/>
        <w:jc w:val="left"/>
        <w:rPr>
          <w:rFonts w:eastAsiaTheme="minorEastAsia"/>
          <w:color w:val="000000" w:themeColor="text1"/>
        </w:rPr>
      </w:pPr>
      <w:r w:rsidRPr="001043C1">
        <w:rPr>
          <w:rFonts w:eastAsiaTheme="minorEastAsia"/>
          <w:color w:val="000000" w:themeColor="text1"/>
        </w:rPr>
        <w:t>本基金本报告期末未持有通过港股通投资的股票。</w:t>
      </w:r>
    </w:p>
    <w:p w:rsidR="00044A60" w:rsidRPr="00284A1D" w:rsidRDefault="00044A60" w:rsidP="00044A60">
      <w:pPr>
        <w:numPr>
          <w:ilvl w:val="0"/>
          <w:numId w:val="22"/>
        </w:numPr>
        <w:autoSpaceDE w:val="0"/>
        <w:autoSpaceDN w:val="0"/>
        <w:adjustRightInd w:val="0"/>
        <w:spacing w:before="100" w:beforeAutospacing="1" w:after="100" w:afterAutospacing="1"/>
        <w:ind w:left="17" w:firstLine="465"/>
        <w:jc w:val="left"/>
        <w:rPr>
          <w:rFonts w:ascii="宋体" w:hAnsi="宋体"/>
          <w:b/>
        </w:rPr>
      </w:pPr>
      <w:r w:rsidRPr="00284A1D">
        <w:rPr>
          <w:rFonts w:ascii="宋体" w:hAnsi="宋体" w:hint="eastAsia"/>
          <w:b/>
        </w:rPr>
        <w:t>报告期末按公允价值占基金资产净值比例大小排序的前十名股票投资明细</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044A60" w:rsidRPr="00395A80" w:rsidTr="00284A1D">
        <w:trPr>
          <w:jc w:val="center"/>
        </w:trPr>
        <w:tc>
          <w:tcPr>
            <w:tcW w:w="817" w:type="dxa"/>
            <w:vAlign w:val="center"/>
          </w:tcPr>
          <w:p w:rsidR="00044A60" w:rsidRPr="00395A80" w:rsidRDefault="00044A60" w:rsidP="006B6A16">
            <w:pPr>
              <w:spacing w:before="100" w:beforeAutospacing="1" w:after="100" w:afterAutospacing="1"/>
              <w:ind w:left="17"/>
              <w:jc w:val="center"/>
              <w:rPr>
                <w:rFonts w:ascii="宋体" w:hAnsi="宋体"/>
              </w:rPr>
            </w:pPr>
            <w:r w:rsidRPr="00395A80">
              <w:rPr>
                <w:rFonts w:ascii="宋体" w:hAnsi="宋体" w:hint="eastAsia"/>
              </w:rPr>
              <w:t>序号</w:t>
            </w:r>
          </w:p>
        </w:tc>
        <w:tc>
          <w:tcPr>
            <w:tcW w:w="1276" w:type="dxa"/>
            <w:vAlign w:val="center"/>
          </w:tcPr>
          <w:p w:rsidR="00044A60" w:rsidRPr="00395A80" w:rsidRDefault="00044A60" w:rsidP="006B6A16">
            <w:pPr>
              <w:spacing w:before="100" w:beforeAutospacing="1" w:after="100" w:afterAutospacing="1"/>
              <w:ind w:left="17"/>
              <w:jc w:val="center"/>
              <w:rPr>
                <w:rFonts w:ascii="宋体" w:hAnsi="宋体"/>
              </w:rPr>
            </w:pPr>
            <w:r w:rsidRPr="00395A80">
              <w:rPr>
                <w:rFonts w:ascii="宋体" w:hAnsi="宋体"/>
              </w:rPr>
              <w:t>股票代码</w:t>
            </w:r>
          </w:p>
        </w:tc>
        <w:tc>
          <w:tcPr>
            <w:tcW w:w="1701" w:type="dxa"/>
            <w:vAlign w:val="center"/>
          </w:tcPr>
          <w:p w:rsidR="00044A60" w:rsidRPr="00395A80" w:rsidRDefault="00044A60" w:rsidP="006B6A16">
            <w:pPr>
              <w:spacing w:before="100" w:beforeAutospacing="1" w:after="100" w:afterAutospacing="1"/>
              <w:ind w:left="17"/>
              <w:jc w:val="center"/>
              <w:rPr>
                <w:rFonts w:ascii="宋体" w:hAnsi="宋体"/>
              </w:rPr>
            </w:pPr>
            <w:r w:rsidRPr="00395A80">
              <w:rPr>
                <w:rFonts w:ascii="宋体" w:hAnsi="宋体"/>
              </w:rPr>
              <w:t>股票名称</w:t>
            </w:r>
          </w:p>
        </w:tc>
        <w:tc>
          <w:tcPr>
            <w:tcW w:w="1559" w:type="dxa"/>
            <w:vAlign w:val="center"/>
          </w:tcPr>
          <w:p w:rsidR="00044A60" w:rsidRPr="00395A80" w:rsidRDefault="00044A60" w:rsidP="006B6A16">
            <w:pPr>
              <w:spacing w:before="100" w:beforeAutospacing="1" w:after="100" w:afterAutospacing="1"/>
              <w:ind w:left="17"/>
              <w:jc w:val="center"/>
              <w:rPr>
                <w:rFonts w:ascii="宋体" w:hAnsi="宋体"/>
              </w:rPr>
            </w:pPr>
            <w:r w:rsidRPr="00395A80">
              <w:rPr>
                <w:rFonts w:ascii="宋体" w:hAnsi="宋体"/>
              </w:rPr>
              <w:t>数量(股)</w:t>
            </w:r>
          </w:p>
        </w:tc>
        <w:tc>
          <w:tcPr>
            <w:tcW w:w="1932" w:type="dxa"/>
            <w:vAlign w:val="center"/>
          </w:tcPr>
          <w:p w:rsidR="00044A60" w:rsidRPr="00395A80" w:rsidRDefault="003F7BB3" w:rsidP="006B6A16">
            <w:pPr>
              <w:spacing w:before="100" w:beforeAutospacing="1" w:after="100" w:afterAutospacing="1"/>
              <w:ind w:left="17"/>
              <w:jc w:val="center"/>
              <w:rPr>
                <w:rFonts w:ascii="宋体" w:hAnsi="宋体"/>
              </w:rPr>
            </w:pPr>
            <w:r w:rsidRPr="00325F11">
              <w:rPr>
                <w:rFonts w:hint="eastAsia"/>
                <w:color w:val="000000"/>
              </w:rPr>
              <w:t>公允价值</w:t>
            </w:r>
            <w:r w:rsidRPr="00325F11">
              <w:rPr>
                <w:color w:val="000000"/>
              </w:rPr>
              <w:t>(</w:t>
            </w:r>
            <w:r w:rsidRPr="00325F11">
              <w:rPr>
                <w:rFonts w:hint="eastAsia"/>
                <w:color w:val="000000"/>
              </w:rPr>
              <w:t>元</w:t>
            </w:r>
            <w:r w:rsidRPr="00325F11">
              <w:rPr>
                <w:color w:val="000000"/>
              </w:rPr>
              <w:t>)</w:t>
            </w:r>
          </w:p>
        </w:tc>
        <w:tc>
          <w:tcPr>
            <w:tcW w:w="1612" w:type="dxa"/>
            <w:vAlign w:val="center"/>
          </w:tcPr>
          <w:p w:rsidR="00044A60" w:rsidRPr="00395A80" w:rsidRDefault="00044A60" w:rsidP="006B6A16">
            <w:pPr>
              <w:spacing w:before="100" w:beforeAutospacing="1" w:after="100" w:afterAutospacing="1"/>
              <w:ind w:left="17"/>
              <w:jc w:val="center"/>
              <w:rPr>
                <w:rFonts w:ascii="宋体" w:hAnsi="宋体"/>
              </w:rPr>
            </w:pPr>
            <w:r w:rsidRPr="00395A80">
              <w:rPr>
                <w:rFonts w:ascii="宋体" w:hAnsi="宋体"/>
              </w:rPr>
              <w:t>占基金资产净值比例(％)</w:t>
            </w:r>
          </w:p>
        </w:tc>
      </w:tr>
      <w:tr w:rsidR="00C04351" w:rsidTr="00284A1D">
        <w:trPr>
          <w:jc w:val="center"/>
        </w:trPr>
        <w:tc>
          <w:tcPr>
            <w:tcW w:w="817" w:type="dxa"/>
            <w:vAlign w:val="center"/>
          </w:tcPr>
          <w:p w:rsidR="00C04351" w:rsidRDefault="0097689D">
            <w:pPr>
              <w:jc w:val="center"/>
            </w:pPr>
            <w:r>
              <w:rPr>
                <w:rFonts w:ascii="宋体" w:hAnsi="宋体"/>
              </w:rPr>
              <w:t>1</w:t>
            </w:r>
          </w:p>
        </w:tc>
        <w:tc>
          <w:tcPr>
            <w:tcW w:w="1276" w:type="dxa"/>
            <w:vAlign w:val="center"/>
          </w:tcPr>
          <w:p w:rsidR="00C04351" w:rsidRDefault="0097689D">
            <w:pPr>
              <w:jc w:val="center"/>
            </w:pPr>
            <w:r>
              <w:rPr>
                <w:rFonts w:ascii="宋体" w:hAnsi="宋体"/>
              </w:rPr>
              <w:t>300197</w:t>
            </w:r>
          </w:p>
        </w:tc>
        <w:tc>
          <w:tcPr>
            <w:tcW w:w="1701" w:type="dxa"/>
            <w:vAlign w:val="center"/>
          </w:tcPr>
          <w:p w:rsidR="00C04351" w:rsidRDefault="0097689D">
            <w:pPr>
              <w:jc w:val="center"/>
            </w:pPr>
            <w:r>
              <w:rPr>
                <w:rFonts w:ascii="宋体" w:hAnsi="宋体"/>
              </w:rPr>
              <w:t>铁汉生态</w:t>
            </w:r>
          </w:p>
        </w:tc>
        <w:tc>
          <w:tcPr>
            <w:tcW w:w="1559" w:type="dxa"/>
            <w:vAlign w:val="center"/>
          </w:tcPr>
          <w:p w:rsidR="00C04351" w:rsidRDefault="0097689D">
            <w:pPr>
              <w:jc w:val="right"/>
            </w:pPr>
            <w:r>
              <w:rPr>
                <w:rFonts w:ascii="宋体" w:hAnsi="宋体"/>
              </w:rPr>
              <w:t>39,000</w:t>
            </w:r>
          </w:p>
        </w:tc>
        <w:tc>
          <w:tcPr>
            <w:tcW w:w="1932" w:type="dxa"/>
            <w:vAlign w:val="center"/>
          </w:tcPr>
          <w:p w:rsidR="00C04351" w:rsidRDefault="0097689D">
            <w:pPr>
              <w:jc w:val="right"/>
            </w:pPr>
            <w:r>
              <w:rPr>
                <w:rFonts w:ascii="宋体" w:hAnsi="宋体"/>
              </w:rPr>
              <w:t>528,060.00</w:t>
            </w:r>
          </w:p>
        </w:tc>
        <w:tc>
          <w:tcPr>
            <w:tcW w:w="1612" w:type="dxa"/>
            <w:vAlign w:val="center"/>
          </w:tcPr>
          <w:p w:rsidR="00C04351" w:rsidRDefault="0097689D">
            <w:pPr>
              <w:jc w:val="right"/>
            </w:pPr>
            <w:r>
              <w:rPr>
                <w:rFonts w:ascii="宋体" w:hAnsi="宋体"/>
              </w:rPr>
              <w:t>0.48</w:t>
            </w:r>
          </w:p>
        </w:tc>
      </w:tr>
      <w:tr w:rsidR="00C04351" w:rsidTr="00284A1D">
        <w:trPr>
          <w:jc w:val="center"/>
        </w:trPr>
        <w:tc>
          <w:tcPr>
            <w:tcW w:w="817" w:type="dxa"/>
            <w:vAlign w:val="center"/>
          </w:tcPr>
          <w:p w:rsidR="00C04351" w:rsidRDefault="0097689D">
            <w:pPr>
              <w:jc w:val="center"/>
            </w:pPr>
            <w:r>
              <w:rPr>
                <w:rFonts w:ascii="宋体" w:hAnsi="宋体"/>
              </w:rPr>
              <w:t>2</w:t>
            </w:r>
          </w:p>
        </w:tc>
        <w:tc>
          <w:tcPr>
            <w:tcW w:w="1276" w:type="dxa"/>
            <w:vAlign w:val="center"/>
          </w:tcPr>
          <w:p w:rsidR="00C04351" w:rsidRDefault="0097689D">
            <w:pPr>
              <w:jc w:val="center"/>
            </w:pPr>
            <w:r>
              <w:rPr>
                <w:rFonts w:ascii="宋体" w:hAnsi="宋体"/>
              </w:rPr>
              <w:t>300156</w:t>
            </w:r>
          </w:p>
        </w:tc>
        <w:tc>
          <w:tcPr>
            <w:tcW w:w="1701" w:type="dxa"/>
            <w:vAlign w:val="center"/>
          </w:tcPr>
          <w:p w:rsidR="00C04351" w:rsidRDefault="0097689D">
            <w:pPr>
              <w:jc w:val="center"/>
            </w:pPr>
            <w:r>
              <w:rPr>
                <w:rFonts w:ascii="宋体" w:hAnsi="宋体"/>
              </w:rPr>
              <w:t>神雾环保</w:t>
            </w:r>
          </w:p>
        </w:tc>
        <w:tc>
          <w:tcPr>
            <w:tcW w:w="1559" w:type="dxa"/>
            <w:vAlign w:val="center"/>
          </w:tcPr>
          <w:p w:rsidR="00C04351" w:rsidRDefault="0097689D">
            <w:pPr>
              <w:jc w:val="right"/>
            </w:pPr>
            <w:r>
              <w:rPr>
                <w:rFonts w:ascii="宋体" w:hAnsi="宋体"/>
              </w:rPr>
              <w:t>16,000</w:t>
            </w:r>
          </w:p>
        </w:tc>
        <w:tc>
          <w:tcPr>
            <w:tcW w:w="1932" w:type="dxa"/>
            <w:vAlign w:val="center"/>
          </w:tcPr>
          <w:p w:rsidR="00C04351" w:rsidRDefault="0097689D">
            <w:pPr>
              <w:jc w:val="right"/>
            </w:pPr>
            <w:r>
              <w:rPr>
                <w:rFonts w:ascii="宋体" w:hAnsi="宋体"/>
              </w:rPr>
              <w:t>400,800.00</w:t>
            </w:r>
          </w:p>
        </w:tc>
        <w:tc>
          <w:tcPr>
            <w:tcW w:w="1612" w:type="dxa"/>
            <w:vAlign w:val="center"/>
          </w:tcPr>
          <w:p w:rsidR="00C04351" w:rsidRDefault="0097689D">
            <w:pPr>
              <w:jc w:val="right"/>
            </w:pPr>
            <w:r>
              <w:rPr>
                <w:rFonts w:ascii="宋体" w:hAnsi="宋体"/>
              </w:rPr>
              <w:t>0.37</w:t>
            </w:r>
          </w:p>
        </w:tc>
      </w:tr>
      <w:tr w:rsidR="00C04351" w:rsidTr="00284A1D">
        <w:trPr>
          <w:jc w:val="center"/>
        </w:trPr>
        <w:tc>
          <w:tcPr>
            <w:tcW w:w="817" w:type="dxa"/>
            <w:vAlign w:val="center"/>
          </w:tcPr>
          <w:p w:rsidR="00C04351" w:rsidRDefault="0097689D">
            <w:pPr>
              <w:jc w:val="center"/>
            </w:pPr>
            <w:r>
              <w:rPr>
                <w:rFonts w:ascii="宋体" w:hAnsi="宋体"/>
              </w:rPr>
              <w:t>3</w:t>
            </w:r>
          </w:p>
        </w:tc>
        <w:tc>
          <w:tcPr>
            <w:tcW w:w="1276" w:type="dxa"/>
            <w:vAlign w:val="center"/>
          </w:tcPr>
          <w:p w:rsidR="00C04351" w:rsidRDefault="0097689D">
            <w:pPr>
              <w:jc w:val="center"/>
            </w:pPr>
            <w:r>
              <w:rPr>
                <w:rFonts w:ascii="宋体" w:hAnsi="宋体"/>
              </w:rPr>
              <w:t>300431</w:t>
            </w:r>
          </w:p>
        </w:tc>
        <w:tc>
          <w:tcPr>
            <w:tcW w:w="1701" w:type="dxa"/>
            <w:vAlign w:val="center"/>
          </w:tcPr>
          <w:p w:rsidR="00C04351" w:rsidRDefault="0097689D">
            <w:pPr>
              <w:jc w:val="center"/>
            </w:pPr>
            <w:r>
              <w:rPr>
                <w:rFonts w:ascii="宋体" w:hAnsi="宋体"/>
              </w:rPr>
              <w:t>暴风集团</w:t>
            </w:r>
          </w:p>
        </w:tc>
        <w:tc>
          <w:tcPr>
            <w:tcW w:w="1559" w:type="dxa"/>
            <w:vAlign w:val="center"/>
          </w:tcPr>
          <w:p w:rsidR="00C04351" w:rsidRDefault="0097689D">
            <w:pPr>
              <w:jc w:val="right"/>
            </w:pPr>
            <w:r>
              <w:rPr>
                <w:rFonts w:ascii="宋体" w:hAnsi="宋体"/>
              </w:rPr>
              <w:t>8,200</w:t>
            </w:r>
          </w:p>
        </w:tc>
        <w:tc>
          <w:tcPr>
            <w:tcW w:w="1932" w:type="dxa"/>
            <w:vAlign w:val="center"/>
          </w:tcPr>
          <w:p w:rsidR="00C04351" w:rsidRDefault="0097689D">
            <w:pPr>
              <w:jc w:val="right"/>
            </w:pPr>
            <w:r>
              <w:rPr>
                <w:rFonts w:ascii="宋体" w:hAnsi="宋体"/>
              </w:rPr>
              <w:t>165,640.00</w:t>
            </w:r>
          </w:p>
        </w:tc>
        <w:tc>
          <w:tcPr>
            <w:tcW w:w="1612" w:type="dxa"/>
            <w:vAlign w:val="center"/>
          </w:tcPr>
          <w:p w:rsidR="00C04351" w:rsidRDefault="0097689D">
            <w:pPr>
              <w:jc w:val="right"/>
            </w:pPr>
            <w:r>
              <w:rPr>
                <w:rFonts w:ascii="宋体" w:hAnsi="宋体"/>
              </w:rPr>
              <w:t>0.15</w:t>
            </w:r>
          </w:p>
        </w:tc>
      </w:tr>
      <w:tr w:rsidR="00C04351" w:rsidTr="00284A1D">
        <w:trPr>
          <w:jc w:val="center"/>
        </w:trPr>
        <w:tc>
          <w:tcPr>
            <w:tcW w:w="817" w:type="dxa"/>
            <w:vAlign w:val="center"/>
          </w:tcPr>
          <w:p w:rsidR="00C04351" w:rsidRDefault="0097689D">
            <w:pPr>
              <w:jc w:val="center"/>
            </w:pPr>
            <w:r>
              <w:rPr>
                <w:rFonts w:ascii="宋体" w:hAnsi="宋体"/>
              </w:rPr>
              <w:t>4</w:t>
            </w:r>
          </w:p>
        </w:tc>
        <w:tc>
          <w:tcPr>
            <w:tcW w:w="1276" w:type="dxa"/>
            <w:vAlign w:val="center"/>
          </w:tcPr>
          <w:p w:rsidR="00C04351" w:rsidRDefault="0097689D">
            <w:pPr>
              <w:jc w:val="center"/>
            </w:pPr>
            <w:r>
              <w:rPr>
                <w:rFonts w:ascii="宋体" w:hAnsi="宋体"/>
              </w:rPr>
              <w:t>300498</w:t>
            </w:r>
          </w:p>
        </w:tc>
        <w:tc>
          <w:tcPr>
            <w:tcW w:w="1701" w:type="dxa"/>
            <w:vAlign w:val="center"/>
          </w:tcPr>
          <w:p w:rsidR="00C04351" w:rsidRDefault="0097689D">
            <w:pPr>
              <w:jc w:val="center"/>
            </w:pPr>
            <w:r>
              <w:rPr>
                <w:rFonts w:ascii="宋体" w:hAnsi="宋体"/>
              </w:rPr>
              <w:t>温氏股份</w:t>
            </w:r>
          </w:p>
        </w:tc>
        <w:tc>
          <w:tcPr>
            <w:tcW w:w="1559" w:type="dxa"/>
            <w:vAlign w:val="center"/>
          </w:tcPr>
          <w:p w:rsidR="00C04351" w:rsidRDefault="0097689D">
            <w:pPr>
              <w:jc w:val="right"/>
            </w:pPr>
            <w:r>
              <w:rPr>
                <w:rFonts w:ascii="宋体" w:hAnsi="宋体"/>
              </w:rPr>
              <w:t>6,600</w:t>
            </w:r>
          </w:p>
        </w:tc>
        <w:tc>
          <w:tcPr>
            <w:tcW w:w="1932" w:type="dxa"/>
            <w:vAlign w:val="center"/>
          </w:tcPr>
          <w:p w:rsidR="00C04351" w:rsidRDefault="0097689D">
            <w:pPr>
              <w:jc w:val="right"/>
            </w:pPr>
            <w:r>
              <w:rPr>
                <w:rFonts w:ascii="宋体" w:hAnsi="宋体"/>
              </w:rPr>
              <w:t>141,966.00</w:t>
            </w:r>
          </w:p>
        </w:tc>
        <w:tc>
          <w:tcPr>
            <w:tcW w:w="1612" w:type="dxa"/>
            <w:vAlign w:val="center"/>
          </w:tcPr>
          <w:p w:rsidR="00C04351" w:rsidRDefault="0097689D">
            <w:pPr>
              <w:jc w:val="right"/>
            </w:pPr>
            <w:r>
              <w:rPr>
                <w:rFonts w:ascii="宋体" w:hAnsi="宋体"/>
              </w:rPr>
              <w:t>0.13</w:t>
            </w:r>
          </w:p>
        </w:tc>
      </w:tr>
      <w:tr w:rsidR="00C04351" w:rsidTr="00284A1D">
        <w:trPr>
          <w:jc w:val="center"/>
        </w:trPr>
        <w:tc>
          <w:tcPr>
            <w:tcW w:w="817" w:type="dxa"/>
            <w:vAlign w:val="center"/>
          </w:tcPr>
          <w:p w:rsidR="00C04351" w:rsidRDefault="0097689D">
            <w:pPr>
              <w:jc w:val="center"/>
            </w:pPr>
            <w:r>
              <w:rPr>
                <w:rFonts w:ascii="宋体" w:hAnsi="宋体"/>
              </w:rPr>
              <w:t>5</w:t>
            </w:r>
          </w:p>
        </w:tc>
        <w:tc>
          <w:tcPr>
            <w:tcW w:w="1276" w:type="dxa"/>
            <w:vAlign w:val="center"/>
          </w:tcPr>
          <w:p w:rsidR="00C04351" w:rsidRDefault="0097689D">
            <w:pPr>
              <w:jc w:val="center"/>
            </w:pPr>
            <w:r>
              <w:rPr>
                <w:rFonts w:ascii="宋体" w:hAnsi="宋体"/>
              </w:rPr>
              <w:t>300222</w:t>
            </w:r>
          </w:p>
        </w:tc>
        <w:tc>
          <w:tcPr>
            <w:tcW w:w="1701" w:type="dxa"/>
            <w:vAlign w:val="center"/>
          </w:tcPr>
          <w:p w:rsidR="00C04351" w:rsidRDefault="0097689D">
            <w:pPr>
              <w:jc w:val="center"/>
            </w:pPr>
            <w:r>
              <w:rPr>
                <w:rFonts w:ascii="宋体" w:hAnsi="宋体"/>
              </w:rPr>
              <w:t>科大智能</w:t>
            </w:r>
          </w:p>
        </w:tc>
        <w:tc>
          <w:tcPr>
            <w:tcW w:w="1559" w:type="dxa"/>
            <w:vAlign w:val="center"/>
          </w:tcPr>
          <w:p w:rsidR="00C04351" w:rsidRDefault="0097689D">
            <w:pPr>
              <w:jc w:val="right"/>
            </w:pPr>
            <w:r>
              <w:rPr>
                <w:rFonts w:ascii="宋体" w:hAnsi="宋体"/>
              </w:rPr>
              <w:t>4,600</w:t>
            </w:r>
          </w:p>
        </w:tc>
        <w:tc>
          <w:tcPr>
            <w:tcW w:w="1932" w:type="dxa"/>
            <w:vAlign w:val="center"/>
          </w:tcPr>
          <w:p w:rsidR="00C04351" w:rsidRDefault="0097689D">
            <w:pPr>
              <w:jc w:val="right"/>
            </w:pPr>
            <w:r>
              <w:rPr>
                <w:rFonts w:ascii="宋体" w:hAnsi="宋体"/>
              </w:rPr>
              <w:t>118,220.00</w:t>
            </w:r>
          </w:p>
        </w:tc>
        <w:tc>
          <w:tcPr>
            <w:tcW w:w="1612" w:type="dxa"/>
            <w:vAlign w:val="center"/>
          </w:tcPr>
          <w:p w:rsidR="00C04351" w:rsidRDefault="0097689D">
            <w:pPr>
              <w:jc w:val="right"/>
            </w:pPr>
            <w:r>
              <w:rPr>
                <w:rFonts w:ascii="宋体" w:hAnsi="宋体"/>
              </w:rPr>
              <w:t>0.11</w:t>
            </w:r>
          </w:p>
        </w:tc>
      </w:tr>
      <w:tr w:rsidR="00C04351" w:rsidTr="00284A1D">
        <w:trPr>
          <w:jc w:val="center"/>
        </w:trPr>
        <w:tc>
          <w:tcPr>
            <w:tcW w:w="817" w:type="dxa"/>
            <w:vAlign w:val="center"/>
          </w:tcPr>
          <w:p w:rsidR="00C04351" w:rsidRDefault="0097689D">
            <w:pPr>
              <w:jc w:val="center"/>
            </w:pPr>
            <w:r>
              <w:rPr>
                <w:rFonts w:ascii="宋体" w:hAnsi="宋体"/>
              </w:rPr>
              <w:t>6</w:t>
            </w:r>
          </w:p>
        </w:tc>
        <w:tc>
          <w:tcPr>
            <w:tcW w:w="1276" w:type="dxa"/>
            <w:vAlign w:val="center"/>
          </w:tcPr>
          <w:p w:rsidR="00C04351" w:rsidRDefault="0097689D">
            <w:pPr>
              <w:jc w:val="center"/>
            </w:pPr>
            <w:r>
              <w:rPr>
                <w:rFonts w:ascii="宋体" w:hAnsi="宋体"/>
              </w:rPr>
              <w:t>300376</w:t>
            </w:r>
          </w:p>
        </w:tc>
        <w:tc>
          <w:tcPr>
            <w:tcW w:w="1701" w:type="dxa"/>
            <w:vAlign w:val="center"/>
          </w:tcPr>
          <w:p w:rsidR="00C04351" w:rsidRDefault="0097689D">
            <w:pPr>
              <w:jc w:val="center"/>
            </w:pPr>
            <w:r>
              <w:rPr>
                <w:rFonts w:ascii="宋体" w:hAnsi="宋体"/>
              </w:rPr>
              <w:t>易事特</w:t>
            </w:r>
          </w:p>
        </w:tc>
        <w:tc>
          <w:tcPr>
            <w:tcW w:w="1559" w:type="dxa"/>
            <w:vAlign w:val="center"/>
          </w:tcPr>
          <w:p w:rsidR="00C04351" w:rsidRDefault="0097689D">
            <w:pPr>
              <w:jc w:val="right"/>
            </w:pPr>
            <w:r>
              <w:rPr>
                <w:rFonts w:ascii="宋体" w:hAnsi="宋体"/>
              </w:rPr>
              <w:t>10,000</w:t>
            </w:r>
          </w:p>
        </w:tc>
        <w:tc>
          <w:tcPr>
            <w:tcW w:w="1932" w:type="dxa"/>
            <w:vAlign w:val="center"/>
          </w:tcPr>
          <w:p w:rsidR="00C04351" w:rsidRDefault="0097689D">
            <w:pPr>
              <w:jc w:val="right"/>
            </w:pPr>
            <w:r>
              <w:rPr>
                <w:rFonts w:ascii="宋体" w:hAnsi="宋体"/>
              </w:rPr>
              <w:t>86,900.00</w:t>
            </w:r>
          </w:p>
        </w:tc>
        <w:tc>
          <w:tcPr>
            <w:tcW w:w="1612" w:type="dxa"/>
            <w:vAlign w:val="center"/>
          </w:tcPr>
          <w:p w:rsidR="00C04351" w:rsidRDefault="0097689D">
            <w:pPr>
              <w:jc w:val="right"/>
            </w:pPr>
            <w:r>
              <w:rPr>
                <w:rFonts w:ascii="宋体" w:hAnsi="宋体"/>
              </w:rPr>
              <w:t>0.08</w:t>
            </w:r>
          </w:p>
        </w:tc>
      </w:tr>
      <w:tr w:rsidR="00C04351" w:rsidTr="00284A1D">
        <w:trPr>
          <w:jc w:val="center"/>
        </w:trPr>
        <w:tc>
          <w:tcPr>
            <w:tcW w:w="817" w:type="dxa"/>
            <w:vAlign w:val="center"/>
          </w:tcPr>
          <w:p w:rsidR="00C04351" w:rsidRDefault="0097689D">
            <w:pPr>
              <w:jc w:val="center"/>
            </w:pPr>
            <w:r>
              <w:rPr>
                <w:rFonts w:ascii="宋体" w:hAnsi="宋体"/>
              </w:rPr>
              <w:t>7</w:t>
            </w:r>
          </w:p>
        </w:tc>
        <w:tc>
          <w:tcPr>
            <w:tcW w:w="1276" w:type="dxa"/>
            <w:vAlign w:val="center"/>
          </w:tcPr>
          <w:p w:rsidR="00C04351" w:rsidRDefault="0097689D">
            <w:pPr>
              <w:jc w:val="center"/>
            </w:pPr>
            <w:r>
              <w:rPr>
                <w:rFonts w:ascii="宋体" w:hAnsi="宋体"/>
              </w:rPr>
              <w:t>300059</w:t>
            </w:r>
          </w:p>
        </w:tc>
        <w:tc>
          <w:tcPr>
            <w:tcW w:w="1701" w:type="dxa"/>
            <w:vAlign w:val="center"/>
          </w:tcPr>
          <w:p w:rsidR="00C04351" w:rsidRDefault="0097689D">
            <w:pPr>
              <w:jc w:val="center"/>
            </w:pPr>
            <w:r>
              <w:rPr>
                <w:rFonts w:ascii="宋体" w:hAnsi="宋体"/>
              </w:rPr>
              <w:t>东方财富</w:t>
            </w:r>
          </w:p>
        </w:tc>
        <w:tc>
          <w:tcPr>
            <w:tcW w:w="1559" w:type="dxa"/>
            <w:vAlign w:val="center"/>
          </w:tcPr>
          <w:p w:rsidR="00C04351" w:rsidRDefault="0097689D">
            <w:pPr>
              <w:jc w:val="right"/>
            </w:pPr>
            <w:r>
              <w:rPr>
                <w:rFonts w:ascii="宋体" w:hAnsi="宋体"/>
              </w:rPr>
              <w:t>5,300</w:t>
            </w:r>
          </w:p>
        </w:tc>
        <w:tc>
          <w:tcPr>
            <w:tcW w:w="1932" w:type="dxa"/>
            <w:vAlign w:val="center"/>
          </w:tcPr>
          <w:p w:rsidR="00C04351" w:rsidRDefault="0097689D">
            <w:pPr>
              <w:jc w:val="right"/>
            </w:pPr>
            <w:r>
              <w:rPr>
                <w:rFonts w:ascii="宋体" w:hAnsi="宋体"/>
              </w:rPr>
              <w:t>73,299.00</w:t>
            </w:r>
          </w:p>
        </w:tc>
        <w:tc>
          <w:tcPr>
            <w:tcW w:w="1612" w:type="dxa"/>
            <w:vAlign w:val="center"/>
          </w:tcPr>
          <w:p w:rsidR="00C04351" w:rsidRDefault="0097689D">
            <w:pPr>
              <w:jc w:val="right"/>
            </w:pPr>
            <w:r>
              <w:rPr>
                <w:rFonts w:ascii="宋体" w:hAnsi="宋体"/>
              </w:rPr>
              <w:t>0.07</w:t>
            </w:r>
          </w:p>
        </w:tc>
      </w:tr>
      <w:tr w:rsidR="00C04351" w:rsidTr="00284A1D">
        <w:trPr>
          <w:jc w:val="center"/>
        </w:trPr>
        <w:tc>
          <w:tcPr>
            <w:tcW w:w="817" w:type="dxa"/>
            <w:vAlign w:val="center"/>
          </w:tcPr>
          <w:p w:rsidR="00C04351" w:rsidRDefault="0097689D">
            <w:pPr>
              <w:jc w:val="center"/>
            </w:pPr>
            <w:r>
              <w:rPr>
                <w:rFonts w:ascii="宋体" w:hAnsi="宋体"/>
              </w:rPr>
              <w:t>8</w:t>
            </w:r>
          </w:p>
        </w:tc>
        <w:tc>
          <w:tcPr>
            <w:tcW w:w="1276" w:type="dxa"/>
            <w:vAlign w:val="center"/>
          </w:tcPr>
          <w:p w:rsidR="00C04351" w:rsidRDefault="0097689D">
            <w:pPr>
              <w:jc w:val="center"/>
            </w:pPr>
            <w:r>
              <w:rPr>
                <w:rFonts w:ascii="宋体" w:hAnsi="宋体"/>
              </w:rPr>
              <w:t>300136</w:t>
            </w:r>
          </w:p>
        </w:tc>
        <w:tc>
          <w:tcPr>
            <w:tcW w:w="1701" w:type="dxa"/>
            <w:vAlign w:val="center"/>
          </w:tcPr>
          <w:p w:rsidR="00C04351" w:rsidRDefault="0097689D">
            <w:pPr>
              <w:jc w:val="center"/>
            </w:pPr>
            <w:r>
              <w:rPr>
                <w:rFonts w:ascii="宋体" w:hAnsi="宋体"/>
              </w:rPr>
              <w:t>信维通信</w:t>
            </w:r>
          </w:p>
        </w:tc>
        <w:tc>
          <w:tcPr>
            <w:tcW w:w="1559" w:type="dxa"/>
            <w:vAlign w:val="center"/>
          </w:tcPr>
          <w:p w:rsidR="00C04351" w:rsidRDefault="0097689D">
            <w:pPr>
              <w:jc w:val="right"/>
            </w:pPr>
            <w:r>
              <w:rPr>
                <w:rFonts w:ascii="宋体" w:hAnsi="宋体"/>
              </w:rPr>
              <w:t>1,300</w:t>
            </w:r>
          </w:p>
        </w:tc>
        <w:tc>
          <w:tcPr>
            <w:tcW w:w="1932" w:type="dxa"/>
            <w:vAlign w:val="center"/>
          </w:tcPr>
          <w:p w:rsidR="00C04351" w:rsidRDefault="0097689D">
            <w:pPr>
              <w:jc w:val="right"/>
            </w:pPr>
            <w:r>
              <w:rPr>
                <w:rFonts w:ascii="宋体" w:hAnsi="宋体"/>
              </w:rPr>
              <w:t>54,600.00</w:t>
            </w:r>
          </w:p>
        </w:tc>
        <w:tc>
          <w:tcPr>
            <w:tcW w:w="1612" w:type="dxa"/>
            <w:vAlign w:val="center"/>
          </w:tcPr>
          <w:p w:rsidR="00C04351" w:rsidRDefault="0097689D">
            <w:pPr>
              <w:jc w:val="right"/>
            </w:pPr>
            <w:r>
              <w:rPr>
                <w:rFonts w:ascii="宋体" w:hAnsi="宋体"/>
              </w:rPr>
              <w:t>0.05</w:t>
            </w:r>
          </w:p>
        </w:tc>
      </w:tr>
      <w:tr w:rsidR="00C04351" w:rsidTr="00284A1D">
        <w:trPr>
          <w:jc w:val="center"/>
        </w:trPr>
        <w:tc>
          <w:tcPr>
            <w:tcW w:w="817" w:type="dxa"/>
            <w:vAlign w:val="center"/>
          </w:tcPr>
          <w:p w:rsidR="00C04351" w:rsidRDefault="0097689D">
            <w:pPr>
              <w:jc w:val="center"/>
            </w:pPr>
            <w:r>
              <w:rPr>
                <w:rFonts w:ascii="宋体" w:hAnsi="宋体"/>
              </w:rPr>
              <w:t>9</w:t>
            </w:r>
          </w:p>
        </w:tc>
        <w:tc>
          <w:tcPr>
            <w:tcW w:w="1276" w:type="dxa"/>
            <w:vAlign w:val="center"/>
          </w:tcPr>
          <w:p w:rsidR="00C04351" w:rsidRDefault="0097689D">
            <w:pPr>
              <w:jc w:val="center"/>
            </w:pPr>
            <w:r>
              <w:rPr>
                <w:rFonts w:ascii="宋体" w:hAnsi="宋体"/>
              </w:rPr>
              <w:t>300124</w:t>
            </w:r>
          </w:p>
        </w:tc>
        <w:tc>
          <w:tcPr>
            <w:tcW w:w="1701" w:type="dxa"/>
            <w:vAlign w:val="center"/>
          </w:tcPr>
          <w:p w:rsidR="00C04351" w:rsidRDefault="0097689D">
            <w:pPr>
              <w:jc w:val="center"/>
            </w:pPr>
            <w:r>
              <w:rPr>
                <w:rFonts w:ascii="宋体" w:hAnsi="宋体"/>
              </w:rPr>
              <w:t>汇川技术</w:t>
            </w:r>
          </w:p>
        </w:tc>
        <w:tc>
          <w:tcPr>
            <w:tcW w:w="1559" w:type="dxa"/>
            <w:vAlign w:val="center"/>
          </w:tcPr>
          <w:p w:rsidR="00C04351" w:rsidRDefault="0097689D">
            <w:pPr>
              <w:jc w:val="right"/>
            </w:pPr>
            <w:r>
              <w:rPr>
                <w:rFonts w:ascii="宋体" w:hAnsi="宋体"/>
              </w:rPr>
              <w:t>1,800</w:t>
            </w:r>
          </w:p>
        </w:tc>
        <w:tc>
          <w:tcPr>
            <w:tcW w:w="1932" w:type="dxa"/>
            <w:vAlign w:val="center"/>
          </w:tcPr>
          <w:p w:rsidR="00C04351" w:rsidRDefault="0097689D">
            <w:pPr>
              <w:jc w:val="right"/>
            </w:pPr>
            <w:r>
              <w:rPr>
                <w:rFonts w:ascii="宋体" w:hAnsi="宋体"/>
              </w:rPr>
              <w:t>52,020.00</w:t>
            </w:r>
          </w:p>
        </w:tc>
        <w:tc>
          <w:tcPr>
            <w:tcW w:w="1612" w:type="dxa"/>
            <w:vAlign w:val="center"/>
          </w:tcPr>
          <w:p w:rsidR="00C04351" w:rsidRDefault="0097689D">
            <w:pPr>
              <w:jc w:val="right"/>
            </w:pPr>
            <w:r>
              <w:rPr>
                <w:rFonts w:ascii="宋体" w:hAnsi="宋体"/>
              </w:rPr>
              <w:t>0.05</w:t>
            </w:r>
          </w:p>
        </w:tc>
      </w:tr>
      <w:tr w:rsidR="00C04351" w:rsidTr="00284A1D">
        <w:trPr>
          <w:jc w:val="center"/>
        </w:trPr>
        <w:tc>
          <w:tcPr>
            <w:tcW w:w="817" w:type="dxa"/>
            <w:vAlign w:val="center"/>
          </w:tcPr>
          <w:p w:rsidR="00C04351" w:rsidRDefault="0097689D">
            <w:pPr>
              <w:jc w:val="center"/>
            </w:pPr>
            <w:r>
              <w:rPr>
                <w:rFonts w:ascii="宋体" w:hAnsi="宋体"/>
              </w:rPr>
              <w:t>10</w:t>
            </w:r>
          </w:p>
        </w:tc>
        <w:tc>
          <w:tcPr>
            <w:tcW w:w="1276" w:type="dxa"/>
            <w:vAlign w:val="center"/>
          </w:tcPr>
          <w:p w:rsidR="00C04351" w:rsidRDefault="0097689D">
            <w:pPr>
              <w:jc w:val="center"/>
            </w:pPr>
            <w:r>
              <w:rPr>
                <w:rFonts w:ascii="宋体" w:hAnsi="宋体"/>
              </w:rPr>
              <w:t>300070</w:t>
            </w:r>
          </w:p>
        </w:tc>
        <w:tc>
          <w:tcPr>
            <w:tcW w:w="1701" w:type="dxa"/>
            <w:vAlign w:val="center"/>
          </w:tcPr>
          <w:p w:rsidR="00C04351" w:rsidRDefault="0097689D">
            <w:pPr>
              <w:jc w:val="center"/>
            </w:pPr>
            <w:r>
              <w:rPr>
                <w:rFonts w:ascii="宋体" w:hAnsi="宋体"/>
              </w:rPr>
              <w:t>碧水源</w:t>
            </w:r>
          </w:p>
        </w:tc>
        <w:tc>
          <w:tcPr>
            <w:tcW w:w="1559" w:type="dxa"/>
            <w:vAlign w:val="center"/>
          </w:tcPr>
          <w:p w:rsidR="00C04351" w:rsidRDefault="0097689D">
            <w:pPr>
              <w:jc w:val="right"/>
            </w:pPr>
            <w:r>
              <w:rPr>
                <w:rFonts w:ascii="宋体" w:hAnsi="宋体"/>
              </w:rPr>
              <w:t>2,800</w:t>
            </w:r>
          </w:p>
        </w:tc>
        <w:tc>
          <w:tcPr>
            <w:tcW w:w="1932" w:type="dxa"/>
            <w:vAlign w:val="center"/>
          </w:tcPr>
          <w:p w:rsidR="00C04351" w:rsidRDefault="0097689D">
            <w:pPr>
              <w:jc w:val="right"/>
            </w:pPr>
            <w:r>
              <w:rPr>
                <w:rFonts w:ascii="宋体" w:hAnsi="宋体"/>
              </w:rPr>
              <w:t>50,428.00</w:t>
            </w:r>
          </w:p>
        </w:tc>
        <w:tc>
          <w:tcPr>
            <w:tcW w:w="1612" w:type="dxa"/>
            <w:vAlign w:val="center"/>
          </w:tcPr>
          <w:p w:rsidR="00C04351" w:rsidRDefault="0097689D">
            <w:pPr>
              <w:jc w:val="right"/>
            </w:pPr>
            <w:r>
              <w:rPr>
                <w:rFonts w:ascii="宋体" w:hAnsi="宋体"/>
              </w:rPr>
              <w:t>0.05</w:t>
            </w:r>
          </w:p>
        </w:tc>
      </w:tr>
    </w:tbl>
    <w:p w:rsidR="00044A60" w:rsidRPr="00284A1D" w:rsidRDefault="00044A60" w:rsidP="00044A60">
      <w:pPr>
        <w:numPr>
          <w:ilvl w:val="0"/>
          <w:numId w:val="22"/>
        </w:numPr>
        <w:autoSpaceDE w:val="0"/>
        <w:autoSpaceDN w:val="0"/>
        <w:adjustRightInd w:val="0"/>
        <w:spacing w:before="100" w:beforeAutospacing="1" w:after="100" w:afterAutospacing="1"/>
        <w:ind w:left="17" w:firstLine="465"/>
        <w:jc w:val="left"/>
        <w:rPr>
          <w:rFonts w:ascii="宋体" w:hAnsi="宋体"/>
          <w:b/>
        </w:rPr>
      </w:pPr>
      <w:r w:rsidRPr="00284A1D">
        <w:rPr>
          <w:rFonts w:ascii="宋体" w:hAnsi="宋体" w:hint="eastAsia"/>
          <w:b/>
        </w:rPr>
        <w:t>报告期末按债券品种分类的债券投资组合</w:t>
      </w:r>
    </w:p>
    <w:p w:rsidR="00044A60" w:rsidRPr="00395A80" w:rsidRDefault="00044A60" w:rsidP="0091385C">
      <w:pPr>
        <w:ind w:rightChars="-85" w:right="-204" w:firstLineChars="200" w:firstLine="480"/>
        <w:rPr>
          <w:rFonts w:ascii="宋体" w:hAnsi="宋体"/>
        </w:rPr>
      </w:pPr>
      <w:r w:rsidRPr="00395A80">
        <w:rPr>
          <w:rFonts w:ascii="宋体" w:hAnsi="宋体" w:hint="eastAsia"/>
        </w:rPr>
        <w:t>本基金本报告期末未持有债券。</w:t>
      </w:r>
    </w:p>
    <w:p w:rsidR="00044A60" w:rsidRPr="00284A1D" w:rsidRDefault="00044A60" w:rsidP="00044A60">
      <w:pPr>
        <w:numPr>
          <w:ilvl w:val="0"/>
          <w:numId w:val="22"/>
        </w:numPr>
        <w:autoSpaceDE w:val="0"/>
        <w:autoSpaceDN w:val="0"/>
        <w:adjustRightInd w:val="0"/>
        <w:spacing w:before="100" w:beforeAutospacing="1" w:after="100" w:afterAutospacing="1"/>
        <w:ind w:left="17" w:firstLine="465"/>
        <w:jc w:val="left"/>
        <w:rPr>
          <w:rFonts w:ascii="宋体" w:hAnsi="宋体"/>
          <w:b/>
        </w:rPr>
      </w:pPr>
      <w:r w:rsidRPr="00284A1D">
        <w:rPr>
          <w:rFonts w:ascii="宋体" w:hAnsi="宋体" w:hint="eastAsia"/>
          <w:b/>
        </w:rPr>
        <w:t>报告期末按公允价值占基金资产净值比例大小排序的前五名债券投资明细</w:t>
      </w:r>
    </w:p>
    <w:p w:rsidR="00044A60" w:rsidRPr="00395A80" w:rsidRDefault="00044A60" w:rsidP="0091385C">
      <w:pPr>
        <w:ind w:rightChars="-85" w:right="-204" w:firstLineChars="200" w:firstLine="480"/>
        <w:rPr>
          <w:rFonts w:ascii="宋体" w:hAnsi="宋体"/>
        </w:rPr>
      </w:pPr>
      <w:r w:rsidRPr="00395A80">
        <w:rPr>
          <w:rFonts w:ascii="宋体" w:hAnsi="宋体" w:hint="eastAsia"/>
        </w:rPr>
        <w:t>本基金本报告期末未持有债券。</w:t>
      </w:r>
    </w:p>
    <w:p w:rsidR="00044A60" w:rsidRPr="00284A1D" w:rsidRDefault="00044A60" w:rsidP="00044A60">
      <w:pPr>
        <w:numPr>
          <w:ilvl w:val="0"/>
          <w:numId w:val="22"/>
        </w:numPr>
        <w:autoSpaceDE w:val="0"/>
        <w:autoSpaceDN w:val="0"/>
        <w:adjustRightInd w:val="0"/>
        <w:spacing w:before="100" w:beforeAutospacing="1" w:after="100" w:afterAutospacing="1"/>
        <w:ind w:left="17" w:firstLine="465"/>
        <w:jc w:val="left"/>
        <w:rPr>
          <w:rFonts w:ascii="宋体" w:hAnsi="宋体"/>
          <w:b/>
        </w:rPr>
      </w:pPr>
      <w:r w:rsidRPr="00284A1D">
        <w:rPr>
          <w:rFonts w:ascii="宋体" w:hAnsi="宋体" w:hint="eastAsia"/>
          <w:b/>
        </w:rPr>
        <w:lastRenderedPageBreak/>
        <w:t>报告期末按公允价值占基金资产净值比例大小排序的前十名资产支持证券投资明细</w:t>
      </w:r>
    </w:p>
    <w:p w:rsidR="00044A60" w:rsidRPr="00395A80" w:rsidRDefault="00044A60" w:rsidP="0091385C">
      <w:pPr>
        <w:ind w:rightChars="-85" w:right="-204" w:firstLineChars="200" w:firstLine="480"/>
        <w:rPr>
          <w:rFonts w:ascii="宋体" w:hAnsi="宋体"/>
        </w:rPr>
      </w:pPr>
      <w:r w:rsidRPr="00395A80">
        <w:rPr>
          <w:rFonts w:ascii="宋体" w:hAnsi="宋体"/>
        </w:rPr>
        <w:t>本基金本报告期末未持有资产支持证券。</w:t>
      </w:r>
      <w:r w:rsidRPr="00395A80">
        <w:rPr>
          <w:rFonts w:ascii="宋体" w:hAnsi="宋体" w:hint="eastAsia"/>
        </w:rPr>
        <w:t xml:space="preserve">  </w:t>
      </w:r>
    </w:p>
    <w:p w:rsidR="00044A60" w:rsidRPr="00284A1D" w:rsidRDefault="00044A60" w:rsidP="00044A60">
      <w:pPr>
        <w:numPr>
          <w:ilvl w:val="0"/>
          <w:numId w:val="22"/>
        </w:numPr>
        <w:autoSpaceDE w:val="0"/>
        <w:autoSpaceDN w:val="0"/>
        <w:adjustRightInd w:val="0"/>
        <w:spacing w:before="100" w:beforeAutospacing="1" w:after="100" w:afterAutospacing="1"/>
        <w:ind w:left="17" w:firstLine="465"/>
        <w:jc w:val="left"/>
        <w:rPr>
          <w:rFonts w:ascii="宋体" w:hAnsi="宋体"/>
          <w:b/>
        </w:rPr>
      </w:pPr>
      <w:r w:rsidRPr="00284A1D">
        <w:rPr>
          <w:rFonts w:ascii="宋体" w:hAnsi="宋体"/>
          <w:b/>
        </w:rPr>
        <w:t>报告期末按公允价值占基金资产净值比例大小排序的前五名贵金属投资明细</w:t>
      </w:r>
    </w:p>
    <w:p w:rsidR="00044A60" w:rsidRPr="00395A80" w:rsidRDefault="00044A60" w:rsidP="0091385C">
      <w:pPr>
        <w:ind w:rightChars="-85" w:right="-204" w:firstLineChars="200" w:firstLine="480"/>
        <w:rPr>
          <w:rFonts w:ascii="宋体" w:hAnsi="宋体"/>
        </w:rPr>
      </w:pPr>
      <w:r w:rsidRPr="00395A80">
        <w:rPr>
          <w:rFonts w:ascii="宋体" w:hAnsi="宋体" w:hint="eastAsia"/>
        </w:rPr>
        <w:t>本基金本报告期末未持有贵金属。</w:t>
      </w:r>
    </w:p>
    <w:p w:rsidR="00044A60" w:rsidRPr="00284A1D" w:rsidRDefault="00044A60" w:rsidP="00044A60">
      <w:pPr>
        <w:numPr>
          <w:ilvl w:val="0"/>
          <w:numId w:val="22"/>
        </w:numPr>
        <w:autoSpaceDE w:val="0"/>
        <w:autoSpaceDN w:val="0"/>
        <w:adjustRightInd w:val="0"/>
        <w:spacing w:before="100" w:beforeAutospacing="1" w:after="100" w:afterAutospacing="1"/>
        <w:ind w:left="17" w:firstLine="465"/>
        <w:jc w:val="left"/>
        <w:rPr>
          <w:rFonts w:ascii="宋体" w:hAnsi="宋体"/>
          <w:b/>
        </w:rPr>
      </w:pPr>
      <w:r w:rsidRPr="00284A1D">
        <w:rPr>
          <w:rFonts w:ascii="宋体" w:hAnsi="宋体" w:hint="eastAsia"/>
          <w:b/>
        </w:rPr>
        <w:t>报告期末按公允价值占基金资产净值比例大小排序的前五名权证投资明细</w:t>
      </w:r>
    </w:p>
    <w:p w:rsidR="00044A60" w:rsidRPr="00395A80" w:rsidRDefault="00044A60" w:rsidP="0091385C">
      <w:pPr>
        <w:ind w:rightChars="-85" w:right="-204" w:firstLineChars="200" w:firstLine="480"/>
        <w:rPr>
          <w:rFonts w:ascii="宋体" w:hAnsi="宋体"/>
        </w:rPr>
      </w:pPr>
      <w:r w:rsidRPr="00395A80">
        <w:rPr>
          <w:rFonts w:ascii="宋体" w:hAnsi="宋体"/>
        </w:rPr>
        <w:t>本基金本报告期末未持有权证。</w:t>
      </w:r>
    </w:p>
    <w:p w:rsidR="00044A60" w:rsidRPr="00284A1D" w:rsidRDefault="00044A60" w:rsidP="00044A60">
      <w:pPr>
        <w:numPr>
          <w:ilvl w:val="0"/>
          <w:numId w:val="22"/>
        </w:numPr>
        <w:autoSpaceDE w:val="0"/>
        <w:autoSpaceDN w:val="0"/>
        <w:adjustRightInd w:val="0"/>
        <w:spacing w:before="100" w:beforeAutospacing="1" w:after="100" w:afterAutospacing="1"/>
        <w:ind w:left="17" w:firstLine="465"/>
        <w:jc w:val="left"/>
        <w:rPr>
          <w:rFonts w:ascii="宋体" w:hAnsi="宋体"/>
          <w:b/>
        </w:rPr>
      </w:pPr>
      <w:r w:rsidRPr="00284A1D">
        <w:rPr>
          <w:rFonts w:ascii="宋体" w:hAnsi="宋体" w:hint="eastAsia"/>
          <w:b/>
        </w:rPr>
        <w:t>报告期末本基金投资的股指期货交易情况说明</w:t>
      </w:r>
    </w:p>
    <w:p w:rsidR="00C04351" w:rsidRDefault="0097689D">
      <w:pPr>
        <w:ind w:rightChars="-85" w:right="-204" w:firstLineChars="200" w:firstLine="480"/>
        <w:rPr>
          <w:rFonts w:ascii="宋体" w:hAnsi="宋体"/>
        </w:rPr>
      </w:pPr>
      <w:r>
        <w:rPr>
          <w:rFonts w:ascii="宋体" w:hAnsi="宋体"/>
        </w:rPr>
        <w:t xml:space="preserve">（1）本基金本报告期末未持有股指期货。 </w:t>
      </w:r>
    </w:p>
    <w:p w:rsidR="00044A60" w:rsidRPr="00395A80" w:rsidRDefault="00044A60" w:rsidP="0091385C">
      <w:pPr>
        <w:ind w:rightChars="-85" w:right="-204" w:firstLineChars="200" w:firstLine="480"/>
        <w:rPr>
          <w:rFonts w:ascii="宋体" w:hAnsi="宋体"/>
        </w:rPr>
      </w:pPr>
      <w:r w:rsidRPr="00395A80">
        <w:rPr>
          <w:rFonts w:ascii="宋体" w:hAnsi="宋体"/>
        </w:rPr>
        <w:t>（2）本基金本报告期内未进行股指期货交易。</w:t>
      </w:r>
    </w:p>
    <w:p w:rsidR="00044A60" w:rsidRPr="00284A1D" w:rsidRDefault="00044A60" w:rsidP="00044A60">
      <w:pPr>
        <w:numPr>
          <w:ilvl w:val="0"/>
          <w:numId w:val="22"/>
        </w:numPr>
        <w:autoSpaceDE w:val="0"/>
        <w:autoSpaceDN w:val="0"/>
        <w:adjustRightInd w:val="0"/>
        <w:spacing w:before="100" w:beforeAutospacing="1" w:after="100" w:afterAutospacing="1"/>
        <w:ind w:left="17" w:firstLine="465"/>
        <w:jc w:val="left"/>
        <w:rPr>
          <w:rFonts w:ascii="宋体" w:hAnsi="宋体"/>
          <w:b/>
        </w:rPr>
      </w:pPr>
      <w:r w:rsidRPr="00284A1D">
        <w:rPr>
          <w:rFonts w:ascii="宋体" w:hAnsi="宋体" w:hint="eastAsia"/>
          <w:b/>
        </w:rPr>
        <w:t>报告期末本基金投资的国债期货交易情况说明</w:t>
      </w:r>
    </w:p>
    <w:p w:rsidR="00C04351" w:rsidRDefault="0097689D">
      <w:pPr>
        <w:ind w:rightChars="-85" w:right="-204" w:firstLineChars="200" w:firstLine="480"/>
        <w:rPr>
          <w:rFonts w:ascii="宋体" w:hAnsi="宋体"/>
        </w:rPr>
      </w:pPr>
      <w:r>
        <w:rPr>
          <w:rFonts w:ascii="宋体" w:hAnsi="宋体"/>
        </w:rPr>
        <w:t xml:space="preserve">（1）本基金本报告期末未持有国债期货。 </w:t>
      </w:r>
    </w:p>
    <w:p w:rsidR="00044A60" w:rsidRPr="00395A80" w:rsidRDefault="00044A60" w:rsidP="0091385C">
      <w:pPr>
        <w:ind w:rightChars="-85" w:right="-204" w:firstLineChars="200" w:firstLine="480"/>
        <w:rPr>
          <w:rFonts w:ascii="宋体" w:hAnsi="宋体"/>
        </w:rPr>
      </w:pPr>
      <w:r w:rsidRPr="00395A80">
        <w:rPr>
          <w:rFonts w:ascii="宋体" w:hAnsi="宋体"/>
        </w:rPr>
        <w:t>（2）本基金本报告期内未进行国债期货交易。</w:t>
      </w:r>
    </w:p>
    <w:p w:rsidR="00044A60" w:rsidRPr="00284A1D" w:rsidRDefault="00044A60" w:rsidP="00044A60">
      <w:pPr>
        <w:numPr>
          <w:ilvl w:val="0"/>
          <w:numId w:val="22"/>
        </w:numPr>
        <w:autoSpaceDE w:val="0"/>
        <w:autoSpaceDN w:val="0"/>
        <w:adjustRightInd w:val="0"/>
        <w:spacing w:before="100" w:beforeAutospacing="1" w:after="100" w:afterAutospacing="1"/>
        <w:ind w:left="17" w:firstLine="465"/>
        <w:jc w:val="left"/>
        <w:rPr>
          <w:rFonts w:ascii="宋体" w:hAnsi="宋体"/>
          <w:b/>
        </w:rPr>
      </w:pPr>
      <w:r w:rsidRPr="00284A1D">
        <w:rPr>
          <w:rFonts w:ascii="宋体" w:hAnsi="宋体" w:hint="eastAsia"/>
          <w:b/>
        </w:rPr>
        <w:t>投资组合报告附注</w:t>
      </w:r>
    </w:p>
    <w:p w:rsidR="00044A60" w:rsidRPr="00395A80" w:rsidRDefault="00044A60" w:rsidP="00044A60">
      <w:pPr>
        <w:pStyle w:val="afa"/>
        <w:numPr>
          <w:ilvl w:val="0"/>
          <w:numId w:val="23"/>
        </w:numPr>
        <w:ind w:left="482" w:firstLine="480"/>
        <w:rPr>
          <w:rFonts w:ascii="宋体" w:hAnsi="宋体"/>
          <w:color w:val="000000"/>
          <w:szCs w:val="24"/>
        </w:rPr>
      </w:pPr>
      <w:r w:rsidRPr="00395A80">
        <w:rPr>
          <w:rFonts w:ascii="宋体" w:hAnsi="宋体" w:hint="eastAsia"/>
          <w:color w:val="000000"/>
          <w:szCs w:val="24"/>
        </w:rPr>
        <w:t>本基金投资的前十名证券的发行主体本期未出现被监管部门立案调查，在本报告编制日前一年内未受到公开谴责和处罚的情况。</w:t>
      </w:r>
    </w:p>
    <w:p w:rsidR="00044A60" w:rsidRPr="00395A80" w:rsidRDefault="00044A60" w:rsidP="00044A60">
      <w:pPr>
        <w:pStyle w:val="afa"/>
        <w:numPr>
          <w:ilvl w:val="0"/>
          <w:numId w:val="23"/>
        </w:numPr>
        <w:ind w:left="482" w:firstLine="480"/>
        <w:rPr>
          <w:rFonts w:ascii="宋体" w:hAnsi="宋体"/>
          <w:color w:val="000000"/>
          <w:szCs w:val="24"/>
        </w:rPr>
      </w:pPr>
      <w:r w:rsidRPr="00395A80">
        <w:rPr>
          <w:rFonts w:ascii="宋体" w:hAnsi="宋体" w:hint="eastAsia"/>
          <w:color w:val="000000"/>
          <w:szCs w:val="24"/>
        </w:rPr>
        <w:t>报告期内本基金投资的前十名股票未超出基金合同规定的备选股票库。</w:t>
      </w:r>
    </w:p>
    <w:p w:rsidR="00044A60" w:rsidRPr="00284A1D" w:rsidRDefault="00072B57" w:rsidP="00044A60">
      <w:pPr>
        <w:pStyle w:val="afa"/>
        <w:numPr>
          <w:ilvl w:val="0"/>
          <w:numId w:val="23"/>
        </w:numPr>
        <w:spacing w:after="120"/>
        <w:ind w:left="482" w:firstLine="482"/>
        <w:rPr>
          <w:rFonts w:ascii="宋体" w:hAnsi="宋体"/>
          <w:b/>
          <w:color w:val="000000"/>
          <w:szCs w:val="24"/>
        </w:rPr>
      </w:pPr>
      <w:r w:rsidRPr="00284A1D">
        <w:rPr>
          <w:rFonts w:ascii="宋体" w:hAnsi="宋体" w:cs="Arial" w:hint="eastAsia"/>
          <w:b/>
          <w:kern w:val="0"/>
        </w:rPr>
        <w:t>其他各项资产构成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2573"/>
        <w:gridCol w:w="5008"/>
      </w:tblGrid>
      <w:tr w:rsidR="00044A60" w:rsidRPr="00395A80" w:rsidTr="006B6A16">
        <w:trPr>
          <w:jc w:val="center"/>
        </w:trPr>
        <w:tc>
          <w:tcPr>
            <w:tcW w:w="1287" w:type="dxa"/>
            <w:vAlign w:val="center"/>
          </w:tcPr>
          <w:p w:rsidR="00044A60" w:rsidRPr="00395A80" w:rsidRDefault="00044A60" w:rsidP="006B6A16">
            <w:pPr>
              <w:spacing w:before="29" w:line="288" w:lineRule="auto"/>
              <w:ind w:left="15"/>
              <w:jc w:val="center"/>
              <w:rPr>
                <w:rFonts w:ascii="宋体" w:hAnsi="宋体"/>
              </w:rPr>
            </w:pPr>
            <w:r w:rsidRPr="00395A80">
              <w:rPr>
                <w:rFonts w:ascii="宋体" w:hAnsi="宋体"/>
              </w:rPr>
              <w:t>序号</w:t>
            </w:r>
          </w:p>
        </w:tc>
        <w:tc>
          <w:tcPr>
            <w:tcW w:w="2573" w:type="dxa"/>
            <w:vAlign w:val="center"/>
          </w:tcPr>
          <w:p w:rsidR="00044A60" w:rsidRPr="00395A80" w:rsidRDefault="00044A60" w:rsidP="006B6A16">
            <w:pPr>
              <w:spacing w:before="29" w:line="288" w:lineRule="auto"/>
              <w:ind w:left="15"/>
              <w:jc w:val="center"/>
              <w:rPr>
                <w:rFonts w:ascii="宋体" w:hAnsi="宋体"/>
              </w:rPr>
            </w:pPr>
            <w:r w:rsidRPr="00395A80">
              <w:rPr>
                <w:rFonts w:ascii="宋体" w:hAnsi="宋体"/>
              </w:rPr>
              <w:t>名称</w:t>
            </w:r>
          </w:p>
        </w:tc>
        <w:tc>
          <w:tcPr>
            <w:tcW w:w="5008" w:type="dxa"/>
            <w:vAlign w:val="center"/>
          </w:tcPr>
          <w:p w:rsidR="00044A60" w:rsidRPr="00395A80" w:rsidRDefault="00044A60" w:rsidP="006B6A16">
            <w:pPr>
              <w:spacing w:before="29" w:line="288" w:lineRule="auto"/>
              <w:ind w:left="15"/>
              <w:jc w:val="center"/>
              <w:rPr>
                <w:rFonts w:ascii="宋体" w:hAnsi="宋体"/>
              </w:rPr>
            </w:pPr>
            <w:r w:rsidRPr="00395A80">
              <w:rPr>
                <w:rFonts w:ascii="宋体" w:hAnsi="宋体"/>
              </w:rPr>
              <w:t>金额（元）</w:t>
            </w:r>
          </w:p>
        </w:tc>
      </w:tr>
      <w:tr w:rsidR="00044A60" w:rsidRPr="00395A80" w:rsidTr="006B6A16">
        <w:trPr>
          <w:jc w:val="center"/>
        </w:trPr>
        <w:tc>
          <w:tcPr>
            <w:tcW w:w="1287" w:type="dxa"/>
            <w:vAlign w:val="center"/>
          </w:tcPr>
          <w:p w:rsidR="00044A60" w:rsidRPr="00395A80" w:rsidRDefault="00044A60" w:rsidP="006B6A16">
            <w:pPr>
              <w:spacing w:before="29" w:line="288" w:lineRule="auto"/>
              <w:ind w:left="15"/>
              <w:jc w:val="center"/>
              <w:rPr>
                <w:rFonts w:ascii="宋体" w:hAnsi="宋体"/>
              </w:rPr>
            </w:pPr>
            <w:r w:rsidRPr="00395A80">
              <w:rPr>
                <w:rFonts w:ascii="宋体" w:hAnsi="宋体"/>
              </w:rPr>
              <w:t>1</w:t>
            </w:r>
          </w:p>
        </w:tc>
        <w:tc>
          <w:tcPr>
            <w:tcW w:w="2573" w:type="dxa"/>
            <w:vAlign w:val="center"/>
          </w:tcPr>
          <w:p w:rsidR="00044A60" w:rsidRPr="00395A80" w:rsidRDefault="00044A60" w:rsidP="006B6A16">
            <w:pPr>
              <w:spacing w:before="29" w:line="288" w:lineRule="auto"/>
              <w:ind w:left="15"/>
              <w:rPr>
                <w:rFonts w:ascii="宋体" w:hAnsi="宋体"/>
                <w:color w:val="000000"/>
              </w:rPr>
            </w:pPr>
            <w:r w:rsidRPr="00395A80">
              <w:rPr>
                <w:rFonts w:ascii="宋体" w:hAnsi="宋体"/>
                <w:color w:val="000000"/>
              </w:rPr>
              <w:t>存出保证金</w:t>
            </w:r>
          </w:p>
        </w:tc>
        <w:tc>
          <w:tcPr>
            <w:tcW w:w="5008" w:type="dxa"/>
            <w:vAlign w:val="center"/>
          </w:tcPr>
          <w:p w:rsidR="00044A60" w:rsidRPr="00395A80" w:rsidRDefault="00044A60" w:rsidP="006B6A16">
            <w:pPr>
              <w:spacing w:before="29" w:line="288" w:lineRule="auto"/>
              <w:ind w:left="15"/>
              <w:jc w:val="right"/>
              <w:rPr>
                <w:rFonts w:ascii="宋体" w:hAnsi="宋体"/>
              </w:rPr>
            </w:pPr>
            <w:r w:rsidRPr="00395A80">
              <w:rPr>
                <w:rFonts w:ascii="宋体" w:hAnsi="宋体" w:hint="eastAsia"/>
              </w:rPr>
              <w:t>13,629.97</w:t>
            </w:r>
          </w:p>
        </w:tc>
      </w:tr>
      <w:tr w:rsidR="00044A60" w:rsidRPr="00395A80" w:rsidTr="006B6A16">
        <w:trPr>
          <w:jc w:val="center"/>
        </w:trPr>
        <w:tc>
          <w:tcPr>
            <w:tcW w:w="1287" w:type="dxa"/>
            <w:vAlign w:val="center"/>
          </w:tcPr>
          <w:p w:rsidR="00044A60" w:rsidRPr="00395A80" w:rsidRDefault="00044A60" w:rsidP="006B6A16">
            <w:pPr>
              <w:spacing w:before="29" w:line="288" w:lineRule="auto"/>
              <w:ind w:left="15"/>
              <w:jc w:val="center"/>
              <w:rPr>
                <w:rFonts w:ascii="宋体" w:hAnsi="宋体"/>
              </w:rPr>
            </w:pPr>
            <w:r w:rsidRPr="00395A80">
              <w:rPr>
                <w:rFonts w:ascii="宋体" w:hAnsi="宋体"/>
              </w:rPr>
              <w:t>2</w:t>
            </w:r>
          </w:p>
        </w:tc>
        <w:tc>
          <w:tcPr>
            <w:tcW w:w="2573" w:type="dxa"/>
            <w:vAlign w:val="center"/>
          </w:tcPr>
          <w:p w:rsidR="00044A60" w:rsidRPr="00395A80" w:rsidRDefault="00044A60" w:rsidP="006B6A16">
            <w:pPr>
              <w:spacing w:before="29" w:line="288" w:lineRule="auto"/>
              <w:ind w:left="15"/>
              <w:rPr>
                <w:rFonts w:ascii="宋体" w:hAnsi="宋体"/>
              </w:rPr>
            </w:pPr>
            <w:r w:rsidRPr="00395A80">
              <w:rPr>
                <w:rFonts w:ascii="宋体" w:hAnsi="宋体"/>
              </w:rPr>
              <w:t>应收证券清算款</w:t>
            </w:r>
          </w:p>
        </w:tc>
        <w:tc>
          <w:tcPr>
            <w:tcW w:w="5008" w:type="dxa"/>
            <w:vAlign w:val="center"/>
          </w:tcPr>
          <w:p w:rsidR="00044A60" w:rsidRPr="00395A80" w:rsidRDefault="00044A60" w:rsidP="006B6A16">
            <w:pPr>
              <w:spacing w:before="29" w:line="288" w:lineRule="auto"/>
              <w:ind w:left="15"/>
              <w:jc w:val="right"/>
              <w:rPr>
                <w:rFonts w:ascii="宋体" w:hAnsi="宋体"/>
              </w:rPr>
            </w:pPr>
            <w:r w:rsidRPr="00395A80">
              <w:rPr>
                <w:rFonts w:ascii="宋体" w:hAnsi="宋体" w:hint="eastAsia"/>
              </w:rPr>
              <w:t>1,279,809.88</w:t>
            </w:r>
          </w:p>
        </w:tc>
      </w:tr>
      <w:tr w:rsidR="00044A60" w:rsidRPr="00395A80" w:rsidTr="006B6A16">
        <w:trPr>
          <w:jc w:val="center"/>
        </w:trPr>
        <w:tc>
          <w:tcPr>
            <w:tcW w:w="1287" w:type="dxa"/>
            <w:vAlign w:val="center"/>
          </w:tcPr>
          <w:p w:rsidR="00044A60" w:rsidRPr="00395A80" w:rsidRDefault="00044A60" w:rsidP="006B6A16">
            <w:pPr>
              <w:spacing w:before="29" w:line="288" w:lineRule="auto"/>
              <w:ind w:left="15"/>
              <w:jc w:val="center"/>
              <w:rPr>
                <w:rFonts w:ascii="宋体" w:hAnsi="宋体"/>
              </w:rPr>
            </w:pPr>
            <w:r w:rsidRPr="00395A80">
              <w:rPr>
                <w:rFonts w:ascii="宋体" w:hAnsi="宋体"/>
              </w:rPr>
              <w:t>3</w:t>
            </w:r>
          </w:p>
        </w:tc>
        <w:tc>
          <w:tcPr>
            <w:tcW w:w="2573" w:type="dxa"/>
            <w:vAlign w:val="center"/>
          </w:tcPr>
          <w:p w:rsidR="00044A60" w:rsidRPr="00395A80" w:rsidRDefault="00044A60" w:rsidP="006B6A16">
            <w:pPr>
              <w:spacing w:before="29" w:line="288" w:lineRule="auto"/>
              <w:ind w:left="15"/>
              <w:rPr>
                <w:rFonts w:ascii="宋体" w:hAnsi="宋体"/>
              </w:rPr>
            </w:pPr>
            <w:r w:rsidRPr="00395A80">
              <w:rPr>
                <w:rFonts w:ascii="宋体" w:hAnsi="宋体"/>
              </w:rPr>
              <w:t>应收股利</w:t>
            </w:r>
          </w:p>
        </w:tc>
        <w:tc>
          <w:tcPr>
            <w:tcW w:w="5008" w:type="dxa"/>
            <w:vAlign w:val="center"/>
          </w:tcPr>
          <w:p w:rsidR="00044A60" w:rsidRPr="00395A80" w:rsidRDefault="00044A60" w:rsidP="006B6A16">
            <w:pPr>
              <w:spacing w:before="29" w:line="288" w:lineRule="auto"/>
              <w:ind w:left="15"/>
              <w:jc w:val="right"/>
              <w:rPr>
                <w:rFonts w:ascii="宋体" w:hAnsi="宋体"/>
              </w:rPr>
            </w:pPr>
            <w:r w:rsidRPr="00395A80">
              <w:rPr>
                <w:rFonts w:ascii="宋体" w:hAnsi="宋体" w:hint="eastAsia"/>
              </w:rPr>
              <w:t>-</w:t>
            </w:r>
          </w:p>
        </w:tc>
      </w:tr>
      <w:tr w:rsidR="00044A60" w:rsidRPr="00395A80" w:rsidTr="006B6A16">
        <w:trPr>
          <w:jc w:val="center"/>
        </w:trPr>
        <w:tc>
          <w:tcPr>
            <w:tcW w:w="1287" w:type="dxa"/>
            <w:vAlign w:val="center"/>
          </w:tcPr>
          <w:p w:rsidR="00044A60" w:rsidRPr="00395A80" w:rsidRDefault="00044A60" w:rsidP="006B6A16">
            <w:pPr>
              <w:spacing w:before="29" w:line="288" w:lineRule="auto"/>
              <w:ind w:left="15"/>
              <w:jc w:val="center"/>
              <w:rPr>
                <w:rFonts w:ascii="宋体" w:hAnsi="宋体"/>
              </w:rPr>
            </w:pPr>
            <w:r w:rsidRPr="00395A80">
              <w:rPr>
                <w:rFonts w:ascii="宋体" w:hAnsi="宋体"/>
              </w:rPr>
              <w:t>4</w:t>
            </w:r>
          </w:p>
        </w:tc>
        <w:tc>
          <w:tcPr>
            <w:tcW w:w="2573" w:type="dxa"/>
            <w:vAlign w:val="center"/>
          </w:tcPr>
          <w:p w:rsidR="00044A60" w:rsidRPr="00395A80" w:rsidRDefault="00044A60" w:rsidP="006B6A16">
            <w:pPr>
              <w:spacing w:before="29" w:line="288" w:lineRule="auto"/>
              <w:ind w:left="15"/>
              <w:rPr>
                <w:rFonts w:ascii="宋体" w:hAnsi="宋体"/>
              </w:rPr>
            </w:pPr>
            <w:r w:rsidRPr="00395A80">
              <w:rPr>
                <w:rFonts w:ascii="宋体" w:hAnsi="宋体"/>
              </w:rPr>
              <w:t>应收利息</w:t>
            </w:r>
          </w:p>
        </w:tc>
        <w:tc>
          <w:tcPr>
            <w:tcW w:w="5008" w:type="dxa"/>
            <w:vAlign w:val="center"/>
          </w:tcPr>
          <w:p w:rsidR="00044A60" w:rsidRPr="00395A80" w:rsidRDefault="00044A60" w:rsidP="006B6A16">
            <w:pPr>
              <w:spacing w:before="29" w:line="288" w:lineRule="auto"/>
              <w:ind w:left="15"/>
              <w:jc w:val="right"/>
              <w:rPr>
                <w:rFonts w:ascii="宋体" w:hAnsi="宋体"/>
              </w:rPr>
            </w:pPr>
            <w:r w:rsidRPr="00395A80">
              <w:rPr>
                <w:rFonts w:ascii="宋体" w:hAnsi="宋体" w:hint="eastAsia"/>
              </w:rPr>
              <w:t>2,102.68</w:t>
            </w:r>
          </w:p>
        </w:tc>
      </w:tr>
      <w:tr w:rsidR="00044A60" w:rsidRPr="00395A80" w:rsidTr="006B6A16">
        <w:trPr>
          <w:jc w:val="center"/>
        </w:trPr>
        <w:tc>
          <w:tcPr>
            <w:tcW w:w="1287" w:type="dxa"/>
            <w:vAlign w:val="center"/>
          </w:tcPr>
          <w:p w:rsidR="00044A60" w:rsidRPr="00395A80" w:rsidRDefault="00044A60" w:rsidP="006B6A16">
            <w:pPr>
              <w:spacing w:before="29" w:line="288" w:lineRule="auto"/>
              <w:ind w:left="15"/>
              <w:jc w:val="center"/>
              <w:rPr>
                <w:rFonts w:ascii="宋体" w:hAnsi="宋体"/>
              </w:rPr>
            </w:pPr>
            <w:r w:rsidRPr="00395A80">
              <w:rPr>
                <w:rFonts w:ascii="宋体" w:hAnsi="宋体"/>
              </w:rPr>
              <w:lastRenderedPageBreak/>
              <w:t>5</w:t>
            </w:r>
          </w:p>
        </w:tc>
        <w:tc>
          <w:tcPr>
            <w:tcW w:w="2573" w:type="dxa"/>
            <w:vAlign w:val="center"/>
          </w:tcPr>
          <w:p w:rsidR="00044A60" w:rsidRPr="00395A80" w:rsidRDefault="00044A60" w:rsidP="006B6A16">
            <w:pPr>
              <w:spacing w:before="29" w:line="288" w:lineRule="auto"/>
              <w:ind w:left="15"/>
              <w:rPr>
                <w:rFonts w:ascii="宋体" w:hAnsi="宋体"/>
              </w:rPr>
            </w:pPr>
            <w:r w:rsidRPr="00395A80">
              <w:rPr>
                <w:rFonts w:ascii="宋体" w:hAnsi="宋体"/>
              </w:rPr>
              <w:t>应收申购款</w:t>
            </w:r>
          </w:p>
        </w:tc>
        <w:tc>
          <w:tcPr>
            <w:tcW w:w="5008" w:type="dxa"/>
            <w:vAlign w:val="center"/>
          </w:tcPr>
          <w:p w:rsidR="00044A60" w:rsidRPr="00395A80" w:rsidRDefault="00044A60" w:rsidP="006B6A16">
            <w:pPr>
              <w:spacing w:before="29" w:line="288" w:lineRule="auto"/>
              <w:ind w:left="15"/>
              <w:jc w:val="right"/>
              <w:rPr>
                <w:rFonts w:ascii="宋体" w:hAnsi="宋体"/>
              </w:rPr>
            </w:pPr>
            <w:r w:rsidRPr="00395A80">
              <w:rPr>
                <w:rFonts w:ascii="宋体" w:hAnsi="宋体" w:hint="eastAsia"/>
              </w:rPr>
              <w:t>291,315.16</w:t>
            </w:r>
          </w:p>
        </w:tc>
      </w:tr>
      <w:tr w:rsidR="00044A60" w:rsidRPr="00395A80" w:rsidTr="006B6A16">
        <w:trPr>
          <w:jc w:val="center"/>
        </w:trPr>
        <w:tc>
          <w:tcPr>
            <w:tcW w:w="1287" w:type="dxa"/>
            <w:vAlign w:val="center"/>
          </w:tcPr>
          <w:p w:rsidR="00044A60" w:rsidRPr="00395A80" w:rsidRDefault="00044A60" w:rsidP="006B6A16">
            <w:pPr>
              <w:spacing w:before="29" w:line="288" w:lineRule="auto"/>
              <w:ind w:left="15"/>
              <w:jc w:val="center"/>
              <w:rPr>
                <w:rFonts w:ascii="宋体" w:hAnsi="宋体"/>
              </w:rPr>
            </w:pPr>
            <w:r w:rsidRPr="00395A80">
              <w:rPr>
                <w:rFonts w:ascii="宋体" w:hAnsi="宋体"/>
              </w:rPr>
              <w:t>6</w:t>
            </w:r>
          </w:p>
        </w:tc>
        <w:tc>
          <w:tcPr>
            <w:tcW w:w="2573" w:type="dxa"/>
            <w:vAlign w:val="center"/>
          </w:tcPr>
          <w:p w:rsidR="00044A60" w:rsidRPr="00395A80" w:rsidRDefault="00044A60" w:rsidP="006B6A16">
            <w:pPr>
              <w:spacing w:before="29" w:line="288" w:lineRule="auto"/>
              <w:ind w:left="15"/>
              <w:rPr>
                <w:rFonts w:ascii="宋体" w:hAnsi="宋体"/>
              </w:rPr>
            </w:pPr>
            <w:r w:rsidRPr="00395A80">
              <w:rPr>
                <w:rFonts w:ascii="宋体" w:hAnsi="宋体"/>
              </w:rPr>
              <w:t>其他应收款</w:t>
            </w:r>
          </w:p>
        </w:tc>
        <w:tc>
          <w:tcPr>
            <w:tcW w:w="5008" w:type="dxa"/>
            <w:vAlign w:val="center"/>
          </w:tcPr>
          <w:p w:rsidR="00044A60" w:rsidRPr="00395A80" w:rsidRDefault="00044A60" w:rsidP="006B6A16">
            <w:pPr>
              <w:spacing w:before="29" w:line="288" w:lineRule="auto"/>
              <w:ind w:left="15"/>
              <w:jc w:val="right"/>
              <w:rPr>
                <w:rFonts w:ascii="宋体" w:hAnsi="宋体"/>
              </w:rPr>
            </w:pPr>
            <w:r w:rsidRPr="00395A80">
              <w:rPr>
                <w:rFonts w:ascii="宋体" w:hAnsi="宋体" w:hint="eastAsia"/>
              </w:rPr>
              <w:t>-</w:t>
            </w:r>
          </w:p>
        </w:tc>
      </w:tr>
      <w:tr w:rsidR="00044A60" w:rsidRPr="00395A80" w:rsidTr="006B6A16">
        <w:trPr>
          <w:jc w:val="center"/>
        </w:trPr>
        <w:tc>
          <w:tcPr>
            <w:tcW w:w="1287" w:type="dxa"/>
            <w:vAlign w:val="center"/>
          </w:tcPr>
          <w:p w:rsidR="00044A60" w:rsidRPr="00395A80" w:rsidRDefault="00044A60" w:rsidP="006B6A16">
            <w:pPr>
              <w:spacing w:before="29" w:line="288" w:lineRule="auto"/>
              <w:ind w:left="15"/>
              <w:jc w:val="center"/>
              <w:rPr>
                <w:rFonts w:ascii="宋体" w:hAnsi="宋体"/>
              </w:rPr>
            </w:pPr>
            <w:r w:rsidRPr="00395A80">
              <w:rPr>
                <w:rFonts w:ascii="宋体" w:hAnsi="宋体"/>
              </w:rPr>
              <w:t>7</w:t>
            </w:r>
          </w:p>
        </w:tc>
        <w:tc>
          <w:tcPr>
            <w:tcW w:w="2573" w:type="dxa"/>
            <w:vAlign w:val="center"/>
          </w:tcPr>
          <w:p w:rsidR="00044A60" w:rsidRPr="00395A80" w:rsidRDefault="00044A60" w:rsidP="006B6A16">
            <w:pPr>
              <w:spacing w:before="29" w:line="288" w:lineRule="auto"/>
              <w:ind w:left="15"/>
              <w:rPr>
                <w:rFonts w:ascii="宋体" w:hAnsi="宋体"/>
              </w:rPr>
            </w:pPr>
            <w:r w:rsidRPr="00395A80">
              <w:rPr>
                <w:rFonts w:ascii="宋体" w:hAnsi="宋体"/>
              </w:rPr>
              <w:t>待摊费用</w:t>
            </w:r>
          </w:p>
        </w:tc>
        <w:tc>
          <w:tcPr>
            <w:tcW w:w="5008" w:type="dxa"/>
            <w:vAlign w:val="center"/>
          </w:tcPr>
          <w:p w:rsidR="00044A60" w:rsidRPr="00395A80" w:rsidRDefault="00044A60" w:rsidP="006B6A16">
            <w:pPr>
              <w:spacing w:before="29" w:line="288" w:lineRule="auto"/>
              <w:ind w:left="15"/>
              <w:jc w:val="right"/>
              <w:rPr>
                <w:rFonts w:ascii="宋体" w:hAnsi="宋体"/>
              </w:rPr>
            </w:pPr>
            <w:r w:rsidRPr="00395A80">
              <w:rPr>
                <w:rFonts w:ascii="宋体" w:hAnsi="宋体" w:hint="eastAsia"/>
              </w:rPr>
              <w:t>-</w:t>
            </w:r>
          </w:p>
        </w:tc>
      </w:tr>
      <w:tr w:rsidR="00044A60" w:rsidRPr="00395A80" w:rsidTr="006B6A16">
        <w:trPr>
          <w:jc w:val="center"/>
        </w:trPr>
        <w:tc>
          <w:tcPr>
            <w:tcW w:w="1287" w:type="dxa"/>
            <w:vAlign w:val="center"/>
          </w:tcPr>
          <w:p w:rsidR="00044A60" w:rsidRPr="00395A80" w:rsidRDefault="00044A60" w:rsidP="006B6A16">
            <w:pPr>
              <w:spacing w:before="29" w:line="288" w:lineRule="auto"/>
              <w:ind w:left="15"/>
              <w:jc w:val="center"/>
              <w:rPr>
                <w:rFonts w:ascii="宋体" w:hAnsi="宋体"/>
              </w:rPr>
            </w:pPr>
            <w:r w:rsidRPr="00395A80">
              <w:rPr>
                <w:rFonts w:ascii="宋体" w:hAnsi="宋体"/>
              </w:rPr>
              <w:t>8</w:t>
            </w:r>
          </w:p>
        </w:tc>
        <w:tc>
          <w:tcPr>
            <w:tcW w:w="2573" w:type="dxa"/>
            <w:vAlign w:val="center"/>
          </w:tcPr>
          <w:p w:rsidR="00044A60" w:rsidRPr="00395A80" w:rsidRDefault="00044A60" w:rsidP="006B6A16">
            <w:pPr>
              <w:spacing w:before="29" w:line="288" w:lineRule="auto"/>
              <w:ind w:left="15"/>
              <w:rPr>
                <w:rFonts w:ascii="宋体" w:hAnsi="宋体"/>
              </w:rPr>
            </w:pPr>
            <w:r w:rsidRPr="00395A80">
              <w:rPr>
                <w:rFonts w:ascii="宋体" w:hAnsi="宋体"/>
              </w:rPr>
              <w:t>其他</w:t>
            </w:r>
          </w:p>
        </w:tc>
        <w:tc>
          <w:tcPr>
            <w:tcW w:w="5008" w:type="dxa"/>
            <w:vAlign w:val="center"/>
          </w:tcPr>
          <w:p w:rsidR="00044A60" w:rsidRPr="00395A80" w:rsidRDefault="00044A60" w:rsidP="006B6A16">
            <w:pPr>
              <w:spacing w:before="29" w:line="288" w:lineRule="auto"/>
              <w:ind w:left="15"/>
              <w:jc w:val="right"/>
              <w:rPr>
                <w:rFonts w:ascii="宋体" w:hAnsi="宋体"/>
              </w:rPr>
            </w:pPr>
            <w:r w:rsidRPr="00395A80">
              <w:rPr>
                <w:rFonts w:ascii="宋体" w:hAnsi="宋体" w:hint="eastAsia"/>
              </w:rPr>
              <w:t>2,810.40</w:t>
            </w:r>
          </w:p>
        </w:tc>
      </w:tr>
      <w:tr w:rsidR="00044A60" w:rsidRPr="00395A80" w:rsidTr="006B6A16">
        <w:trPr>
          <w:jc w:val="center"/>
        </w:trPr>
        <w:tc>
          <w:tcPr>
            <w:tcW w:w="1287" w:type="dxa"/>
            <w:vAlign w:val="center"/>
          </w:tcPr>
          <w:p w:rsidR="00044A60" w:rsidRPr="00395A80" w:rsidRDefault="00044A60" w:rsidP="006B6A16">
            <w:pPr>
              <w:spacing w:before="29" w:line="288" w:lineRule="auto"/>
              <w:ind w:left="15"/>
              <w:jc w:val="center"/>
              <w:rPr>
                <w:rFonts w:ascii="宋体" w:hAnsi="宋体"/>
              </w:rPr>
            </w:pPr>
            <w:r w:rsidRPr="00395A80">
              <w:rPr>
                <w:rFonts w:ascii="宋体" w:hAnsi="宋体"/>
              </w:rPr>
              <w:t>9</w:t>
            </w:r>
          </w:p>
        </w:tc>
        <w:tc>
          <w:tcPr>
            <w:tcW w:w="2573" w:type="dxa"/>
            <w:vAlign w:val="center"/>
          </w:tcPr>
          <w:p w:rsidR="00044A60" w:rsidRPr="00395A80" w:rsidRDefault="00044A60" w:rsidP="006B6A16">
            <w:pPr>
              <w:spacing w:before="29" w:line="288" w:lineRule="auto"/>
              <w:ind w:left="15"/>
              <w:rPr>
                <w:rFonts w:ascii="宋体" w:hAnsi="宋体"/>
              </w:rPr>
            </w:pPr>
            <w:r w:rsidRPr="00395A80">
              <w:rPr>
                <w:rFonts w:ascii="宋体" w:hAnsi="宋体"/>
              </w:rPr>
              <w:t>合计</w:t>
            </w:r>
          </w:p>
        </w:tc>
        <w:tc>
          <w:tcPr>
            <w:tcW w:w="5008" w:type="dxa"/>
            <w:vAlign w:val="center"/>
          </w:tcPr>
          <w:p w:rsidR="00044A60" w:rsidRPr="00395A80" w:rsidRDefault="00044A60" w:rsidP="006B6A16">
            <w:pPr>
              <w:spacing w:before="29" w:line="288" w:lineRule="auto"/>
              <w:ind w:left="15"/>
              <w:jc w:val="right"/>
              <w:rPr>
                <w:rFonts w:ascii="宋体" w:hAnsi="宋体"/>
              </w:rPr>
            </w:pPr>
            <w:r w:rsidRPr="00395A80">
              <w:rPr>
                <w:rFonts w:ascii="宋体" w:hAnsi="宋体" w:hint="eastAsia"/>
              </w:rPr>
              <w:t>1,589,668.09</w:t>
            </w:r>
          </w:p>
        </w:tc>
      </w:tr>
    </w:tbl>
    <w:p w:rsidR="00044A60" w:rsidRPr="00AA3080" w:rsidRDefault="00044A60" w:rsidP="00044A60">
      <w:pPr>
        <w:pStyle w:val="afa"/>
        <w:numPr>
          <w:ilvl w:val="0"/>
          <w:numId w:val="23"/>
        </w:numPr>
        <w:spacing w:after="120"/>
        <w:ind w:firstLineChars="0"/>
        <w:rPr>
          <w:rFonts w:ascii="宋体" w:hAnsi="宋体"/>
          <w:b/>
          <w:color w:val="000000"/>
          <w:szCs w:val="24"/>
        </w:rPr>
      </w:pPr>
      <w:r w:rsidRPr="00AA3080">
        <w:rPr>
          <w:rFonts w:ascii="宋体" w:hAnsi="宋体" w:hint="eastAsia"/>
          <w:b/>
          <w:color w:val="000000"/>
          <w:szCs w:val="24"/>
        </w:rPr>
        <w:t>报告期末持有的处于转股期的可转换债券明细</w:t>
      </w:r>
    </w:p>
    <w:p w:rsidR="00044A60" w:rsidRPr="00395A80" w:rsidRDefault="00044A60" w:rsidP="0091385C">
      <w:pPr>
        <w:ind w:rightChars="-85" w:right="-204" w:firstLineChars="200" w:firstLine="480"/>
        <w:rPr>
          <w:rFonts w:ascii="宋体" w:hAnsi="宋体"/>
        </w:rPr>
      </w:pPr>
      <w:r w:rsidRPr="00395A80">
        <w:rPr>
          <w:rFonts w:ascii="宋体" w:hAnsi="宋体"/>
        </w:rPr>
        <w:t>本基金本报告期末未持有处于转股期的可转换债券。</w:t>
      </w:r>
    </w:p>
    <w:p w:rsidR="00044A60" w:rsidRPr="00AA3080" w:rsidRDefault="00044A60" w:rsidP="00044A60">
      <w:pPr>
        <w:pStyle w:val="afa"/>
        <w:numPr>
          <w:ilvl w:val="0"/>
          <w:numId w:val="23"/>
        </w:numPr>
        <w:spacing w:after="120"/>
        <w:ind w:firstLineChars="0"/>
        <w:rPr>
          <w:rFonts w:ascii="宋体" w:hAnsi="宋体"/>
          <w:b/>
          <w:color w:val="000000"/>
          <w:szCs w:val="24"/>
        </w:rPr>
      </w:pPr>
      <w:r w:rsidRPr="00AA3080">
        <w:rPr>
          <w:rFonts w:ascii="宋体" w:hAnsi="宋体" w:hint="eastAsia"/>
          <w:b/>
          <w:color w:val="000000"/>
          <w:szCs w:val="24"/>
        </w:rPr>
        <w:t>报告期末前十名股票中存在流通受限情况的说明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044A60" w:rsidRPr="00395A80" w:rsidTr="00AA3080">
        <w:trPr>
          <w:jc w:val="center"/>
        </w:trPr>
        <w:tc>
          <w:tcPr>
            <w:tcW w:w="1083" w:type="dxa"/>
            <w:shd w:val="clear" w:color="auto" w:fill="auto"/>
            <w:vAlign w:val="center"/>
          </w:tcPr>
          <w:p w:rsidR="00044A60" w:rsidRPr="00395A80" w:rsidRDefault="00044A60" w:rsidP="006B6A16">
            <w:pPr>
              <w:spacing w:before="100" w:beforeAutospacing="1" w:after="100" w:afterAutospacing="1"/>
              <w:ind w:left="17"/>
              <w:jc w:val="center"/>
              <w:rPr>
                <w:rFonts w:ascii="宋体" w:hAnsi="宋体"/>
              </w:rPr>
            </w:pPr>
            <w:r w:rsidRPr="00395A80">
              <w:rPr>
                <w:rFonts w:ascii="宋体" w:hAnsi="宋体" w:hint="eastAsia"/>
              </w:rPr>
              <w:t>序号</w:t>
            </w:r>
          </w:p>
        </w:tc>
        <w:tc>
          <w:tcPr>
            <w:tcW w:w="1302" w:type="dxa"/>
            <w:shd w:val="clear" w:color="auto" w:fill="auto"/>
            <w:vAlign w:val="center"/>
          </w:tcPr>
          <w:p w:rsidR="00044A60" w:rsidRPr="00395A80" w:rsidRDefault="00044A60" w:rsidP="006B6A16">
            <w:pPr>
              <w:spacing w:before="100" w:beforeAutospacing="1" w:after="100" w:afterAutospacing="1"/>
              <w:ind w:left="17"/>
              <w:jc w:val="center"/>
              <w:rPr>
                <w:rFonts w:ascii="宋体" w:hAnsi="宋体"/>
              </w:rPr>
            </w:pPr>
            <w:r w:rsidRPr="00395A80">
              <w:rPr>
                <w:rFonts w:ascii="宋体" w:hAnsi="宋体" w:hint="eastAsia"/>
              </w:rPr>
              <w:t>股票代码</w:t>
            </w:r>
          </w:p>
        </w:tc>
        <w:tc>
          <w:tcPr>
            <w:tcW w:w="1301" w:type="dxa"/>
            <w:shd w:val="clear" w:color="auto" w:fill="auto"/>
            <w:vAlign w:val="center"/>
          </w:tcPr>
          <w:p w:rsidR="00044A60" w:rsidRPr="00395A80" w:rsidRDefault="00044A60" w:rsidP="006B6A16">
            <w:pPr>
              <w:spacing w:before="100" w:beforeAutospacing="1" w:after="100" w:afterAutospacing="1"/>
              <w:ind w:left="17"/>
              <w:jc w:val="center"/>
              <w:rPr>
                <w:rFonts w:ascii="宋体" w:hAnsi="宋体"/>
              </w:rPr>
            </w:pPr>
            <w:r w:rsidRPr="00395A80">
              <w:rPr>
                <w:rFonts w:ascii="宋体" w:hAnsi="宋体" w:hint="eastAsia"/>
              </w:rPr>
              <w:t>股票名称</w:t>
            </w:r>
          </w:p>
        </w:tc>
        <w:tc>
          <w:tcPr>
            <w:tcW w:w="1805" w:type="dxa"/>
            <w:shd w:val="clear" w:color="auto" w:fill="auto"/>
            <w:vAlign w:val="center"/>
          </w:tcPr>
          <w:p w:rsidR="00044A60" w:rsidRPr="00395A80" w:rsidRDefault="00044A60" w:rsidP="006B6A16">
            <w:pPr>
              <w:spacing w:before="100" w:beforeAutospacing="1" w:after="100" w:afterAutospacing="1"/>
              <w:ind w:left="17"/>
              <w:jc w:val="center"/>
              <w:rPr>
                <w:rFonts w:ascii="宋体" w:hAnsi="宋体"/>
              </w:rPr>
            </w:pPr>
            <w:r w:rsidRPr="00395A80">
              <w:rPr>
                <w:rFonts w:ascii="宋体" w:hAnsi="宋体" w:hint="eastAsia"/>
              </w:rPr>
              <w:t>流通受限部分的公允价值</w:t>
            </w:r>
            <w:r w:rsidRPr="00395A80">
              <w:rPr>
                <w:rFonts w:ascii="宋体" w:hAnsi="宋体"/>
              </w:rPr>
              <w:t>(</w:t>
            </w:r>
            <w:r w:rsidRPr="00395A80">
              <w:rPr>
                <w:rFonts w:ascii="宋体" w:hAnsi="宋体" w:hint="eastAsia"/>
              </w:rPr>
              <w:t>元</w:t>
            </w:r>
            <w:r w:rsidRPr="00395A80">
              <w:rPr>
                <w:rFonts w:ascii="宋体" w:hAnsi="宋体"/>
              </w:rPr>
              <w:t>)</w:t>
            </w:r>
          </w:p>
        </w:tc>
        <w:tc>
          <w:tcPr>
            <w:tcW w:w="1655" w:type="dxa"/>
            <w:shd w:val="clear" w:color="auto" w:fill="auto"/>
            <w:vAlign w:val="center"/>
          </w:tcPr>
          <w:p w:rsidR="00044A60" w:rsidRPr="00395A80" w:rsidRDefault="00044A60" w:rsidP="006B6A16">
            <w:pPr>
              <w:spacing w:before="100" w:beforeAutospacing="1" w:after="100" w:afterAutospacing="1"/>
              <w:ind w:left="17"/>
              <w:jc w:val="center"/>
              <w:rPr>
                <w:rFonts w:ascii="宋体" w:hAnsi="宋体"/>
              </w:rPr>
            </w:pPr>
            <w:r w:rsidRPr="00395A80">
              <w:rPr>
                <w:rFonts w:ascii="宋体" w:hAnsi="宋体" w:hint="eastAsia"/>
              </w:rPr>
              <w:t>占基金资产净值比例</w:t>
            </w:r>
            <w:r w:rsidRPr="00395A80">
              <w:rPr>
                <w:rFonts w:ascii="宋体" w:hAnsi="宋体"/>
              </w:rPr>
              <w:t>(%)</w:t>
            </w:r>
          </w:p>
        </w:tc>
        <w:tc>
          <w:tcPr>
            <w:tcW w:w="1367" w:type="dxa"/>
            <w:shd w:val="clear" w:color="auto" w:fill="auto"/>
            <w:vAlign w:val="center"/>
          </w:tcPr>
          <w:p w:rsidR="00044A60" w:rsidRPr="00395A80" w:rsidRDefault="00044A60" w:rsidP="006B6A16">
            <w:pPr>
              <w:spacing w:before="100" w:beforeAutospacing="1" w:after="100" w:afterAutospacing="1"/>
              <w:ind w:left="17"/>
              <w:jc w:val="center"/>
              <w:rPr>
                <w:rFonts w:ascii="宋体" w:hAnsi="宋体"/>
              </w:rPr>
            </w:pPr>
            <w:r w:rsidRPr="00395A80">
              <w:rPr>
                <w:rFonts w:ascii="宋体" w:hAnsi="宋体" w:hint="eastAsia"/>
              </w:rPr>
              <w:t>流通受限情况说明</w:t>
            </w:r>
          </w:p>
        </w:tc>
      </w:tr>
      <w:tr w:rsidR="00C04351" w:rsidTr="00AA3080">
        <w:trPr>
          <w:jc w:val="center"/>
        </w:trPr>
        <w:tc>
          <w:tcPr>
            <w:tcW w:w="1083" w:type="dxa"/>
            <w:vAlign w:val="center"/>
          </w:tcPr>
          <w:p w:rsidR="00C04351" w:rsidRDefault="0097689D">
            <w:pPr>
              <w:jc w:val="center"/>
            </w:pPr>
            <w:r>
              <w:rPr>
                <w:rFonts w:ascii="宋体" w:hAnsi="宋体"/>
              </w:rPr>
              <w:t>1</w:t>
            </w:r>
          </w:p>
        </w:tc>
        <w:tc>
          <w:tcPr>
            <w:tcW w:w="1302" w:type="dxa"/>
            <w:vAlign w:val="center"/>
          </w:tcPr>
          <w:p w:rsidR="00C04351" w:rsidRDefault="0097689D">
            <w:pPr>
              <w:jc w:val="center"/>
            </w:pPr>
            <w:r>
              <w:rPr>
                <w:rFonts w:ascii="宋体" w:hAnsi="宋体"/>
              </w:rPr>
              <w:t>300156</w:t>
            </w:r>
          </w:p>
        </w:tc>
        <w:tc>
          <w:tcPr>
            <w:tcW w:w="1301" w:type="dxa"/>
            <w:vAlign w:val="center"/>
          </w:tcPr>
          <w:p w:rsidR="00C04351" w:rsidRDefault="0097689D">
            <w:pPr>
              <w:jc w:val="center"/>
            </w:pPr>
            <w:r>
              <w:rPr>
                <w:rFonts w:ascii="宋体" w:hAnsi="宋体"/>
              </w:rPr>
              <w:t>神雾环保</w:t>
            </w:r>
          </w:p>
        </w:tc>
        <w:tc>
          <w:tcPr>
            <w:tcW w:w="1805" w:type="dxa"/>
            <w:vAlign w:val="center"/>
          </w:tcPr>
          <w:p w:rsidR="00C04351" w:rsidRDefault="0097689D">
            <w:pPr>
              <w:jc w:val="right"/>
            </w:pPr>
            <w:r>
              <w:rPr>
                <w:rFonts w:ascii="宋体" w:hAnsi="宋体"/>
              </w:rPr>
              <w:t>400,800.00</w:t>
            </w:r>
          </w:p>
        </w:tc>
        <w:tc>
          <w:tcPr>
            <w:tcW w:w="1655" w:type="dxa"/>
            <w:vAlign w:val="center"/>
          </w:tcPr>
          <w:p w:rsidR="00C04351" w:rsidRDefault="0097689D">
            <w:pPr>
              <w:jc w:val="right"/>
            </w:pPr>
            <w:r>
              <w:rPr>
                <w:rFonts w:ascii="宋体" w:hAnsi="宋体"/>
              </w:rPr>
              <w:t>0.37</w:t>
            </w:r>
          </w:p>
        </w:tc>
        <w:tc>
          <w:tcPr>
            <w:tcW w:w="1367" w:type="dxa"/>
            <w:vAlign w:val="center"/>
          </w:tcPr>
          <w:p w:rsidR="00C04351" w:rsidRDefault="0097689D">
            <w:pPr>
              <w:jc w:val="right"/>
            </w:pPr>
            <w:r>
              <w:rPr>
                <w:rFonts w:ascii="宋体" w:hAnsi="宋体"/>
              </w:rPr>
              <w:t>重大事项停牌</w:t>
            </w:r>
          </w:p>
        </w:tc>
      </w:tr>
      <w:tr w:rsidR="00C04351" w:rsidTr="00AA3080">
        <w:trPr>
          <w:jc w:val="center"/>
        </w:trPr>
        <w:tc>
          <w:tcPr>
            <w:tcW w:w="1083" w:type="dxa"/>
            <w:vAlign w:val="center"/>
          </w:tcPr>
          <w:p w:rsidR="00C04351" w:rsidRDefault="0097689D">
            <w:pPr>
              <w:jc w:val="center"/>
            </w:pPr>
            <w:r>
              <w:rPr>
                <w:rFonts w:ascii="宋体" w:hAnsi="宋体"/>
              </w:rPr>
              <w:t>2</w:t>
            </w:r>
          </w:p>
        </w:tc>
        <w:tc>
          <w:tcPr>
            <w:tcW w:w="1302" w:type="dxa"/>
            <w:vAlign w:val="center"/>
          </w:tcPr>
          <w:p w:rsidR="00C04351" w:rsidRDefault="0097689D">
            <w:pPr>
              <w:jc w:val="center"/>
            </w:pPr>
            <w:r>
              <w:rPr>
                <w:rFonts w:ascii="宋体" w:hAnsi="宋体"/>
              </w:rPr>
              <w:t>300431</w:t>
            </w:r>
          </w:p>
        </w:tc>
        <w:tc>
          <w:tcPr>
            <w:tcW w:w="1301" w:type="dxa"/>
            <w:vAlign w:val="center"/>
          </w:tcPr>
          <w:p w:rsidR="00C04351" w:rsidRDefault="0097689D">
            <w:pPr>
              <w:jc w:val="center"/>
            </w:pPr>
            <w:r>
              <w:rPr>
                <w:rFonts w:ascii="宋体" w:hAnsi="宋体"/>
              </w:rPr>
              <w:t>暴风集团</w:t>
            </w:r>
          </w:p>
        </w:tc>
        <w:tc>
          <w:tcPr>
            <w:tcW w:w="1805" w:type="dxa"/>
            <w:vAlign w:val="center"/>
          </w:tcPr>
          <w:p w:rsidR="00C04351" w:rsidRDefault="0097689D">
            <w:pPr>
              <w:jc w:val="right"/>
            </w:pPr>
            <w:r>
              <w:rPr>
                <w:rFonts w:ascii="宋体" w:hAnsi="宋体"/>
              </w:rPr>
              <w:t>165,640.00</w:t>
            </w:r>
          </w:p>
        </w:tc>
        <w:tc>
          <w:tcPr>
            <w:tcW w:w="1655" w:type="dxa"/>
            <w:vAlign w:val="center"/>
          </w:tcPr>
          <w:p w:rsidR="00C04351" w:rsidRDefault="0097689D">
            <w:pPr>
              <w:jc w:val="right"/>
            </w:pPr>
            <w:r>
              <w:rPr>
                <w:rFonts w:ascii="宋体" w:hAnsi="宋体"/>
              </w:rPr>
              <w:t>0.15</w:t>
            </w:r>
          </w:p>
        </w:tc>
        <w:tc>
          <w:tcPr>
            <w:tcW w:w="1367" w:type="dxa"/>
            <w:vAlign w:val="center"/>
          </w:tcPr>
          <w:p w:rsidR="00C04351" w:rsidRDefault="0097689D">
            <w:pPr>
              <w:jc w:val="right"/>
            </w:pPr>
            <w:r>
              <w:rPr>
                <w:rFonts w:ascii="宋体" w:hAnsi="宋体"/>
              </w:rPr>
              <w:t>重大事项停牌</w:t>
            </w:r>
          </w:p>
        </w:tc>
      </w:tr>
      <w:tr w:rsidR="00C04351" w:rsidTr="00AA3080">
        <w:trPr>
          <w:jc w:val="center"/>
        </w:trPr>
        <w:tc>
          <w:tcPr>
            <w:tcW w:w="1083" w:type="dxa"/>
            <w:vAlign w:val="center"/>
          </w:tcPr>
          <w:p w:rsidR="00C04351" w:rsidRDefault="0097689D">
            <w:pPr>
              <w:jc w:val="center"/>
            </w:pPr>
            <w:r>
              <w:rPr>
                <w:rFonts w:ascii="宋体" w:hAnsi="宋体"/>
              </w:rPr>
              <w:t>3</w:t>
            </w:r>
          </w:p>
        </w:tc>
        <w:tc>
          <w:tcPr>
            <w:tcW w:w="1302" w:type="dxa"/>
            <w:vAlign w:val="center"/>
          </w:tcPr>
          <w:p w:rsidR="00C04351" w:rsidRDefault="0097689D">
            <w:pPr>
              <w:jc w:val="center"/>
            </w:pPr>
            <w:r>
              <w:rPr>
                <w:rFonts w:ascii="宋体" w:hAnsi="宋体"/>
              </w:rPr>
              <w:t>300222</w:t>
            </w:r>
          </w:p>
        </w:tc>
        <w:tc>
          <w:tcPr>
            <w:tcW w:w="1301" w:type="dxa"/>
            <w:vAlign w:val="center"/>
          </w:tcPr>
          <w:p w:rsidR="00C04351" w:rsidRDefault="0097689D">
            <w:pPr>
              <w:jc w:val="center"/>
            </w:pPr>
            <w:r>
              <w:rPr>
                <w:rFonts w:ascii="宋体" w:hAnsi="宋体"/>
              </w:rPr>
              <w:t>科大智能</w:t>
            </w:r>
          </w:p>
        </w:tc>
        <w:tc>
          <w:tcPr>
            <w:tcW w:w="1805" w:type="dxa"/>
            <w:vAlign w:val="center"/>
          </w:tcPr>
          <w:p w:rsidR="00C04351" w:rsidRDefault="0097689D">
            <w:pPr>
              <w:jc w:val="right"/>
            </w:pPr>
            <w:r>
              <w:rPr>
                <w:rFonts w:ascii="宋体" w:hAnsi="宋体"/>
              </w:rPr>
              <w:t>118,220.00</w:t>
            </w:r>
          </w:p>
        </w:tc>
        <w:tc>
          <w:tcPr>
            <w:tcW w:w="1655" w:type="dxa"/>
            <w:vAlign w:val="center"/>
          </w:tcPr>
          <w:p w:rsidR="00C04351" w:rsidRDefault="0097689D">
            <w:pPr>
              <w:jc w:val="right"/>
            </w:pPr>
            <w:r>
              <w:rPr>
                <w:rFonts w:ascii="宋体" w:hAnsi="宋体"/>
              </w:rPr>
              <w:t>0.11</w:t>
            </w:r>
          </w:p>
        </w:tc>
        <w:tc>
          <w:tcPr>
            <w:tcW w:w="1367" w:type="dxa"/>
            <w:vAlign w:val="center"/>
          </w:tcPr>
          <w:p w:rsidR="00C04351" w:rsidRDefault="0097689D">
            <w:pPr>
              <w:jc w:val="right"/>
            </w:pPr>
            <w:r>
              <w:rPr>
                <w:rFonts w:ascii="宋体" w:hAnsi="宋体"/>
              </w:rPr>
              <w:t>重大事项停牌</w:t>
            </w:r>
          </w:p>
        </w:tc>
      </w:tr>
      <w:tr w:rsidR="00C04351" w:rsidTr="00AA3080">
        <w:trPr>
          <w:jc w:val="center"/>
        </w:trPr>
        <w:tc>
          <w:tcPr>
            <w:tcW w:w="1083" w:type="dxa"/>
            <w:vAlign w:val="center"/>
          </w:tcPr>
          <w:p w:rsidR="00C04351" w:rsidRDefault="0097689D">
            <w:pPr>
              <w:jc w:val="center"/>
            </w:pPr>
            <w:r>
              <w:rPr>
                <w:rFonts w:ascii="宋体" w:hAnsi="宋体"/>
              </w:rPr>
              <w:t>4</w:t>
            </w:r>
          </w:p>
        </w:tc>
        <w:tc>
          <w:tcPr>
            <w:tcW w:w="1302" w:type="dxa"/>
            <w:vAlign w:val="center"/>
          </w:tcPr>
          <w:p w:rsidR="00C04351" w:rsidRDefault="0097689D">
            <w:pPr>
              <w:jc w:val="center"/>
            </w:pPr>
            <w:r>
              <w:rPr>
                <w:rFonts w:ascii="宋体" w:hAnsi="宋体"/>
              </w:rPr>
              <w:t>300376</w:t>
            </w:r>
          </w:p>
        </w:tc>
        <w:tc>
          <w:tcPr>
            <w:tcW w:w="1301" w:type="dxa"/>
            <w:vAlign w:val="center"/>
          </w:tcPr>
          <w:p w:rsidR="00C04351" w:rsidRDefault="0097689D">
            <w:pPr>
              <w:jc w:val="center"/>
            </w:pPr>
            <w:r>
              <w:rPr>
                <w:rFonts w:ascii="宋体" w:hAnsi="宋体"/>
              </w:rPr>
              <w:t>易事特</w:t>
            </w:r>
          </w:p>
        </w:tc>
        <w:tc>
          <w:tcPr>
            <w:tcW w:w="1805" w:type="dxa"/>
            <w:vAlign w:val="center"/>
          </w:tcPr>
          <w:p w:rsidR="00C04351" w:rsidRDefault="0097689D">
            <w:pPr>
              <w:jc w:val="right"/>
            </w:pPr>
            <w:r>
              <w:rPr>
                <w:rFonts w:ascii="宋体" w:hAnsi="宋体"/>
              </w:rPr>
              <w:t>86,900.00</w:t>
            </w:r>
          </w:p>
        </w:tc>
        <w:tc>
          <w:tcPr>
            <w:tcW w:w="1655" w:type="dxa"/>
            <w:vAlign w:val="center"/>
          </w:tcPr>
          <w:p w:rsidR="00C04351" w:rsidRDefault="0097689D">
            <w:pPr>
              <w:jc w:val="right"/>
            </w:pPr>
            <w:r>
              <w:rPr>
                <w:rFonts w:ascii="宋体" w:hAnsi="宋体"/>
              </w:rPr>
              <w:t>0.08</w:t>
            </w:r>
          </w:p>
        </w:tc>
        <w:tc>
          <w:tcPr>
            <w:tcW w:w="1367" w:type="dxa"/>
            <w:vAlign w:val="center"/>
          </w:tcPr>
          <w:p w:rsidR="00C04351" w:rsidRDefault="0097689D">
            <w:pPr>
              <w:jc w:val="right"/>
            </w:pPr>
            <w:r>
              <w:rPr>
                <w:rFonts w:ascii="宋体" w:hAnsi="宋体"/>
              </w:rPr>
              <w:t>重大事项停牌</w:t>
            </w:r>
          </w:p>
        </w:tc>
      </w:tr>
    </w:tbl>
    <w:p w:rsidR="00325F11" w:rsidRDefault="00325F11" w:rsidP="00325F11">
      <w:pPr>
        <w:rPr>
          <w:rFonts w:ascii="宋体" w:hAnsi="宋体"/>
        </w:rPr>
      </w:pPr>
    </w:p>
    <w:p w:rsidR="00AA3080" w:rsidRDefault="00AA3080" w:rsidP="00325F11">
      <w:pPr>
        <w:rPr>
          <w:rFonts w:ascii="宋体" w:hAnsi="宋体"/>
        </w:rPr>
      </w:pPr>
    </w:p>
    <w:p w:rsidR="00AA3080" w:rsidRDefault="00AA3080" w:rsidP="00325F11">
      <w:pPr>
        <w:rPr>
          <w:rFonts w:ascii="宋体" w:hAnsi="宋体"/>
        </w:rPr>
      </w:pPr>
    </w:p>
    <w:p w:rsidR="00AA3080" w:rsidRDefault="00AA3080" w:rsidP="00325F11">
      <w:pPr>
        <w:rPr>
          <w:rFonts w:ascii="宋体" w:hAnsi="宋体"/>
        </w:rPr>
      </w:pPr>
    </w:p>
    <w:p w:rsidR="00AA3080" w:rsidRDefault="00AA3080" w:rsidP="00325F11">
      <w:pPr>
        <w:rPr>
          <w:rFonts w:ascii="宋体" w:hAnsi="宋体"/>
        </w:rPr>
      </w:pPr>
    </w:p>
    <w:p w:rsidR="00AA3080" w:rsidRDefault="00AA3080" w:rsidP="00325F11">
      <w:pPr>
        <w:rPr>
          <w:rFonts w:ascii="宋体" w:hAnsi="宋体"/>
        </w:rPr>
      </w:pPr>
    </w:p>
    <w:p w:rsidR="00AA3080" w:rsidRDefault="00AA3080" w:rsidP="00325F11">
      <w:pPr>
        <w:rPr>
          <w:rFonts w:ascii="宋体" w:hAnsi="宋体"/>
        </w:rPr>
      </w:pPr>
    </w:p>
    <w:p w:rsidR="00AA3080" w:rsidRDefault="00AA3080" w:rsidP="00325F11">
      <w:pPr>
        <w:rPr>
          <w:rFonts w:ascii="宋体" w:hAnsi="宋体"/>
        </w:rPr>
      </w:pPr>
    </w:p>
    <w:p w:rsidR="00AA3080" w:rsidRPr="00325F11" w:rsidRDefault="00AA3080" w:rsidP="00325F11">
      <w:pPr>
        <w:rPr>
          <w:rFonts w:ascii="宋体" w:hAnsi="宋体"/>
        </w:rPr>
      </w:pPr>
    </w:p>
    <w:p w:rsidR="004A6CCF" w:rsidRDefault="004A6CCF" w:rsidP="004A6CCF">
      <w:pPr>
        <w:pStyle w:val="10"/>
        <w:spacing w:before="0" w:after="0"/>
        <w:ind w:firstLineChars="150" w:firstLine="361"/>
        <w:rPr>
          <w:rFonts w:hAnsi="宋体"/>
          <w:b/>
          <w:bCs/>
        </w:rPr>
      </w:pPr>
      <w:bookmarkStart w:id="34" w:name="_Toc501626470"/>
      <w:r w:rsidRPr="004A6CCF">
        <w:rPr>
          <w:rFonts w:eastAsia="宋体" w:hAnsi="宋体" w:hint="eastAsia"/>
          <w:b/>
          <w:bCs/>
          <w:szCs w:val="24"/>
        </w:rPr>
        <w:lastRenderedPageBreak/>
        <w:t>第十部分</w:t>
      </w:r>
      <w:r w:rsidRPr="004A6CCF">
        <w:rPr>
          <w:rFonts w:eastAsia="宋体" w:hAnsi="宋体"/>
          <w:b/>
          <w:bCs/>
          <w:szCs w:val="24"/>
        </w:rPr>
        <w:t xml:space="preserve"> </w:t>
      </w:r>
      <w:r w:rsidRPr="004A6CCF">
        <w:rPr>
          <w:rFonts w:eastAsia="宋体" w:hAnsi="宋体" w:hint="eastAsia"/>
          <w:b/>
          <w:bCs/>
          <w:szCs w:val="24"/>
        </w:rPr>
        <w:t>基金业绩</w:t>
      </w:r>
      <w:bookmarkEnd w:id="34"/>
    </w:p>
    <w:p w:rsidR="00325F11" w:rsidRPr="00325F11" w:rsidRDefault="00325F11" w:rsidP="00325F11">
      <w:pPr>
        <w:rPr>
          <w:rFonts w:ascii="宋体" w:hAnsi="宋体"/>
          <w:b/>
        </w:rPr>
      </w:pPr>
    </w:p>
    <w:p w:rsidR="00C04351" w:rsidRDefault="0097689D" w:rsidP="00B115CF">
      <w:pPr>
        <w:ind w:firstLineChars="200" w:firstLine="480"/>
        <w:rPr>
          <w:rFonts w:ascii="宋体" w:hAnsi="宋体"/>
          <w:kern w:val="0"/>
        </w:rPr>
      </w:pPr>
      <w:r>
        <w:rPr>
          <w:rFonts w:ascii="宋体" w:hAnsi="宋体" w:hint="eastAsia"/>
          <w:kern w:val="0"/>
        </w:rPr>
        <w:t>本基金管理人依照恪尽职守、诚实信用、勤勉尽责的原则管理和运用基金资产,但不保证基金一定盈利，也不保证最低收益。基金的过往业绩并不代表其未来表现。</w:t>
      </w:r>
    </w:p>
    <w:p w:rsidR="000E32DD" w:rsidRPr="002B2B04" w:rsidRDefault="000E32DD" w:rsidP="00B115CF">
      <w:pPr>
        <w:ind w:firstLineChars="200" w:firstLine="480"/>
        <w:rPr>
          <w:rFonts w:ascii="宋体" w:hAnsi="宋体"/>
          <w:kern w:val="0"/>
        </w:rPr>
      </w:pPr>
      <w:r w:rsidRPr="002B2B04">
        <w:rPr>
          <w:rFonts w:ascii="宋体" w:hAnsi="宋体" w:hint="eastAsia"/>
          <w:kern w:val="0"/>
        </w:rPr>
        <w:t>投资有风险,投资者在做出投资决策前应仔细阅读本基金的招募说明书。基金业绩数据截至2017年9月30日。</w:t>
      </w:r>
    </w:p>
    <w:p w:rsidR="00325F11" w:rsidRDefault="00325F11" w:rsidP="00E30926">
      <w:pPr>
        <w:rPr>
          <w:rFonts w:ascii="宋体" w:hAnsi="宋体" w:cs="Arial"/>
          <w:b/>
          <w:kern w:val="0"/>
        </w:rPr>
      </w:pPr>
      <w:r w:rsidRPr="00325F11">
        <w:rPr>
          <w:rFonts w:ascii="宋体" w:hAnsi="宋体" w:hint="eastAsia"/>
        </w:rPr>
        <w:t>一 、</w:t>
      </w:r>
      <w:r w:rsidRPr="00325F11">
        <w:rPr>
          <w:rFonts w:ascii="宋体" w:hAnsi="宋体" w:cs="Arial" w:hint="eastAsia"/>
          <w:b/>
          <w:kern w:val="0"/>
        </w:rPr>
        <w:t>本报告期基金份额净值增长率及其与同期业绩比较基准收益率的比较</w:t>
      </w:r>
    </w:p>
    <w:p w:rsidR="00D24F0C" w:rsidRDefault="00D24F0C" w:rsidP="00325F11">
      <w:pPr>
        <w:ind w:firstLineChars="200" w:firstLine="482"/>
        <w:rPr>
          <w:rFonts w:ascii="宋体" w:hAnsi="宋体" w:cs="Arial"/>
          <w:b/>
          <w:kern w:val="0"/>
        </w:rPr>
      </w:pPr>
      <w:r>
        <w:rPr>
          <w:rFonts w:ascii="宋体" w:hAnsi="宋体" w:cs="Arial" w:hint="eastAsia"/>
          <w:b/>
          <w:kern w:val="0"/>
        </w:rPr>
        <w:t>1、</w:t>
      </w:r>
      <w:r w:rsidRPr="00D3639B">
        <w:rPr>
          <w:rFonts w:eastAsiaTheme="minorEastAsia"/>
          <w:b/>
          <w:color w:val="000000" w:themeColor="text1"/>
          <w:kern w:val="0"/>
          <w:szCs w:val="21"/>
        </w:rPr>
        <w:t>广发创业板</w:t>
      </w:r>
      <w:r w:rsidRPr="00D3639B">
        <w:rPr>
          <w:rFonts w:eastAsiaTheme="minorEastAsia"/>
          <w:b/>
          <w:color w:val="000000" w:themeColor="text1"/>
          <w:kern w:val="0"/>
          <w:szCs w:val="21"/>
        </w:rPr>
        <w:t>ETF</w:t>
      </w:r>
      <w:r w:rsidRPr="00D3639B">
        <w:rPr>
          <w:rFonts w:eastAsiaTheme="minorEastAsia"/>
          <w:b/>
          <w:color w:val="000000" w:themeColor="text1"/>
          <w:kern w:val="0"/>
          <w:szCs w:val="21"/>
        </w:rPr>
        <w:t>联接</w:t>
      </w:r>
      <w:r w:rsidRPr="00D3639B">
        <w:rPr>
          <w:rFonts w:eastAsiaTheme="minorEastAsia"/>
          <w:b/>
          <w:color w:val="000000" w:themeColor="text1"/>
          <w:kern w:val="0"/>
          <w:szCs w:val="21"/>
        </w:rPr>
        <w:t>A</w:t>
      </w:r>
      <w:r w:rsidRPr="00D3639B">
        <w:rPr>
          <w:rFonts w:eastAsiaTheme="minorEastAsia"/>
          <w:b/>
          <w:color w:val="000000" w:themeColor="text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1291"/>
        <w:gridCol w:w="1291"/>
        <w:gridCol w:w="1291"/>
        <w:gridCol w:w="1291"/>
        <w:gridCol w:w="1291"/>
        <w:gridCol w:w="1291"/>
      </w:tblGrid>
      <w:tr w:rsidR="000E32DD" w:rsidRPr="00395A80" w:rsidTr="006B6A16">
        <w:tc>
          <w:tcPr>
            <w:tcW w:w="1290" w:type="dxa"/>
            <w:vAlign w:val="center"/>
          </w:tcPr>
          <w:p w:rsidR="000E32DD" w:rsidRPr="00395A80" w:rsidRDefault="000E32DD" w:rsidP="006B6A16">
            <w:pPr>
              <w:autoSpaceDE w:val="0"/>
              <w:autoSpaceDN w:val="0"/>
              <w:adjustRightInd w:val="0"/>
              <w:snapToGrid w:val="0"/>
              <w:spacing w:before="240" w:after="60" w:line="288" w:lineRule="auto"/>
              <w:jc w:val="center"/>
              <w:textAlignment w:val="baseline"/>
              <w:outlineLvl w:val="0"/>
              <w:rPr>
                <w:rFonts w:ascii="宋体" w:hAnsi="宋体"/>
                <w:bCs/>
                <w:color w:val="000000"/>
              </w:rPr>
            </w:pPr>
            <w:r w:rsidRPr="00395A80">
              <w:rPr>
                <w:rFonts w:ascii="宋体" w:hAnsi="宋体"/>
                <w:bCs/>
                <w:color w:val="000000"/>
              </w:rPr>
              <w:t>阶段</w:t>
            </w:r>
          </w:p>
        </w:tc>
        <w:tc>
          <w:tcPr>
            <w:tcW w:w="1291" w:type="dxa"/>
            <w:vAlign w:val="center"/>
          </w:tcPr>
          <w:p w:rsidR="000E32DD" w:rsidRPr="00395A80" w:rsidRDefault="000E32DD" w:rsidP="006B6A16">
            <w:pPr>
              <w:autoSpaceDE w:val="0"/>
              <w:autoSpaceDN w:val="0"/>
              <w:adjustRightInd w:val="0"/>
              <w:snapToGrid w:val="0"/>
              <w:spacing w:before="240" w:after="60" w:line="288" w:lineRule="auto"/>
              <w:jc w:val="center"/>
              <w:textAlignment w:val="baseline"/>
              <w:outlineLvl w:val="0"/>
              <w:rPr>
                <w:rFonts w:ascii="宋体" w:hAnsi="宋体"/>
                <w:bCs/>
                <w:color w:val="000000"/>
              </w:rPr>
            </w:pPr>
            <w:r w:rsidRPr="00395A80">
              <w:rPr>
                <w:rFonts w:ascii="宋体" w:hAnsi="宋体"/>
                <w:bCs/>
                <w:color w:val="000000"/>
              </w:rPr>
              <w:t>净值增长率</w:t>
            </w:r>
            <w:r w:rsidRPr="00395A80">
              <w:rPr>
                <w:rFonts w:ascii="宋体" w:hAnsi="宋体" w:cs="宋体" w:hint="eastAsia"/>
                <w:bCs/>
                <w:color w:val="000000"/>
              </w:rPr>
              <w:t>①</w:t>
            </w:r>
          </w:p>
        </w:tc>
        <w:tc>
          <w:tcPr>
            <w:tcW w:w="1291" w:type="dxa"/>
            <w:vAlign w:val="center"/>
          </w:tcPr>
          <w:p w:rsidR="000E32DD" w:rsidRPr="00395A80" w:rsidRDefault="000E32DD" w:rsidP="006B6A16">
            <w:pPr>
              <w:autoSpaceDE w:val="0"/>
              <w:autoSpaceDN w:val="0"/>
              <w:adjustRightInd w:val="0"/>
              <w:snapToGrid w:val="0"/>
              <w:spacing w:before="240" w:after="60" w:line="288" w:lineRule="auto"/>
              <w:jc w:val="center"/>
              <w:textAlignment w:val="baseline"/>
              <w:outlineLvl w:val="0"/>
              <w:rPr>
                <w:rFonts w:ascii="宋体" w:hAnsi="宋体"/>
                <w:bCs/>
                <w:color w:val="000000"/>
              </w:rPr>
            </w:pPr>
            <w:r w:rsidRPr="00395A80">
              <w:rPr>
                <w:rFonts w:ascii="宋体" w:hAnsi="宋体"/>
                <w:bCs/>
                <w:color w:val="000000"/>
              </w:rPr>
              <w:t>净值增长率标准差</w:t>
            </w:r>
            <w:r w:rsidRPr="00395A80">
              <w:rPr>
                <w:rFonts w:ascii="宋体" w:hAnsi="宋体" w:cs="宋体" w:hint="eastAsia"/>
                <w:bCs/>
                <w:color w:val="000000"/>
              </w:rPr>
              <w:t>②</w:t>
            </w:r>
          </w:p>
        </w:tc>
        <w:tc>
          <w:tcPr>
            <w:tcW w:w="1291" w:type="dxa"/>
            <w:vAlign w:val="center"/>
          </w:tcPr>
          <w:p w:rsidR="000E32DD" w:rsidRPr="00395A80" w:rsidRDefault="000E32DD" w:rsidP="006B6A16">
            <w:pPr>
              <w:autoSpaceDE w:val="0"/>
              <w:autoSpaceDN w:val="0"/>
              <w:adjustRightInd w:val="0"/>
              <w:snapToGrid w:val="0"/>
              <w:spacing w:before="240" w:after="60" w:line="288" w:lineRule="auto"/>
              <w:jc w:val="center"/>
              <w:textAlignment w:val="baseline"/>
              <w:outlineLvl w:val="0"/>
              <w:rPr>
                <w:rFonts w:ascii="宋体" w:hAnsi="宋体"/>
                <w:bCs/>
                <w:color w:val="000000"/>
              </w:rPr>
            </w:pPr>
            <w:r w:rsidRPr="00395A80">
              <w:rPr>
                <w:rFonts w:ascii="宋体" w:hAnsi="宋体"/>
                <w:bCs/>
                <w:color w:val="000000"/>
              </w:rPr>
              <w:t>业绩比较基准收益率</w:t>
            </w:r>
            <w:r w:rsidRPr="00395A80">
              <w:rPr>
                <w:rFonts w:ascii="宋体" w:hAnsi="宋体" w:cs="宋体" w:hint="eastAsia"/>
                <w:bCs/>
                <w:color w:val="000000"/>
              </w:rPr>
              <w:t>③</w:t>
            </w:r>
          </w:p>
        </w:tc>
        <w:tc>
          <w:tcPr>
            <w:tcW w:w="1291" w:type="dxa"/>
            <w:vAlign w:val="center"/>
          </w:tcPr>
          <w:p w:rsidR="000E32DD" w:rsidRPr="00395A80" w:rsidRDefault="000E32DD" w:rsidP="006B6A16">
            <w:pPr>
              <w:autoSpaceDE w:val="0"/>
              <w:autoSpaceDN w:val="0"/>
              <w:adjustRightInd w:val="0"/>
              <w:snapToGrid w:val="0"/>
              <w:spacing w:before="240" w:after="60" w:line="288" w:lineRule="auto"/>
              <w:jc w:val="center"/>
              <w:textAlignment w:val="baseline"/>
              <w:outlineLvl w:val="0"/>
              <w:rPr>
                <w:rFonts w:ascii="宋体" w:hAnsi="宋体"/>
                <w:bCs/>
                <w:color w:val="000000"/>
              </w:rPr>
            </w:pPr>
            <w:r w:rsidRPr="00395A80">
              <w:rPr>
                <w:rFonts w:ascii="宋体" w:hAnsi="宋体"/>
                <w:bCs/>
                <w:color w:val="000000"/>
              </w:rPr>
              <w:t>业绩比较基准收益率标准差</w:t>
            </w:r>
            <w:r w:rsidRPr="00395A80">
              <w:rPr>
                <w:rFonts w:ascii="宋体" w:hAnsi="宋体" w:cs="宋体" w:hint="eastAsia"/>
                <w:bCs/>
                <w:color w:val="000000"/>
              </w:rPr>
              <w:t>④</w:t>
            </w:r>
          </w:p>
        </w:tc>
        <w:tc>
          <w:tcPr>
            <w:tcW w:w="1291" w:type="dxa"/>
            <w:vAlign w:val="center"/>
          </w:tcPr>
          <w:p w:rsidR="000E32DD" w:rsidRPr="00395A80" w:rsidRDefault="000E32DD" w:rsidP="006B6A16">
            <w:pPr>
              <w:autoSpaceDE w:val="0"/>
              <w:autoSpaceDN w:val="0"/>
              <w:adjustRightInd w:val="0"/>
              <w:snapToGrid w:val="0"/>
              <w:spacing w:before="240" w:after="60" w:line="288" w:lineRule="auto"/>
              <w:jc w:val="center"/>
              <w:textAlignment w:val="baseline"/>
              <w:outlineLvl w:val="0"/>
              <w:rPr>
                <w:rFonts w:ascii="宋体" w:hAnsi="宋体"/>
                <w:bCs/>
                <w:color w:val="000000"/>
              </w:rPr>
            </w:pPr>
            <w:r w:rsidRPr="00395A80">
              <w:rPr>
                <w:rFonts w:ascii="宋体" w:hAnsi="宋体" w:cs="宋体" w:hint="eastAsia"/>
                <w:bCs/>
                <w:color w:val="000000"/>
              </w:rPr>
              <w:t>①</w:t>
            </w:r>
            <w:r w:rsidRPr="00395A80">
              <w:rPr>
                <w:rFonts w:ascii="宋体" w:hAnsi="宋体"/>
                <w:bCs/>
                <w:color w:val="000000"/>
              </w:rPr>
              <w:t>－</w:t>
            </w:r>
            <w:r w:rsidRPr="00395A80">
              <w:rPr>
                <w:rFonts w:ascii="宋体" w:hAnsi="宋体" w:cs="宋体" w:hint="eastAsia"/>
                <w:bCs/>
                <w:color w:val="000000"/>
              </w:rPr>
              <w:t>③</w:t>
            </w:r>
          </w:p>
        </w:tc>
        <w:tc>
          <w:tcPr>
            <w:tcW w:w="1291" w:type="dxa"/>
            <w:vAlign w:val="center"/>
          </w:tcPr>
          <w:p w:rsidR="000E32DD" w:rsidRPr="00395A80" w:rsidRDefault="000E32DD" w:rsidP="006B6A16">
            <w:pPr>
              <w:autoSpaceDE w:val="0"/>
              <w:autoSpaceDN w:val="0"/>
              <w:adjustRightInd w:val="0"/>
              <w:snapToGrid w:val="0"/>
              <w:spacing w:before="240" w:after="60" w:line="288" w:lineRule="auto"/>
              <w:jc w:val="center"/>
              <w:textAlignment w:val="baseline"/>
              <w:outlineLvl w:val="0"/>
              <w:rPr>
                <w:rFonts w:ascii="宋体" w:hAnsi="宋体"/>
                <w:bCs/>
                <w:color w:val="000000"/>
              </w:rPr>
            </w:pPr>
            <w:r w:rsidRPr="00395A80">
              <w:rPr>
                <w:rFonts w:ascii="宋体" w:hAnsi="宋体" w:cs="宋体" w:hint="eastAsia"/>
                <w:bCs/>
                <w:color w:val="000000"/>
              </w:rPr>
              <w:t>②</w:t>
            </w:r>
            <w:r w:rsidRPr="00395A80">
              <w:rPr>
                <w:rFonts w:ascii="宋体" w:hAnsi="宋体"/>
                <w:bCs/>
                <w:color w:val="000000"/>
              </w:rPr>
              <w:t>－</w:t>
            </w:r>
            <w:r w:rsidRPr="00395A80">
              <w:rPr>
                <w:rFonts w:ascii="宋体" w:hAnsi="宋体" w:cs="宋体" w:hint="eastAsia"/>
                <w:bCs/>
                <w:color w:val="000000"/>
              </w:rPr>
              <w:t>④</w:t>
            </w:r>
          </w:p>
        </w:tc>
      </w:tr>
      <w:tr w:rsidR="00C04351">
        <w:tc>
          <w:tcPr>
            <w:tcW w:w="1290" w:type="dxa"/>
            <w:vAlign w:val="center"/>
          </w:tcPr>
          <w:p w:rsidR="00C04351" w:rsidRDefault="0097689D">
            <w:pPr>
              <w:jc w:val="left"/>
            </w:pPr>
            <w:r>
              <w:rPr>
                <w:rFonts w:ascii="宋体" w:hAnsi="宋体"/>
                <w:bCs/>
                <w:color w:val="000000"/>
              </w:rPr>
              <w:t>自基金合同生效起至今</w:t>
            </w:r>
          </w:p>
        </w:tc>
        <w:tc>
          <w:tcPr>
            <w:tcW w:w="1291" w:type="dxa"/>
            <w:vAlign w:val="center"/>
          </w:tcPr>
          <w:p w:rsidR="00C04351" w:rsidRDefault="0097689D">
            <w:pPr>
              <w:jc w:val="right"/>
            </w:pPr>
            <w:r>
              <w:rPr>
                <w:rFonts w:ascii="宋体" w:hAnsi="宋体"/>
                <w:bCs/>
                <w:color w:val="000000"/>
              </w:rPr>
              <w:t>2.80%</w:t>
            </w:r>
          </w:p>
        </w:tc>
        <w:tc>
          <w:tcPr>
            <w:tcW w:w="1291" w:type="dxa"/>
            <w:vAlign w:val="center"/>
          </w:tcPr>
          <w:p w:rsidR="00C04351" w:rsidRDefault="0097689D">
            <w:pPr>
              <w:jc w:val="right"/>
            </w:pPr>
            <w:r>
              <w:rPr>
                <w:rFonts w:ascii="宋体" w:hAnsi="宋体"/>
                <w:bCs/>
                <w:color w:val="000000"/>
              </w:rPr>
              <w:t>0.93%</w:t>
            </w:r>
          </w:p>
        </w:tc>
        <w:tc>
          <w:tcPr>
            <w:tcW w:w="1291" w:type="dxa"/>
            <w:vAlign w:val="center"/>
          </w:tcPr>
          <w:p w:rsidR="00C04351" w:rsidRDefault="0097689D">
            <w:pPr>
              <w:jc w:val="right"/>
            </w:pPr>
            <w:r>
              <w:rPr>
                <w:rFonts w:ascii="宋体" w:hAnsi="宋体"/>
                <w:bCs/>
                <w:color w:val="000000"/>
              </w:rPr>
              <w:t>4.86%</w:t>
            </w:r>
          </w:p>
        </w:tc>
        <w:tc>
          <w:tcPr>
            <w:tcW w:w="1291" w:type="dxa"/>
            <w:vAlign w:val="center"/>
          </w:tcPr>
          <w:p w:rsidR="00C04351" w:rsidRDefault="0097689D">
            <w:pPr>
              <w:jc w:val="right"/>
            </w:pPr>
            <w:r>
              <w:rPr>
                <w:rFonts w:ascii="宋体" w:hAnsi="宋体"/>
                <w:bCs/>
                <w:color w:val="000000"/>
              </w:rPr>
              <w:t>1.02%</w:t>
            </w:r>
          </w:p>
        </w:tc>
        <w:tc>
          <w:tcPr>
            <w:tcW w:w="1291" w:type="dxa"/>
            <w:vAlign w:val="center"/>
          </w:tcPr>
          <w:p w:rsidR="00C04351" w:rsidRDefault="0097689D">
            <w:pPr>
              <w:jc w:val="right"/>
            </w:pPr>
            <w:r>
              <w:rPr>
                <w:rFonts w:ascii="宋体" w:hAnsi="宋体"/>
                <w:bCs/>
                <w:color w:val="000000"/>
              </w:rPr>
              <w:t>-2.06%</w:t>
            </w:r>
          </w:p>
        </w:tc>
        <w:tc>
          <w:tcPr>
            <w:tcW w:w="1291" w:type="dxa"/>
            <w:vAlign w:val="center"/>
          </w:tcPr>
          <w:p w:rsidR="00C04351" w:rsidRDefault="0097689D">
            <w:pPr>
              <w:jc w:val="right"/>
            </w:pPr>
            <w:r>
              <w:rPr>
                <w:rFonts w:ascii="宋体" w:hAnsi="宋体"/>
                <w:bCs/>
                <w:color w:val="000000"/>
              </w:rPr>
              <w:t>-0.09%</w:t>
            </w:r>
          </w:p>
        </w:tc>
      </w:tr>
    </w:tbl>
    <w:p w:rsidR="00D24F0C" w:rsidRDefault="00D24F0C" w:rsidP="000E32DD">
      <w:pPr>
        <w:autoSpaceDE w:val="0"/>
        <w:autoSpaceDN w:val="0"/>
        <w:adjustRightInd w:val="0"/>
        <w:ind w:firstLineChars="200" w:firstLine="480"/>
        <w:jc w:val="left"/>
        <w:rPr>
          <w:rFonts w:ascii="宋体" w:hAnsi="宋体"/>
          <w:color w:val="000000"/>
        </w:rPr>
      </w:pPr>
    </w:p>
    <w:p w:rsidR="00D24F0C" w:rsidRDefault="00D24F0C" w:rsidP="000E32DD">
      <w:pPr>
        <w:autoSpaceDE w:val="0"/>
        <w:autoSpaceDN w:val="0"/>
        <w:adjustRightInd w:val="0"/>
        <w:ind w:firstLineChars="200" w:firstLine="482"/>
        <w:jc w:val="left"/>
        <w:rPr>
          <w:rFonts w:eastAsiaTheme="minorEastAsia"/>
          <w:b/>
          <w:color w:val="000000" w:themeColor="text1"/>
          <w:kern w:val="0"/>
          <w:szCs w:val="21"/>
        </w:rPr>
      </w:pPr>
      <w:r>
        <w:rPr>
          <w:rFonts w:eastAsiaTheme="minorEastAsia" w:hint="eastAsia"/>
          <w:b/>
          <w:color w:val="000000" w:themeColor="text1"/>
          <w:kern w:val="0"/>
          <w:szCs w:val="21"/>
        </w:rPr>
        <w:t>2</w:t>
      </w:r>
      <w:r>
        <w:rPr>
          <w:rFonts w:eastAsiaTheme="minorEastAsia" w:hint="eastAsia"/>
          <w:b/>
          <w:color w:val="000000" w:themeColor="text1"/>
          <w:kern w:val="0"/>
          <w:szCs w:val="21"/>
        </w:rPr>
        <w:t>、</w:t>
      </w:r>
      <w:r w:rsidRPr="00D3639B">
        <w:rPr>
          <w:rFonts w:eastAsiaTheme="minorEastAsia"/>
          <w:b/>
          <w:color w:val="000000" w:themeColor="text1"/>
          <w:kern w:val="0"/>
          <w:szCs w:val="21"/>
        </w:rPr>
        <w:t>广发创业板</w:t>
      </w:r>
      <w:r w:rsidRPr="00D3639B">
        <w:rPr>
          <w:rFonts w:eastAsiaTheme="minorEastAsia"/>
          <w:b/>
          <w:color w:val="000000" w:themeColor="text1"/>
          <w:kern w:val="0"/>
          <w:szCs w:val="21"/>
        </w:rPr>
        <w:t>ETF</w:t>
      </w:r>
      <w:r w:rsidRPr="00D3639B">
        <w:rPr>
          <w:rFonts w:eastAsiaTheme="minorEastAsia"/>
          <w:b/>
          <w:color w:val="000000" w:themeColor="text1"/>
          <w:kern w:val="0"/>
          <w:szCs w:val="21"/>
        </w:rPr>
        <w:t>联接</w:t>
      </w:r>
      <w:r w:rsidRPr="00D3639B">
        <w:rPr>
          <w:rFonts w:eastAsiaTheme="minorEastAsia"/>
          <w:b/>
          <w:color w:val="000000" w:themeColor="text1"/>
          <w:kern w:val="0"/>
          <w:szCs w:val="21"/>
        </w:rPr>
        <w:t>C</w:t>
      </w:r>
      <w:r w:rsidRPr="00D3639B">
        <w:rPr>
          <w:rFonts w:eastAsiaTheme="minorEastAsia"/>
          <w:b/>
          <w:color w:val="000000" w:themeColor="text1"/>
          <w:kern w:val="0"/>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1291"/>
        <w:gridCol w:w="1291"/>
        <w:gridCol w:w="1291"/>
        <w:gridCol w:w="1291"/>
        <w:gridCol w:w="1291"/>
        <w:gridCol w:w="1291"/>
      </w:tblGrid>
      <w:tr w:rsidR="00D24F0C" w:rsidRPr="00395A80" w:rsidTr="001A7257">
        <w:tc>
          <w:tcPr>
            <w:tcW w:w="1290" w:type="dxa"/>
            <w:vAlign w:val="center"/>
          </w:tcPr>
          <w:p w:rsidR="00D24F0C" w:rsidRPr="00395A80" w:rsidRDefault="00D24F0C" w:rsidP="001A7257">
            <w:pPr>
              <w:autoSpaceDE w:val="0"/>
              <w:autoSpaceDN w:val="0"/>
              <w:adjustRightInd w:val="0"/>
              <w:snapToGrid w:val="0"/>
              <w:spacing w:before="240" w:after="60" w:line="288" w:lineRule="auto"/>
              <w:jc w:val="center"/>
              <w:textAlignment w:val="baseline"/>
              <w:outlineLvl w:val="0"/>
              <w:rPr>
                <w:rFonts w:ascii="宋体" w:hAnsi="宋体"/>
                <w:bCs/>
                <w:color w:val="000000"/>
              </w:rPr>
            </w:pPr>
            <w:r w:rsidRPr="00395A80">
              <w:rPr>
                <w:rFonts w:ascii="宋体" w:hAnsi="宋体"/>
                <w:bCs/>
                <w:color w:val="000000"/>
              </w:rPr>
              <w:t>阶段</w:t>
            </w:r>
          </w:p>
        </w:tc>
        <w:tc>
          <w:tcPr>
            <w:tcW w:w="1291" w:type="dxa"/>
            <w:vAlign w:val="center"/>
          </w:tcPr>
          <w:p w:rsidR="00D24F0C" w:rsidRPr="00395A80" w:rsidRDefault="00D24F0C" w:rsidP="001A7257">
            <w:pPr>
              <w:autoSpaceDE w:val="0"/>
              <w:autoSpaceDN w:val="0"/>
              <w:adjustRightInd w:val="0"/>
              <w:snapToGrid w:val="0"/>
              <w:spacing w:before="240" w:after="60" w:line="288" w:lineRule="auto"/>
              <w:jc w:val="center"/>
              <w:textAlignment w:val="baseline"/>
              <w:outlineLvl w:val="0"/>
              <w:rPr>
                <w:rFonts w:ascii="宋体" w:hAnsi="宋体"/>
                <w:bCs/>
                <w:color w:val="000000"/>
              </w:rPr>
            </w:pPr>
            <w:r w:rsidRPr="00395A80">
              <w:rPr>
                <w:rFonts w:ascii="宋体" w:hAnsi="宋体"/>
                <w:bCs/>
                <w:color w:val="000000"/>
              </w:rPr>
              <w:t>净值增长率</w:t>
            </w:r>
            <w:r w:rsidRPr="00395A80">
              <w:rPr>
                <w:rFonts w:ascii="宋体" w:hAnsi="宋体" w:cs="宋体" w:hint="eastAsia"/>
                <w:bCs/>
                <w:color w:val="000000"/>
              </w:rPr>
              <w:t>①</w:t>
            </w:r>
          </w:p>
        </w:tc>
        <w:tc>
          <w:tcPr>
            <w:tcW w:w="1291" w:type="dxa"/>
            <w:vAlign w:val="center"/>
          </w:tcPr>
          <w:p w:rsidR="00D24F0C" w:rsidRPr="00395A80" w:rsidRDefault="00D24F0C" w:rsidP="001A7257">
            <w:pPr>
              <w:autoSpaceDE w:val="0"/>
              <w:autoSpaceDN w:val="0"/>
              <w:adjustRightInd w:val="0"/>
              <w:snapToGrid w:val="0"/>
              <w:spacing w:before="240" w:after="60" w:line="288" w:lineRule="auto"/>
              <w:jc w:val="center"/>
              <w:textAlignment w:val="baseline"/>
              <w:outlineLvl w:val="0"/>
              <w:rPr>
                <w:rFonts w:ascii="宋体" w:hAnsi="宋体"/>
                <w:bCs/>
                <w:color w:val="000000"/>
              </w:rPr>
            </w:pPr>
            <w:r w:rsidRPr="00395A80">
              <w:rPr>
                <w:rFonts w:ascii="宋体" w:hAnsi="宋体"/>
                <w:bCs/>
                <w:color w:val="000000"/>
              </w:rPr>
              <w:t>净值增长率标准差</w:t>
            </w:r>
            <w:r w:rsidRPr="00395A80">
              <w:rPr>
                <w:rFonts w:ascii="宋体" w:hAnsi="宋体" w:cs="宋体" w:hint="eastAsia"/>
                <w:bCs/>
                <w:color w:val="000000"/>
              </w:rPr>
              <w:t>②</w:t>
            </w:r>
          </w:p>
        </w:tc>
        <w:tc>
          <w:tcPr>
            <w:tcW w:w="1291" w:type="dxa"/>
            <w:vAlign w:val="center"/>
          </w:tcPr>
          <w:p w:rsidR="00D24F0C" w:rsidRPr="00395A80" w:rsidRDefault="00D24F0C" w:rsidP="001A7257">
            <w:pPr>
              <w:autoSpaceDE w:val="0"/>
              <w:autoSpaceDN w:val="0"/>
              <w:adjustRightInd w:val="0"/>
              <w:snapToGrid w:val="0"/>
              <w:spacing w:before="240" w:after="60" w:line="288" w:lineRule="auto"/>
              <w:jc w:val="center"/>
              <w:textAlignment w:val="baseline"/>
              <w:outlineLvl w:val="0"/>
              <w:rPr>
                <w:rFonts w:ascii="宋体" w:hAnsi="宋体"/>
                <w:bCs/>
                <w:color w:val="000000"/>
              </w:rPr>
            </w:pPr>
            <w:r w:rsidRPr="00395A80">
              <w:rPr>
                <w:rFonts w:ascii="宋体" w:hAnsi="宋体"/>
                <w:bCs/>
                <w:color w:val="000000"/>
              </w:rPr>
              <w:t>业绩比较基准收益率</w:t>
            </w:r>
            <w:r w:rsidRPr="00395A80">
              <w:rPr>
                <w:rFonts w:ascii="宋体" w:hAnsi="宋体" w:cs="宋体" w:hint="eastAsia"/>
                <w:bCs/>
                <w:color w:val="000000"/>
              </w:rPr>
              <w:t>③</w:t>
            </w:r>
          </w:p>
        </w:tc>
        <w:tc>
          <w:tcPr>
            <w:tcW w:w="1291" w:type="dxa"/>
            <w:vAlign w:val="center"/>
          </w:tcPr>
          <w:p w:rsidR="00D24F0C" w:rsidRPr="00395A80" w:rsidRDefault="00D24F0C" w:rsidP="001A7257">
            <w:pPr>
              <w:autoSpaceDE w:val="0"/>
              <w:autoSpaceDN w:val="0"/>
              <w:adjustRightInd w:val="0"/>
              <w:snapToGrid w:val="0"/>
              <w:spacing w:before="240" w:after="60" w:line="288" w:lineRule="auto"/>
              <w:jc w:val="center"/>
              <w:textAlignment w:val="baseline"/>
              <w:outlineLvl w:val="0"/>
              <w:rPr>
                <w:rFonts w:ascii="宋体" w:hAnsi="宋体"/>
                <w:bCs/>
                <w:color w:val="000000"/>
              </w:rPr>
            </w:pPr>
            <w:r w:rsidRPr="00395A80">
              <w:rPr>
                <w:rFonts w:ascii="宋体" w:hAnsi="宋体"/>
                <w:bCs/>
                <w:color w:val="000000"/>
              </w:rPr>
              <w:t>业绩比较基准收益率标准差</w:t>
            </w:r>
            <w:r w:rsidRPr="00395A80">
              <w:rPr>
                <w:rFonts w:ascii="宋体" w:hAnsi="宋体" w:cs="宋体" w:hint="eastAsia"/>
                <w:bCs/>
                <w:color w:val="000000"/>
              </w:rPr>
              <w:t>④</w:t>
            </w:r>
          </w:p>
        </w:tc>
        <w:tc>
          <w:tcPr>
            <w:tcW w:w="1291" w:type="dxa"/>
            <w:vAlign w:val="center"/>
          </w:tcPr>
          <w:p w:rsidR="00D24F0C" w:rsidRPr="00395A80" w:rsidRDefault="00D24F0C" w:rsidP="001A7257">
            <w:pPr>
              <w:autoSpaceDE w:val="0"/>
              <w:autoSpaceDN w:val="0"/>
              <w:adjustRightInd w:val="0"/>
              <w:snapToGrid w:val="0"/>
              <w:spacing w:before="240" w:after="60" w:line="288" w:lineRule="auto"/>
              <w:jc w:val="center"/>
              <w:textAlignment w:val="baseline"/>
              <w:outlineLvl w:val="0"/>
              <w:rPr>
                <w:rFonts w:ascii="宋体" w:hAnsi="宋体"/>
                <w:bCs/>
                <w:color w:val="000000"/>
              </w:rPr>
            </w:pPr>
            <w:r w:rsidRPr="00395A80">
              <w:rPr>
                <w:rFonts w:ascii="宋体" w:hAnsi="宋体" w:cs="宋体" w:hint="eastAsia"/>
                <w:bCs/>
                <w:color w:val="000000"/>
              </w:rPr>
              <w:t>①</w:t>
            </w:r>
            <w:r w:rsidRPr="00395A80">
              <w:rPr>
                <w:rFonts w:ascii="宋体" w:hAnsi="宋体"/>
                <w:bCs/>
                <w:color w:val="000000"/>
              </w:rPr>
              <w:t>－</w:t>
            </w:r>
            <w:r w:rsidRPr="00395A80">
              <w:rPr>
                <w:rFonts w:ascii="宋体" w:hAnsi="宋体" w:cs="宋体" w:hint="eastAsia"/>
                <w:bCs/>
                <w:color w:val="000000"/>
              </w:rPr>
              <w:t>③</w:t>
            </w:r>
          </w:p>
        </w:tc>
        <w:tc>
          <w:tcPr>
            <w:tcW w:w="1291" w:type="dxa"/>
            <w:vAlign w:val="center"/>
          </w:tcPr>
          <w:p w:rsidR="00D24F0C" w:rsidRPr="00395A80" w:rsidRDefault="00D24F0C" w:rsidP="001A7257">
            <w:pPr>
              <w:autoSpaceDE w:val="0"/>
              <w:autoSpaceDN w:val="0"/>
              <w:adjustRightInd w:val="0"/>
              <w:snapToGrid w:val="0"/>
              <w:spacing w:before="240" w:after="60" w:line="288" w:lineRule="auto"/>
              <w:jc w:val="center"/>
              <w:textAlignment w:val="baseline"/>
              <w:outlineLvl w:val="0"/>
              <w:rPr>
                <w:rFonts w:ascii="宋体" w:hAnsi="宋体"/>
                <w:bCs/>
                <w:color w:val="000000"/>
              </w:rPr>
            </w:pPr>
            <w:r w:rsidRPr="00395A80">
              <w:rPr>
                <w:rFonts w:ascii="宋体" w:hAnsi="宋体" w:cs="宋体" w:hint="eastAsia"/>
                <w:bCs/>
                <w:color w:val="000000"/>
              </w:rPr>
              <w:t>②</w:t>
            </w:r>
            <w:r w:rsidRPr="00395A80">
              <w:rPr>
                <w:rFonts w:ascii="宋体" w:hAnsi="宋体"/>
                <w:bCs/>
                <w:color w:val="000000"/>
              </w:rPr>
              <w:t>－</w:t>
            </w:r>
            <w:r w:rsidRPr="00395A80">
              <w:rPr>
                <w:rFonts w:ascii="宋体" w:hAnsi="宋体" w:cs="宋体" w:hint="eastAsia"/>
                <w:bCs/>
                <w:color w:val="000000"/>
              </w:rPr>
              <w:t>④</w:t>
            </w:r>
          </w:p>
        </w:tc>
      </w:tr>
      <w:tr w:rsidR="00C04351">
        <w:tc>
          <w:tcPr>
            <w:tcW w:w="1290" w:type="dxa"/>
            <w:vAlign w:val="center"/>
          </w:tcPr>
          <w:p w:rsidR="00C04351" w:rsidRDefault="0097689D">
            <w:pPr>
              <w:jc w:val="left"/>
            </w:pPr>
            <w:r>
              <w:rPr>
                <w:rFonts w:ascii="宋体" w:hAnsi="宋体"/>
                <w:bCs/>
                <w:color w:val="000000"/>
              </w:rPr>
              <w:t>自基金合同生效起至今</w:t>
            </w:r>
          </w:p>
        </w:tc>
        <w:tc>
          <w:tcPr>
            <w:tcW w:w="1291" w:type="dxa"/>
            <w:vAlign w:val="center"/>
          </w:tcPr>
          <w:p w:rsidR="00C04351" w:rsidRDefault="0097689D">
            <w:pPr>
              <w:jc w:val="right"/>
            </w:pPr>
            <w:r>
              <w:rPr>
                <w:rFonts w:ascii="宋体" w:hAnsi="宋体"/>
                <w:bCs/>
                <w:color w:val="000000"/>
              </w:rPr>
              <w:t>2.88%</w:t>
            </w:r>
          </w:p>
        </w:tc>
        <w:tc>
          <w:tcPr>
            <w:tcW w:w="1291" w:type="dxa"/>
            <w:vAlign w:val="center"/>
          </w:tcPr>
          <w:p w:rsidR="00C04351" w:rsidRDefault="0097689D">
            <w:pPr>
              <w:jc w:val="right"/>
            </w:pPr>
            <w:r>
              <w:rPr>
                <w:rFonts w:ascii="宋体" w:hAnsi="宋体"/>
                <w:bCs/>
                <w:color w:val="000000"/>
              </w:rPr>
              <w:t>0.93%</w:t>
            </w:r>
          </w:p>
        </w:tc>
        <w:tc>
          <w:tcPr>
            <w:tcW w:w="1291" w:type="dxa"/>
            <w:vAlign w:val="center"/>
          </w:tcPr>
          <w:p w:rsidR="00C04351" w:rsidRDefault="0097689D">
            <w:pPr>
              <w:jc w:val="right"/>
            </w:pPr>
            <w:r>
              <w:rPr>
                <w:rFonts w:ascii="宋体" w:hAnsi="宋体"/>
                <w:bCs/>
                <w:color w:val="000000"/>
              </w:rPr>
              <w:t>4.86%</w:t>
            </w:r>
          </w:p>
        </w:tc>
        <w:tc>
          <w:tcPr>
            <w:tcW w:w="1291" w:type="dxa"/>
            <w:vAlign w:val="center"/>
          </w:tcPr>
          <w:p w:rsidR="00C04351" w:rsidRDefault="0097689D">
            <w:pPr>
              <w:jc w:val="right"/>
            </w:pPr>
            <w:r>
              <w:rPr>
                <w:rFonts w:ascii="宋体" w:hAnsi="宋体"/>
                <w:bCs/>
                <w:color w:val="000000"/>
              </w:rPr>
              <w:t>1.02%</w:t>
            </w:r>
          </w:p>
        </w:tc>
        <w:tc>
          <w:tcPr>
            <w:tcW w:w="1291" w:type="dxa"/>
            <w:vAlign w:val="center"/>
          </w:tcPr>
          <w:p w:rsidR="00C04351" w:rsidRDefault="0097689D">
            <w:pPr>
              <w:jc w:val="right"/>
            </w:pPr>
            <w:r>
              <w:rPr>
                <w:rFonts w:ascii="宋体" w:hAnsi="宋体"/>
                <w:bCs/>
                <w:color w:val="000000"/>
              </w:rPr>
              <w:t>-1.98%</w:t>
            </w:r>
          </w:p>
        </w:tc>
        <w:tc>
          <w:tcPr>
            <w:tcW w:w="1291" w:type="dxa"/>
            <w:vAlign w:val="center"/>
          </w:tcPr>
          <w:p w:rsidR="00C04351" w:rsidRDefault="0097689D">
            <w:pPr>
              <w:jc w:val="right"/>
            </w:pPr>
            <w:r>
              <w:rPr>
                <w:rFonts w:ascii="宋体" w:hAnsi="宋体"/>
                <w:bCs/>
                <w:color w:val="000000"/>
              </w:rPr>
              <w:t>-0.09%</w:t>
            </w:r>
          </w:p>
        </w:tc>
      </w:tr>
    </w:tbl>
    <w:p w:rsidR="00C04351" w:rsidRDefault="0097689D">
      <w:pPr>
        <w:autoSpaceDE w:val="0"/>
        <w:autoSpaceDN w:val="0"/>
        <w:adjustRightInd w:val="0"/>
        <w:ind w:firstLineChars="200" w:firstLine="480"/>
        <w:jc w:val="left"/>
        <w:rPr>
          <w:rFonts w:ascii="宋体" w:hAnsi="宋体"/>
          <w:color w:val="000000"/>
        </w:rPr>
      </w:pPr>
      <w:r>
        <w:rPr>
          <w:rFonts w:ascii="宋体" w:hAnsi="宋体"/>
          <w:color w:val="000000"/>
        </w:rPr>
        <w:t>注：（1）业绩比较基准:95%×创业板指数收益率+5%×银行同业存款收益率。</w:t>
      </w:r>
    </w:p>
    <w:p w:rsidR="00D24F0C" w:rsidRPr="00395A80" w:rsidRDefault="00D24F0C" w:rsidP="000E32DD">
      <w:pPr>
        <w:autoSpaceDE w:val="0"/>
        <w:autoSpaceDN w:val="0"/>
        <w:adjustRightInd w:val="0"/>
        <w:ind w:firstLineChars="200" w:firstLine="480"/>
        <w:jc w:val="left"/>
        <w:rPr>
          <w:rFonts w:ascii="宋体" w:hAnsi="宋体"/>
          <w:color w:val="000000"/>
        </w:rPr>
      </w:pPr>
      <w:r w:rsidRPr="00395A80">
        <w:rPr>
          <w:rFonts w:ascii="宋体" w:hAnsi="宋体"/>
          <w:color w:val="000000"/>
        </w:rPr>
        <w:t>（2）业绩比较基准是根据基金合同关于资产配置比例的规定构建的。</w:t>
      </w:r>
    </w:p>
    <w:p w:rsidR="000E32DD" w:rsidRPr="000E32DD" w:rsidRDefault="000E32DD" w:rsidP="00B64439">
      <w:pPr>
        <w:ind w:firstLineChars="200" w:firstLine="482"/>
        <w:rPr>
          <w:rFonts w:ascii="宋体" w:hAnsi="宋体" w:cs="Arial"/>
          <w:b/>
          <w:kern w:val="0"/>
        </w:rPr>
      </w:pPr>
    </w:p>
    <w:p w:rsidR="00325F11" w:rsidRPr="00325F11" w:rsidRDefault="00325F11" w:rsidP="00325F11">
      <w:pPr>
        <w:ind w:firstLineChars="200" w:firstLine="482"/>
        <w:rPr>
          <w:rFonts w:ascii="宋体" w:hAnsi="宋体"/>
          <w:b/>
          <w:bCs/>
        </w:rPr>
      </w:pPr>
      <w:r w:rsidRPr="00325F11">
        <w:rPr>
          <w:rFonts w:ascii="宋体" w:hAnsi="宋体" w:cs="Arial" w:hint="eastAsia"/>
          <w:b/>
          <w:kern w:val="0"/>
        </w:rPr>
        <w:t>二、</w:t>
      </w:r>
      <w:r w:rsidRPr="00325F11">
        <w:rPr>
          <w:rFonts w:ascii="宋体" w:hAnsi="宋体" w:hint="eastAsia"/>
          <w:b/>
          <w:bCs/>
        </w:rPr>
        <w:t>自基金合同生效以来基金累计份额净值增长率变动及其与同期业绩比较基准收益率变动的比较</w:t>
      </w:r>
    </w:p>
    <w:p w:rsidR="000E32DD" w:rsidRPr="00395A80" w:rsidRDefault="000E32DD" w:rsidP="00764DE4">
      <w:pPr>
        <w:spacing w:beforeLines="100" w:before="312"/>
        <w:jc w:val="center"/>
        <w:rPr>
          <w:rFonts w:ascii="宋体" w:hAnsi="宋体"/>
          <w:color w:val="000000"/>
        </w:rPr>
      </w:pPr>
      <w:r w:rsidRPr="00395A80">
        <w:rPr>
          <w:rFonts w:ascii="宋体" w:hAnsi="宋体"/>
          <w:color w:val="000000"/>
        </w:rPr>
        <w:lastRenderedPageBreak/>
        <w:t>广发创业板交易型开放式指数证券投资基金发起式联接基金</w:t>
      </w:r>
    </w:p>
    <w:p w:rsidR="00325F11" w:rsidRPr="00325F11" w:rsidRDefault="00325F11" w:rsidP="00325F11">
      <w:pPr>
        <w:widowControl/>
        <w:snapToGrid w:val="0"/>
        <w:spacing w:before="120" w:beforeAutospacing="1" w:after="100" w:afterAutospacing="1"/>
        <w:jc w:val="center"/>
        <w:rPr>
          <w:rFonts w:ascii="宋体" w:hAnsi="宋体" w:cs="Arial Unicode MS"/>
          <w:kern w:val="0"/>
        </w:rPr>
      </w:pPr>
      <w:r w:rsidRPr="00325F11">
        <w:rPr>
          <w:rFonts w:ascii="宋体" w:hAnsi="宋体" w:cs="Arial Unicode MS" w:hint="eastAsia"/>
          <w:kern w:val="0"/>
        </w:rPr>
        <w:t>累计净值增长率与业绩比较基准收益率的历史走势对比图</w:t>
      </w:r>
    </w:p>
    <w:p w:rsidR="000E32DD" w:rsidRDefault="000E32DD" w:rsidP="000E32DD">
      <w:pPr>
        <w:pStyle w:val="aa"/>
        <w:snapToGrid w:val="0"/>
        <w:ind w:firstLine="480"/>
        <w:jc w:val="center"/>
        <w:rPr>
          <w:rFonts w:ascii="宋体" w:eastAsia="宋体" w:hAnsi="宋体"/>
          <w:color w:val="000000"/>
        </w:rPr>
      </w:pPr>
      <w:r w:rsidRPr="00395A80">
        <w:rPr>
          <w:rFonts w:ascii="宋体" w:eastAsia="宋体" w:hAnsi="宋体"/>
          <w:color w:val="000000"/>
        </w:rPr>
        <w:t>(2017年5月25日至</w:t>
      </w:r>
      <w:r w:rsidR="00A60978" w:rsidRPr="002A02B1">
        <w:rPr>
          <w:rFonts w:ascii="宋体" w:hAnsi="宋体"/>
          <w:color w:val="000000"/>
        </w:rPr>
        <w:t>2017</w:t>
      </w:r>
      <w:r w:rsidR="00A60978" w:rsidRPr="002A02B1">
        <w:rPr>
          <w:rFonts w:ascii="宋体" w:hAnsi="宋体"/>
          <w:color w:val="000000"/>
        </w:rPr>
        <w:t>年</w:t>
      </w:r>
      <w:r w:rsidR="00B115CF">
        <w:rPr>
          <w:rFonts w:ascii="宋体" w:hAnsi="宋体" w:hint="eastAsia"/>
          <w:color w:val="000000"/>
        </w:rPr>
        <w:t>9</w:t>
      </w:r>
      <w:r w:rsidR="00A60978" w:rsidRPr="002A02B1">
        <w:rPr>
          <w:rFonts w:ascii="宋体" w:hAnsi="宋体"/>
          <w:color w:val="000000"/>
        </w:rPr>
        <w:t>月</w:t>
      </w:r>
      <w:r w:rsidR="00A60978" w:rsidRPr="002A02B1">
        <w:rPr>
          <w:rFonts w:ascii="宋体" w:hAnsi="宋体"/>
          <w:color w:val="000000"/>
        </w:rPr>
        <w:t>30</w:t>
      </w:r>
      <w:r w:rsidR="00A60978" w:rsidRPr="002A02B1">
        <w:rPr>
          <w:rFonts w:ascii="宋体" w:hAnsi="宋体"/>
          <w:color w:val="000000"/>
        </w:rPr>
        <w:t>日</w:t>
      </w:r>
      <w:r w:rsidRPr="00395A80">
        <w:rPr>
          <w:rFonts w:ascii="宋体" w:eastAsia="宋体" w:hAnsi="宋体"/>
          <w:color w:val="000000"/>
        </w:rPr>
        <w:t>)</w:t>
      </w:r>
    </w:p>
    <w:p w:rsidR="00D24F0C" w:rsidRPr="00395A80" w:rsidRDefault="00D24F0C" w:rsidP="00D24F0C">
      <w:pPr>
        <w:pStyle w:val="aa"/>
        <w:snapToGrid w:val="0"/>
        <w:ind w:firstLine="480"/>
        <w:rPr>
          <w:rFonts w:ascii="宋体" w:eastAsia="宋体" w:hAnsi="宋体"/>
          <w:color w:val="000000"/>
        </w:rPr>
      </w:pPr>
      <w:r>
        <w:rPr>
          <w:rFonts w:ascii="宋体" w:eastAsia="宋体" w:hAnsi="宋体"/>
          <w:color w:val="000000"/>
        </w:rPr>
        <w:t>1</w:t>
      </w:r>
      <w:r>
        <w:rPr>
          <w:rFonts w:ascii="宋体" w:eastAsia="宋体" w:hAnsi="宋体" w:hint="eastAsia"/>
          <w:color w:val="000000"/>
        </w:rPr>
        <w:t>、</w:t>
      </w:r>
      <w:r w:rsidRPr="00D3639B">
        <w:rPr>
          <w:rFonts w:eastAsiaTheme="minorEastAsia"/>
          <w:b/>
          <w:color w:val="000000" w:themeColor="text1"/>
          <w:szCs w:val="21"/>
        </w:rPr>
        <w:t>广发创业板</w:t>
      </w:r>
      <w:r w:rsidRPr="00D3639B">
        <w:rPr>
          <w:rFonts w:eastAsiaTheme="minorEastAsia"/>
          <w:b/>
          <w:color w:val="000000" w:themeColor="text1"/>
          <w:szCs w:val="21"/>
        </w:rPr>
        <w:t>ETF</w:t>
      </w:r>
      <w:r w:rsidRPr="00D3639B">
        <w:rPr>
          <w:rFonts w:eastAsiaTheme="minorEastAsia"/>
          <w:b/>
          <w:color w:val="000000" w:themeColor="text1"/>
          <w:szCs w:val="21"/>
        </w:rPr>
        <w:t>联接</w:t>
      </w:r>
      <w:r w:rsidRPr="00D3639B">
        <w:rPr>
          <w:rFonts w:eastAsiaTheme="minorEastAsia"/>
          <w:b/>
          <w:color w:val="000000" w:themeColor="text1"/>
          <w:szCs w:val="21"/>
        </w:rPr>
        <w:t>A</w:t>
      </w:r>
      <w:r w:rsidRPr="00D3639B">
        <w:rPr>
          <w:rFonts w:eastAsiaTheme="minorEastAsia"/>
          <w:b/>
          <w:color w:val="000000" w:themeColor="text1"/>
          <w:szCs w:val="21"/>
        </w:rPr>
        <w:t>：</w:t>
      </w:r>
    </w:p>
    <w:p w:rsidR="000E32DD" w:rsidRPr="00395A80" w:rsidRDefault="00A240D1" w:rsidP="000E32DD">
      <w:pPr>
        <w:pStyle w:val="22"/>
        <w:spacing w:line="288" w:lineRule="auto"/>
        <w:ind w:firstLineChars="0" w:firstLine="0"/>
        <w:jc w:val="center"/>
        <w:rPr>
          <w:color w:val="000000"/>
          <w:sz w:val="24"/>
        </w:rPr>
      </w:pPr>
      <w:r>
        <w:rPr>
          <w:noProof/>
          <w:color w:val="000000"/>
          <w:sz w:val="24"/>
        </w:rPr>
        <w:drawing>
          <wp:inline distT="0" distB="0" distL="0" distR="0">
            <wp:extent cx="5591175" cy="3276600"/>
            <wp:effectExtent l="19050" t="0" r="9525" b="0"/>
            <wp:docPr id="1"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D:\浏览器下载\走势图柱状图\走势图1.jpg"/>
                    <pic:cNvPicPr>
                      <a:picLocks noChangeAspect="1" noChangeArrowheads="1"/>
                    </pic:cNvPicPr>
                  </pic:nvPicPr>
                  <pic:blipFill>
                    <a:blip r:embed="rId13" cstate="print"/>
                    <a:srcRect/>
                    <a:stretch>
                      <a:fillRect/>
                    </a:stretch>
                  </pic:blipFill>
                  <pic:spPr bwMode="auto">
                    <a:xfrm>
                      <a:off x="0" y="0"/>
                      <a:ext cx="5591175" cy="3276600"/>
                    </a:xfrm>
                    <a:prstGeom prst="rect">
                      <a:avLst/>
                    </a:prstGeom>
                    <a:noFill/>
                    <a:ln w="9525">
                      <a:noFill/>
                      <a:miter lim="800000"/>
                      <a:headEnd/>
                      <a:tailEnd/>
                    </a:ln>
                  </pic:spPr>
                </pic:pic>
              </a:graphicData>
            </a:graphic>
          </wp:inline>
        </w:drawing>
      </w:r>
    </w:p>
    <w:p w:rsidR="00C04351" w:rsidRDefault="0097689D">
      <w:pPr>
        <w:ind w:firstLineChars="200" w:firstLine="480"/>
        <w:rPr>
          <w:rFonts w:ascii="宋体" w:hAnsi="宋体"/>
          <w:color w:val="000000"/>
        </w:rPr>
      </w:pPr>
      <w:r>
        <w:rPr>
          <w:rFonts w:ascii="宋体" w:hAnsi="宋体"/>
          <w:color w:val="000000"/>
        </w:rPr>
        <w:t>注：（1）本基金合同生效日期为2017年5月25日，至披露时点本基金成立未满一年。</w:t>
      </w:r>
    </w:p>
    <w:p w:rsidR="000E32DD" w:rsidRDefault="000E32DD" w:rsidP="000E32DD">
      <w:pPr>
        <w:ind w:firstLineChars="200" w:firstLine="480"/>
        <w:rPr>
          <w:rFonts w:ascii="宋体" w:hAnsi="宋体"/>
          <w:color w:val="000000"/>
        </w:rPr>
      </w:pPr>
      <w:r w:rsidRPr="00395A80">
        <w:rPr>
          <w:rFonts w:ascii="宋体" w:hAnsi="宋体"/>
          <w:color w:val="000000"/>
        </w:rPr>
        <w:t>（2）本基金建仓期为基金合同生效后3个月，建仓期结束时各项资产配置比例符合本基金合同有关规定。</w:t>
      </w:r>
    </w:p>
    <w:p w:rsidR="00D24F0C" w:rsidRDefault="00D24F0C" w:rsidP="000E32DD">
      <w:pPr>
        <w:ind w:firstLineChars="200" w:firstLine="480"/>
        <w:rPr>
          <w:rFonts w:ascii="宋体" w:hAnsi="宋体"/>
          <w:color w:val="000000"/>
        </w:rPr>
      </w:pPr>
      <w:r>
        <w:rPr>
          <w:rFonts w:ascii="宋体" w:hAnsi="宋体" w:hint="eastAsia"/>
          <w:color w:val="000000"/>
        </w:rPr>
        <w:t>2、</w:t>
      </w:r>
      <w:r w:rsidRPr="00D3639B">
        <w:rPr>
          <w:rFonts w:eastAsiaTheme="minorEastAsia"/>
          <w:b/>
          <w:color w:val="000000" w:themeColor="text1"/>
          <w:kern w:val="0"/>
          <w:szCs w:val="21"/>
        </w:rPr>
        <w:t>广发创业板</w:t>
      </w:r>
      <w:r w:rsidRPr="00D3639B">
        <w:rPr>
          <w:rFonts w:eastAsiaTheme="minorEastAsia"/>
          <w:b/>
          <w:color w:val="000000" w:themeColor="text1"/>
          <w:kern w:val="0"/>
          <w:szCs w:val="21"/>
        </w:rPr>
        <w:t>ETF</w:t>
      </w:r>
      <w:r w:rsidRPr="00D3639B">
        <w:rPr>
          <w:rFonts w:eastAsiaTheme="minorEastAsia"/>
          <w:b/>
          <w:color w:val="000000" w:themeColor="text1"/>
          <w:kern w:val="0"/>
          <w:szCs w:val="21"/>
        </w:rPr>
        <w:t>联接</w:t>
      </w:r>
      <w:r w:rsidRPr="00D3639B">
        <w:rPr>
          <w:rFonts w:eastAsiaTheme="minorEastAsia"/>
          <w:b/>
          <w:color w:val="000000" w:themeColor="text1"/>
          <w:kern w:val="0"/>
          <w:szCs w:val="21"/>
        </w:rPr>
        <w:t>C</w:t>
      </w:r>
      <w:r w:rsidRPr="00D3639B">
        <w:rPr>
          <w:rFonts w:eastAsiaTheme="minorEastAsia"/>
          <w:b/>
          <w:color w:val="000000" w:themeColor="text1"/>
          <w:kern w:val="0"/>
          <w:szCs w:val="21"/>
        </w:rPr>
        <w:t>：</w:t>
      </w:r>
    </w:p>
    <w:p w:rsidR="00D24F0C" w:rsidRDefault="00D24F0C" w:rsidP="000E32DD">
      <w:pPr>
        <w:ind w:firstLineChars="200" w:firstLine="420"/>
        <w:rPr>
          <w:rFonts w:ascii="宋体" w:hAnsi="宋体"/>
          <w:color w:val="000000"/>
        </w:rPr>
      </w:pPr>
      <w:r w:rsidRPr="00D3639B">
        <w:rPr>
          <w:rFonts w:eastAsiaTheme="minorEastAsia"/>
          <w:noProof/>
          <w:color w:val="000000" w:themeColor="text1"/>
          <w:sz w:val="21"/>
          <w:szCs w:val="21"/>
        </w:rPr>
        <w:lastRenderedPageBreak/>
        <w:drawing>
          <wp:inline distT="0" distB="0" distL="0" distR="0" wp14:anchorId="3E68A59B" wp14:editId="4FA60FDD">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C04351" w:rsidRDefault="0097689D">
      <w:pPr>
        <w:ind w:firstLineChars="200" w:firstLine="480"/>
        <w:rPr>
          <w:rFonts w:ascii="宋体" w:hAnsi="宋体"/>
          <w:color w:val="000000"/>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）本基金合同生效日期为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日，至披露时点本基金成立未满一年。</w:t>
      </w:r>
    </w:p>
    <w:p w:rsidR="00325F11" w:rsidRPr="00477AAE" w:rsidRDefault="00D24F0C" w:rsidP="00B115CF">
      <w:pPr>
        <w:ind w:firstLineChars="200" w:firstLine="480"/>
        <w:rPr>
          <w:rFonts w:ascii="宋体" w:hAnsi="宋体"/>
          <w:kern w:val="0"/>
        </w:rPr>
        <w:sectPr w:rsidR="00325F11" w:rsidRPr="00477AAE">
          <w:pgSz w:w="11906" w:h="16838"/>
          <w:pgMar w:top="1701" w:right="1134" w:bottom="1134" w:left="1134" w:header="851" w:footer="992" w:gutter="0"/>
          <w:cols w:space="720"/>
          <w:titlePg/>
          <w:docGrid w:type="lines" w:linePitch="312"/>
        </w:sectPr>
      </w:pPr>
      <w:r w:rsidRPr="00D3639B">
        <w:rPr>
          <w:rFonts w:eastAsiaTheme="minorEastAsia"/>
          <w:color w:val="000000" w:themeColor="text1"/>
          <w:szCs w:val="21"/>
        </w:rPr>
        <w:t>（</w:t>
      </w:r>
      <w:r w:rsidRPr="00D3639B">
        <w:rPr>
          <w:rFonts w:eastAsiaTheme="minorEastAsia"/>
          <w:color w:val="000000" w:themeColor="text1"/>
          <w:szCs w:val="21"/>
        </w:rPr>
        <w:t>2</w:t>
      </w:r>
      <w:r w:rsidRPr="00D3639B">
        <w:rPr>
          <w:rFonts w:eastAsiaTheme="minorEastAsia"/>
          <w:color w:val="000000" w:themeColor="text1"/>
          <w:szCs w:val="21"/>
        </w:rPr>
        <w:t>）本基金建仓期为基金合同生效后</w:t>
      </w:r>
      <w:r w:rsidRPr="00D3639B">
        <w:rPr>
          <w:rFonts w:eastAsiaTheme="minorEastAsia"/>
          <w:color w:val="000000" w:themeColor="text1"/>
          <w:szCs w:val="21"/>
        </w:rPr>
        <w:t>3</w:t>
      </w:r>
      <w:r w:rsidRPr="00D3639B">
        <w:rPr>
          <w:rFonts w:eastAsiaTheme="minorEastAsia"/>
          <w:color w:val="000000" w:themeColor="text1"/>
          <w:szCs w:val="21"/>
        </w:rPr>
        <w:t>个月，建仓期结束时各项资产配置比例符合本基金合同有关规定。</w:t>
      </w:r>
    </w:p>
    <w:p w:rsidR="00BA76FC" w:rsidRDefault="00BA76FC">
      <w:pPr>
        <w:pStyle w:val="10"/>
        <w:spacing w:before="0" w:after="0"/>
        <w:ind w:firstLineChars="150" w:firstLine="361"/>
        <w:rPr>
          <w:rFonts w:eastAsia="宋体" w:hAnsi="宋体"/>
          <w:b/>
          <w:bCs/>
          <w:szCs w:val="24"/>
        </w:rPr>
      </w:pPr>
      <w:bookmarkStart w:id="35" w:name="_Toc501626471"/>
      <w:r>
        <w:rPr>
          <w:rFonts w:eastAsia="宋体" w:hAnsi="宋体" w:hint="eastAsia"/>
          <w:b/>
          <w:bCs/>
          <w:szCs w:val="24"/>
        </w:rPr>
        <w:lastRenderedPageBreak/>
        <w:t>第十一部分  基金的财产</w:t>
      </w:r>
      <w:bookmarkEnd w:id="35"/>
    </w:p>
    <w:p w:rsidR="00BA76FC" w:rsidRDefault="00BA76FC"/>
    <w:p w:rsidR="00BA76FC" w:rsidRDefault="00BA76FC">
      <w:pPr>
        <w:ind w:firstLineChars="200" w:firstLine="482"/>
        <w:rPr>
          <w:rFonts w:ascii="宋体" w:hAnsi="宋体"/>
          <w:b/>
          <w:bCs/>
        </w:rPr>
      </w:pPr>
      <w:r>
        <w:rPr>
          <w:rFonts w:ascii="宋体" w:hAnsi="宋体" w:hint="eastAsia"/>
          <w:b/>
          <w:bCs/>
        </w:rPr>
        <w:t>一、基金资产总值</w:t>
      </w:r>
    </w:p>
    <w:p w:rsidR="00A16E14" w:rsidRPr="00395A80" w:rsidRDefault="00A16E14" w:rsidP="00A16E14">
      <w:pPr>
        <w:ind w:firstLineChars="200" w:firstLine="480"/>
        <w:rPr>
          <w:rFonts w:ascii="宋体" w:hAnsi="宋体"/>
        </w:rPr>
      </w:pPr>
      <w:bookmarkStart w:id="36" w:name="_Toc79556449"/>
      <w:bookmarkStart w:id="37" w:name="_Toc79392635"/>
      <w:r w:rsidRPr="00395A80">
        <w:rPr>
          <w:rFonts w:ascii="宋体" w:hAnsi="宋体" w:hint="eastAsia"/>
        </w:rPr>
        <w:t>基金资产总值是指购买的各类证券及票据价值、银行存款本息和基金应收的申购基金款以及其他投资所形成的价值总和。</w:t>
      </w:r>
    </w:p>
    <w:bookmarkEnd w:id="36"/>
    <w:bookmarkEnd w:id="37"/>
    <w:p w:rsidR="00BA76FC" w:rsidRDefault="00BA76FC">
      <w:pPr>
        <w:ind w:firstLineChars="200" w:firstLine="480"/>
        <w:rPr>
          <w:rFonts w:ascii="宋体" w:hAnsi="宋体"/>
        </w:rPr>
      </w:pPr>
    </w:p>
    <w:p w:rsidR="00BA76FC" w:rsidRDefault="00BA76FC">
      <w:pPr>
        <w:ind w:firstLineChars="200" w:firstLine="482"/>
        <w:rPr>
          <w:rFonts w:ascii="宋体" w:hAnsi="宋体"/>
          <w:b/>
          <w:bCs/>
        </w:rPr>
      </w:pPr>
      <w:r>
        <w:rPr>
          <w:rFonts w:ascii="宋体" w:hAnsi="宋体" w:hint="eastAsia"/>
          <w:b/>
          <w:bCs/>
        </w:rPr>
        <w:t>二、基金资产净值</w:t>
      </w:r>
    </w:p>
    <w:p w:rsidR="00A16E14" w:rsidRPr="00395A80" w:rsidRDefault="00A16E14" w:rsidP="00A16E14">
      <w:pPr>
        <w:ind w:firstLineChars="200" w:firstLine="480"/>
        <w:rPr>
          <w:rFonts w:ascii="宋体" w:hAnsi="宋体"/>
        </w:rPr>
      </w:pPr>
      <w:r w:rsidRPr="00395A80">
        <w:rPr>
          <w:rFonts w:ascii="宋体" w:hAnsi="宋体" w:hint="eastAsia"/>
        </w:rPr>
        <w:t>基金资产净值是指基金资产总值减去基金负债后的价值。</w:t>
      </w:r>
    </w:p>
    <w:p w:rsidR="00BA76FC" w:rsidRDefault="00BA76FC">
      <w:pPr>
        <w:ind w:firstLineChars="200" w:firstLine="480"/>
        <w:rPr>
          <w:rFonts w:ascii="宋体" w:hAnsi="宋体"/>
        </w:rPr>
      </w:pPr>
    </w:p>
    <w:p w:rsidR="00BA76FC" w:rsidRDefault="00BA76FC">
      <w:pPr>
        <w:ind w:firstLineChars="200" w:firstLine="482"/>
        <w:rPr>
          <w:rFonts w:ascii="宋体" w:hAnsi="宋体"/>
          <w:b/>
          <w:bCs/>
        </w:rPr>
      </w:pPr>
      <w:r>
        <w:rPr>
          <w:rFonts w:ascii="宋体" w:hAnsi="宋体" w:hint="eastAsia"/>
          <w:b/>
          <w:bCs/>
        </w:rPr>
        <w:t>三、基金财产的账户</w:t>
      </w:r>
    </w:p>
    <w:p w:rsidR="00A16E14" w:rsidRPr="00395A80" w:rsidRDefault="00A16E14" w:rsidP="00A16E14">
      <w:pPr>
        <w:ind w:firstLineChars="200" w:firstLine="480"/>
        <w:rPr>
          <w:rFonts w:ascii="宋体" w:hAnsi="宋体"/>
        </w:rPr>
      </w:pPr>
      <w:r w:rsidRPr="00395A80">
        <w:rPr>
          <w:rFonts w:ascii="宋体" w:hAnsi="宋体"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BA76FC" w:rsidRDefault="00BA76FC">
      <w:pPr>
        <w:ind w:firstLineChars="200" w:firstLine="480"/>
        <w:rPr>
          <w:rFonts w:ascii="宋体" w:hAnsi="宋体"/>
        </w:rPr>
      </w:pPr>
    </w:p>
    <w:p w:rsidR="00BA76FC" w:rsidRDefault="00BA76FC">
      <w:pPr>
        <w:ind w:firstLineChars="200" w:firstLine="482"/>
        <w:rPr>
          <w:rFonts w:ascii="宋体" w:hAnsi="宋体"/>
          <w:b/>
          <w:bCs/>
        </w:rPr>
      </w:pPr>
      <w:r>
        <w:rPr>
          <w:rFonts w:ascii="宋体" w:hAnsi="宋体" w:hint="eastAsia"/>
          <w:b/>
          <w:bCs/>
        </w:rPr>
        <w:t>四、基金财产的保管和处分</w:t>
      </w:r>
    </w:p>
    <w:p w:rsidR="00C04351" w:rsidRDefault="0097689D">
      <w:pPr>
        <w:ind w:firstLineChars="200" w:firstLine="480"/>
        <w:rPr>
          <w:rFonts w:ascii="宋体" w:hAnsi="宋体"/>
        </w:rPr>
      </w:pPr>
      <w:r>
        <w:rPr>
          <w:rFonts w:ascii="宋体" w:hAnsi="宋体"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C04351" w:rsidRDefault="0097689D">
      <w:pPr>
        <w:ind w:firstLineChars="200" w:firstLine="480"/>
        <w:rPr>
          <w:rFonts w:ascii="宋体" w:hAnsi="宋体"/>
        </w:rPr>
      </w:pPr>
      <w:r>
        <w:rPr>
          <w:rFonts w:ascii="宋体" w:hAnsi="宋体"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16E14" w:rsidRPr="00395A80" w:rsidRDefault="00A16E14" w:rsidP="00A16E14">
      <w:pPr>
        <w:ind w:firstLineChars="200" w:firstLine="480"/>
        <w:rPr>
          <w:rFonts w:ascii="宋体" w:hAnsi="宋体"/>
        </w:rPr>
      </w:pPr>
      <w:r w:rsidRPr="00395A80">
        <w:rPr>
          <w:rFonts w:ascii="宋体" w:hAnsi="宋体" w:hint="eastAsia"/>
        </w:rPr>
        <w:t xml:space="preserve"> </w:t>
      </w:r>
    </w:p>
    <w:p w:rsidR="00BA76FC" w:rsidRDefault="00BA76FC" w:rsidP="00CB06D2">
      <w:pPr>
        <w:rPr>
          <w:rFonts w:ascii="宋体" w:hAnsi="宋体"/>
        </w:rPr>
        <w:sectPr w:rsidR="00BA76FC">
          <w:pgSz w:w="11906" w:h="16838"/>
          <w:pgMar w:top="1701" w:right="1134" w:bottom="1134" w:left="1134" w:header="851" w:footer="992" w:gutter="0"/>
          <w:cols w:space="720"/>
          <w:titlePg/>
          <w:docGrid w:type="lines" w:linePitch="312"/>
        </w:sectPr>
      </w:pPr>
      <w:bookmarkStart w:id="38" w:name="_Hlt88841837"/>
      <w:bookmarkStart w:id="39" w:name="_Hlt88900062"/>
      <w:bookmarkEnd w:id="38"/>
      <w:bookmarkEnd w:id="39"/>
    </w:p>
    <w:p w:rsidR="00BA76FC" w:rsidRDefault="00BA76FC" w:rsidP="00CB06D2">
      <w:pPr>
        <w:rPr>
          <w:rFonts w:ascii="宋体" w:hAnsi="宋体"/>
        </w:rPr>
      </w:pPr>
    </w:p>
    <w:p w:rsidR="00BA76FC" w:rsidRDefault="00BA76FC">
      <w:pPr>
        <w:pStyle w:val="10"/>
        <w:spacing w:before="0" w:after="0"/>
        <w:ind w:firstLineChars="150" w:firstLine="361"/>
        <w:rPr>
          <w:rFonts w:eastAsia="宋体" w:hAnsi="宋体"/>
          <w:b/>
          <w:bCs/>
          <w:szCs w:val="24"/>
        </w:rPr>
      </w:pPr>
      <w:bookmarkStart w:id="40" w:name="_Toc501626472"/>
      <w:r>
        <w:rPr>
          <w:rFonts w:eastAsia="宋体" w:hAnsi="宋体" w:hint="eastAsia"/>
          <w:b/>
          <w:bCs/>
          <w:szCs w:val="24"/>
        </w:rPr>
        <w:t>第十二部分  基金资产的估值</w:t>
      </w:r>
      <w:bookmarkEnd w:id="40"/>
    </w:p>
    <w:p w:rsidR="00477AAE" w:rsidRDefault="00477AAE" w:rsidP="009C670D">
      <w:pPr>
        <w:rPr>
          <w:rFonts w:ascii="宋体" w:hAnsi="宋体"/>
        </w:rPr>
      </w:pPr>
    </w:p>
    <w:p w:rsidR="00477AAE" w:rsidRDefault="009C670D" w:rsidP="00477AAE">
      <w:pPr>
        <w:ind w:firstLineChars="200" w:firstLine="482"/>
        <w:rPr>
          <w:rFonts w:ascii="宋体" w:hAnsi="宋体"/>
          <w:b/>
          <w:bCs/>
        </w:rPr>
      </w:pPr>
      <w:r>
        <w:rPr>
          <w:rFonts w:ascii="宋体" w:hAnsi="宋体" w:hint="eastAsia"/>
          <w:b/>
          <w:bCs/>
        </w:rPr>
        <w:t>一</w:t>
      </w:r>
      <w:r w:rsidR="00477AAE">
        <w:rPr>
          <w:rFonts w:ascii="宋体" w:hAnsi="宋体" w:hint="eastAsia"/>
          <w:b/>
          <w:bCs/>
        </w:rPr>
        <w:t>、估值日</w:t>
      </w:r>
    </w:p>
    <w:p w:rsidR="00AA038E" w:rsidRPr="00F9604B" w:rsidRDefault="00AA038E" w:rsidP="00AA038E">
      <w:pPr>
        <w:ind w:firstLineChars="200" w:firstLine="480"/>
        <w:rPr>
          <w:rFonts w:ascii="宋体" w:hAnsi="宋体"/>
        </w:rPr>
      </w:pPr>
      <w:r w:rsidRPr="00F9604B">
        <w:rPr>
          <w:rFonts w:ascii="宋体" w:hAnsi="宋体" w:hint="eastAsia"/>
        </w:rPr>
        <w:t>本基金的估值日为本基金相关的证券交易场所的交易日以及国家法律法规规定需要对外披露基金净值的非交易日。</w:t>
      </w:r>
    </w:p>
    <w:p w:rsidR="00477AAE" w:rsidRDefault="00477AAE" w:rsidP="00477AAE">
      <w:pPr>
        <w:ind w:firstLineChars="200" w:firstLine="480"/>
        <w:rPr>
          <w:rFonts w:ascii="宋体" w:hAnsi="宋体"/>
        </w:rPr>
      </w:pPr>
    </w:p>
    <w:p w:rsidR="00477AAE" w:rsidRDefault="009C670D" w:rsidP="00477AAE">
      <w:pPr>
        <w:ind w:firstLineChars="200" w:firstLine="482"/>
        <w:rPr>
          <w:rFonts w:ascii="宋体" w:hAnsi="宋体"/>
          <w:b/>
          <w:bCs/>
        </w:rPr>
      </w:pPr>
      <w:r>
        <w:rPr>
          <w:rFonts w:ascii="宋体" w:hAnsi="宋体" w:hint="eastAsia"/>
          <w:b/>
          <w:bCs/>
        </w:rPr>
        <w:t>二</w:t>
      </w:r>
      <w:r w:rsidR="00477AAE">
        <w:rPr>
          <w:rFonts w:ascii="宋体" w:hAnsi="宋体" w:hint="eastAsia"/>
          <w:b/>
          <w:bCs/>
        </w:rPr>
        <w:t>、估值对象</w:t>
      </w:r>
    </w:p>
    <w:p w:rsidR="00AA038E" w:rsidRPr="00765FCA" w:rsidRDefault="00AA038E" w:rsidP="00AA038E">
      <w:pPr>
        <w:ind w:firstLineChars="200" w:firstLine="480"/>
        <w:rPr>
          <w:rFonts w:ascii="宋体" w:hAnsi="宋体"/>
        </w:rPr>
      </w:pPr>
      <w:r w:rsidRPr="00765FCA">
        <w:rPr>
          <w:rFonts w:ascii="宋体" w:hAnsi="宋体" w:hint="eastAsia"/>
        </w:rPr>
        <w:t>基金所拥有的目标ETF份额、股票、权证、股指期货合约、债券和银行存款本息、应收款项、其它投资等资产及负债。</w:t>
      </w:r>
    </w:p>
    <w:p w:rsidR="00477AAE" w:rsidRDefault="00477AAE" w:rsidP="00477AAE">
      <w:pPr>
        <w:ind w:firstLineChars="200" w:firstLine="482"/>
        <w:rPr>
          <w:rFonts w:ascii="宋体" w:hAnsi="宋体"/>
          <w:b/>
          <w:bCs/>
        </w:rPr>
      </w:pPr>
    </w:p>
    <w:p w:rsidR="00477AAE" w:rsidRDefault="009C670D" w:rsidP="00477AAE">
      <w:pPr>
        <w:ind w:firstLineChars="200" w:firstLine="482"/>
        <w:rPr>
          <w:rFonts w:ascii="宋体" w:hAnsi="宋体"/>
          <w:b/>
          <w:bCs/>
        </w:rPr>
      </w:pPr>
      <w:r>
        <w:rPr>
          <w:rFonts w:ascii="宋体" w:hAnsi="宋体" w:hint="eastAsia"/>
          <w:b/>
          <w:bCs/>
        </w:rPr>
        <w:t>三</w:t>
      </w:r>
      <w:r w:rsidR="00477AAE">
        <w:rPr>
          <w:rFonts w:ascii="宋体" w:hAnsi="宋体" w:hint="eastAsia"/>
          <w:b/>
          <w:bCs/>
        </w:rPr>
        <w:t>、估值程序</w:t>
      </w:r>
    </w:p>
    <w:p w:rsidR="00C04351" w:rsidRDefault="0097689D">
      <w:pPr>
        <w:ind w:firstLineChars="200" w:firstLine="480"/>
        <w:rPr>
          <w:rFonts w:ascii="宋体" w:hAnsi="宋体"/>
        </w:rPr>
      </w:pPr>
      <w:r>
        <w:rPr>
          <w:rFonts w:ascii="宋体" w:hAnsi="宋体" w:hint="eastAsia"/>
        </w:rPr>
        <w:t>1、基金份额净值是按照每个工作日闭市后，各类基金资产净值除以当日该类基金份额的余额数量计算，精确到0.0001元，小数点后第5位四舍五入。国家另有规定的，从其规定。</w:t>
      </w:r>
    </w:p>
    <w:p w:rsidR="00C04351" w:rsidRDefault="0097689D">
      <w:pPr>
        <w:ind w:firstLineChars="200" w:firstLine="480"/>
        <w:rPr>
          <w:rFonts w:ascii="宋体" w:hAnsi="宋体"/>
        </w:rPr>
      </w:pPr>
      <w:r>
        <w:rPr>
          <w:rFonts w:ascii="宋体" w:hAnsi="宋体" w:hint="eastAsia"/>
        </w:rPr>
        <w:t>每个工作日计算基金资产净值及基金份额净值，并按规定公告。</w:t>
      </w:r>
    </w:p>
    <w:p w:rsidR="00AA038E" w:rsidRPr="00765FCA" w:rsidRDefault="00AA038E" w:rsidP="00AA038E">
      <w:pPr>
        <w:ind w:firstLineChars="200" w:firstLine="480"/>
        <w:rPr>
          <w:rFonts w:ascii="宋体" w:hAnsi="宋体"/>
        </w:rPr>
      </w:pPr>
      <w:r w:rsidRPr="00765FCA">
        <w:rPr>
          <w:rFonts w:ascii="宋体" w:hAnsi="宋体"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477AAE" w:rsidRDefault="00477AAE" w:rsidP="00477AAE">
      <w:pPr>
        <w:ind w:firstLineChars="200" w:firstLine="482"/>
        <w:rPr>
          <w:rFonts w:ascii="宋体" w:hAnsi="宋体"/>
          <w:b/>
          <w:bCs/>
        </w:rPr>
      </w:pPr>
    </w:p>
    <w:p w:rsidR="00477AAE" w:rsidRDefault="009C670D" w:rsidP="00477AAE">
      <w:pPr>
        <w:ind w:firstLineChars="200" w:firstLine="482"/>
        <w:rPr>
          <w:rFonts w:ascii="宋体" w:hAnsi="宋体"/>
          <w:b/>
          <w:bCs/>
        </w:rPr>
      </w:pPr>
      <w:r>
        <w:rPr>
          <w:rFonts w:ascii="宋体" w:hAnsi="宋体" w:hint="eastAsia"/>
          <w:b/>
          <w:bCs/>
        </w:rPr>
        <w:t>四</w:t>
      </w:r>
      <w:r w:rsidR="00477AAE">
        <w:rPr>
          <w:rFonts w:ascii="宋体" w:hAnsi="宋体" w:hint="eastAsia"/>
          <w:b/>
          <w:bCs/>
        </w:rPr>
        <w:t>、估值方法</w:t>
      </w:r>
    </w:p>
    <w:p w:rsidR="00C04351" w:rsidRDefault="0097689D">
      <w:pPr>
        <w:ind w:firstLineChars="200" w:firstLine="480"/>
        <w:rPr>
          <w:rFonts w:ascii="宋体" w:hAnsi="宋体"/>
        </w:rPr>
      </w:pPr>
      <w:r>
        <w:rPr>
          <w:rFonts w:ascii="宋体" w:hAnsi="宋体" w:hint="eastAsia"/>
        </w:rPr>
        <w:t>1、目标ETF份额的估值</w:t>
      </w:r>
    </w:p>
    <w:p w:rsidR="00C04351" w:rsidRDefault="0097689D">
      <w:pPr>
        <w:ind w:firstLineChars="200" w:firstLine="480"/>
        <w:rPr>
          <w:rFonts w:ascii="宋体" w:hAnsi="宋体"/>
        </w:rPr>
      </w:pPr>
      <w:r>
        <w:rPr>
          <w:rFonts w:ascii="宋体" w:hAnsi="宋体" w:hint="eastAsia"/>
        </w:rPr>
        <w:t>本基金投资的目标ETF份额以目标ETF估值日基金份额净值估值，若估值日为非证券交易所营业日，以该基金最近估值日的基金份额净值估值。</w:t>
      </w:r>
    </w:p>
    <w:p w:rsidR="00C04351" w:rsidRDefault="0097689D">
      <w:pPr>
        <w:ind w:firstLineChars="200" w:firstLine="480"/>
        <w:rPr>
          <w:rFonts w:ascii="宋体" w:hAnsi="宋体"/>
        </w:rPr>
      </w:pPr>
      <w:r>
        <w:rPr>
          <w:rFonts w:ascii="宋体" w:hAnsi="宋体" w:hint="eastAsia"/>
        </w:rPr>
        <w:t xml:space="preserve">2、证券交易所上市的权益类证券的估值 </w:t>
      </w:r>
    </w:p>
    <w:p w:rsidR="00C04351" w:rsidRDefault="0097689D">
      <w:pPr>
        <w:ind w:firstLineChars="200" w:firstLine="480"/>
        <w:rPr>
          <w:rFonts w:ascii="宋体" w:hAnsi="宋体"/>
        </w:rPr>
      </w:pPr>
      <w:r>
        <w:rPr>
          <w:rFonts w:ascii="宋体" w:hAnsi="宋体" w:hint="eastAsia"/>
        </w:rPr>
        <w:t xml:space="preserve">交易所上市的权益类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 </w:t>
      </w:r>
    </w:p>
    <w:p w:rsidR="00C04351" w:rsidRDefault="0097689D">
      <w:pPr>
        <w:ind w:firstLineChars="200" w:firstLine="480"/>
        <w:rPr>
          <w:rFonts w:ascii="宋体" w:hAnsi="宋体"/>
        </w:rPr>
      </w:pPr>
      <w:r>
        <w:rPr>
          <w:rFonts w:ascii="宋体" w:hAnsi="宋体" w:hint="eastAsia"/>
        </w:rPr>
        <w:lastRenderedPageBreak/>
        <w:t xml:space="preserve">3、处于未上市期间的权益类证券应区分如下情况处理： </w:t>
      </w:r>
    </w:p>
    <w:p w:rsidR="00C04351" w:rsidRDefault="0097689D">
      <w:pPr>
        <w:ind w:firstLineChars="200" w:firstLine="480"/>
        <w:rPr>
          <w:rFonts w:ascii="宋体" w:hAnsi="宋体"/>
        </w:rPr>
      </w:pPr>
      <w:r>
        <w:rPr>
          <w:rFonts w:ascii="宋体" w:hAnsi="宋体" w:hint="eastAsia"/>
        </w:rPr>
        <w:t xml:space="preserve">（1）送股、转增股、配股和公开增发的新股，按估值日在证券交易所挂牌的同一股票的估值方法估值；该日无交易的，以最近一日的市价（收盘价）估值； </w:t>
      </w:r>
    </w:p>
    <w:p w:rsidR="00C04351" w:rsidRDefault="0097689D">
      <w:pPr>
        <w:ind w:firstLineChars="200" w:firstLine="480"/>
        <w:rPr>
          <w:rFonts w:ascii="宋体" w:hAnsi="宋体"/>
        </w:rPr>
      </w:pPr>
      <w:r>
        <w:rPr>
          <w:rFonts w:ascii="宋体" w:hAnsi="宋体" w:hint="eastAsia"/>
        </w:rPr>
        <w:t xml:space="preserve">（2）首次公开发行未上市的股票和权证，采用估值技术确定公允价值，在估值技术难以可靠计量公允价值的情况下，按成本估值。 </w:t>
      </w:r>
    </w:p>
    <w:p w:rsidR="00C04351" w:rsidRDefault="0097689D">
      <w:pPr>
        <w:ind w:firstLineChars="200" w:firstLine="480"/>
        <w:rPr>
          <w:rFonts w:ascii="宋体" w:hAnsi="宋体"/>
        </w:rPr>
      </w:pPr>
      <w:r>
        <w:rPr>
          <w:rFonts w:ascii="宋体" w:hAnsi="宋体" w:hint="eastAsia"/>
        </w:rPr>
        <w:t xml:space="preserve">（3）首次公开发行有明确锁定期的股票，同一股票在交易所上市后，按交易所上市的同一股票的估值方法估值；非公开发行有明确锁定期的股票，按监管机构或行业协会有关规定确定公允价值。 </w:t>
      </w:r>
    </w:p>
    <w:p w:rsidR="00C04351" w:rsidRDefault="0097689D">
      <w:pPr>
        <w:ind w:firstLineChars="200" w:firstLine="480"/>
        <w:rPr>
          <w:rFonts w:ascii="宋体" w:hAnsi="宋体"/>
        </w:rPr>
      </w:pPr>
      <w:r>
        <w:rPr>
          <w:rFonts w:ascii="宋体" w:hAnsi="宋体" w:hint="eastAsia"/>
        </w:rPr>
        <w:t xml:space="preserve">4、交易所市场交易的固定收益品种的估值 </w:t>
      </w:r>
    </w:p>
    <w:p w:rsidR="00C04351" w:rsidRDefault="0097689D">
      <w:pPr>
        <w:ind w:firstLineChars="200" w:firstLine="480"/>
        <w:rPr>
          <w:rFonts w:ascii="宋体" w:hAnsi="宋体"/>
        </w:rPr>
      </w:pPr>
      <w:r>
        <w:rPr>
          <w:rFonts w:ascii="宋体" w:hAnsi="宋体" w:hint="eastAsia"/>
        </w:rPr>
        <w:t xml:space="preserve">（1）对在交易所市场上市交易或挂牌转让的固定收益品种（另有规定的除外），选取第三方估值机构提供的相应品种当日的估值净价进行估值； </w:t>
      </w:r>
    </w:p>
    <w:p w:rsidR="00C04351" w:rsidRDefault="0097689D">
      <w:pPr>
        <w:ind w:firstLineChars="200" w:firstLine="480"/>
        <w:rPr>
          <w:rFonts w:ascii="宋体" w:hAnsi="宋体"/>
        </w:rPr>
      </w:pPr>
      <w:r>
        <w:rPr>
          <w:rFonts w:ascii="宋体" w:hAnsi="宋体" w:hint="eastAsia"/>
        </w:rPr>
        <w:t>（2）对在交易所市场上市交易的可转换债券，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C04351" w:rsidRDefault="0097689D">
      <w:pPr>
        <w:ind w:firstLineChars="200" w:firstLine="480"/>
        <w:rPr>
          <w:rFonts w:ascii="宋体" w:hAnsi="宋体"/>
        </w:rPr>
      </w:pPr>
      <w:r>
        <w:rPr>
          <w:rFonts w:ascii="宋体" w:hAnsi="宋体" w:hint="eastAsia"/>
        </w:rPr>
        <w:t xml:space="preserve">（3）对在交易所市场挂牌转让的资产支持证券和私募债券，采用估值技术确定公允价值，在估值技术难以可靠计量公允价值的情况下，按成本估值。 </w:t>
      </w:r>
    </w:p>
    <w:p w:rsidR="00C04351" w:rsidRDefault="0097689D">
      <w:pPr>
        <w:ind w:firstLineChars="200" w:firstLine="480"/>
        <w:rPr>
          <w:rFonts w:ascii="宋体" w:hAnsi="宋体"/>
        </w:rPr>
      </w:pPr>
      <w:r>
        <w:rPr>
          <w:rFonts w:ascii="宋体" w:hAnsi="宋体" w:hint="eastAsia"/>
        </w:rPr>
        <w:t xml:space="preserve">5、银行间市场交易的固定收益品种，选取第三方估值机构提供的相应品种当日的估值净价进行估值。对银行间市场未上市，且第三方估值机构未提供估值价格的债券，按成本估值。 </w:t>
      </w:r>
    </w:p>
    <w:p w:rsidR="00C04351" w:rsidRDefault="0097689D">
      <w:pPr>
        <w:ind w:firstLineChars="200" w:firstLine="480"/>
        <w:rPr>
          <w:rFonts w:ascii="宋体" w:hAnsi="宋体"/>
        </w:rPr>
      </w:pPr>
      <w:r>
        <w:rPr>
          <w:rFonts w:ascii="宋体" w:hAnsi="宋体" w:hint="eastAsia"/>
        </w:rPr>
        <w:t xml:space="preserve">6、同一证券同时在两个或两个以上市场交易的，按证券所处的市场分别估值。 </w:t>
      </w:r>
    </w:p>
    <w:p w:rsidR="00C04351" w:rsidRDefault="0097689D">
      <w:pPr>
        <w:ind w:firstLineChars="200" w:firstLine="480"/>
        <w:rPr>
          <w:rFonts w:ascii="宋体" w:hAnsi="宋体"/>
        </w:rPr>
      </w:pPr>
      <w:r>
        <w:rPr>
          <w:rFonts w:ascii="宋体" w:hAnsi="宋体" w:hint="eastAsia"/>
        </w:rPr>
        <w:t xml:space="preserve">7、因持有股票而享有的配股权，采用估值技术确定公允价值，在估值技术难以可靠计量公允价值的情况下，按成本估值。 </w:t>
      </w:r>
    </w:p>
    <w:p w:rsidR="00C04351" w:rsidRDefault="0097689D">
      <w:pPr>
        <w:ind w:firstLineChars="200" w:firstLine="480"/>
        <w:rPr>
          <w:rFonts w:ascii="宋体" w:hAnsi="宋体"/>
        </w:rPr>
      </w:pPr>
      <w:r>
        <w:rPr>
          <w:rFonts w:ascii="宋体" w:hAnsi="宋体" w:hint="eastAsia"/>
        </w:rPr>
        <w:t xml:space="preserve">8、本基金投资股指期货合约，一般以估值当日结算价进行估值，估值当日无结算价的，且最近交易日后经济环境未发生重大变化的，采用最近交易日结算价估值。 </w:t>
      </w:r>
    </w:p>
    <w:p w:rsidR="00C04351" w:rsidRDefault="0097689D">
      <w:pPr>
        <w:ind w:firstLineChars="200" w:firstLine="480"/>
        <w:rPr>
          <w:rFonts w:ascii="宋体" w:hAnsi="宋体"/>
        </w:rPr>
      </w:pPr>
      <w:r>
        <w:rPr>
          <w:rFonts w:ascii="宋体" w:hAnsi="宋体" w:hint="eastAsia"/>
        </w:rPr>
        <w:t xml:space="preserve">9、如有确凿证据表明按上述方法进行估值不能客观反映其公允价值的，基金管理人可根据具体情况与基金托管人商定后，按最能反映公允价值的价格估值。 </w:t>
      </w:r>
    </w:p>
    <w:p w:rsidR="00C04351" w:rsidRDefault="0097689D">
      <w:pPr>
        <w:ind w:firstLineChars="200" w:firstLine="480"/>
        <w:rPr>
          <w:rFonts w:ascii="宋体" w:hAnsi="宋体"/>
        </w:rPr>
      </w:pPr>
      <w:r>
        <w:rPr>
          <w:rFonts w:ascii="宋体" w:hAnsi="宋体" w:hint="eastAsia"/>
        </w:rPr>
        <w:t>10、相关法律法规以及监管部门有强制规定的，从其规定。如有新增事项，按国家最新规定估值。</w:t>
      </w:r>
    </w:p>
    <w:p w:rsidR="00C04351" w:rsidRDefault="0097689D">
      <w:pPr>
        <w:ind w:firstLineChars="200" w:firstLine="480"/>
        <w:rPr>
          <w:rFonts w:ascii="宋体" w:hAnsi="宋体"/>
        </w:rPr>
      </w:pPr>
      <w:r>
        <w:rPr>
          <w:rFonts w:ascii="宋体" w:hAnsi="宋体" w:hint="eastAsia"/>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AA038E" w:rsidRDefault="00AA038E" w:rsidP="00AA038E">
      <w:pPr>
        <w:ind w:firstLineChars="200" w:firstLine="480"/>
        <w:rPr>
          <w:rFonts w:ascii="宋体" w:hAnsi="宋体"/>
        </w:rPr>
      </w:pPr>
      <w:r w:rsidRPr="00765FCA">
        <w:rPr>
          <w:rFonts w:ascii="宋体" w:hAnsi="宋体"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71B77" w:rsidRPr="00765FCA" w:rsidRDefault="00E71B77" w:rsidP="00AA038E">
      <w:pPr>
        <w:ind w:firstLineChars="200" w:firstLine="480"/>
        <w:rPr>
          <w:rFonts w:ascii="宋体" w:hAnsi="宋体"/>
        </w:rPr>
      </w:pPr>
    </w:p>
    <w:p w:rsidR="00477AAE" w:rsidRDefault="009C670D" w:rsidP="00477AAE">
      <w:pPr>
        <w:ind w:firstLineChars="200" w:firstLine="482"/>
        <w:rPr>
          <w:rFonts w:ascii="宋体" w:hAnsi="宋体"/>
          <w:b/>
          <w:bCs/>
        </w:rPr>
      </w:pPr>
      <w:r>
        <w:rPr>
          <w:rFonts w:ascii="宋体" w:hAnsi="宋体" w:hint="eastAsia"/>
          <w:b/>
          <w:bCs/>
        </w:rPr>
        <w:t>五</w:t>
      </w:r>
      <w:r w:rsidR="00477AAE">
        <w:rPr>
          <w:rFonts w:ascii="宋体" w:hAnsi="宋体" w:hint="eastAsia"/>
          <w:b/>
          <w:bCs/>
        </w:rPr>
        <w:t>、估值错误的处理</w:t>
      </w:r>
    </w:p>
    <w:p w:rsidR="00C04351" w:rsidRDefault="0097689D">
      <w:pPr>
        <w:ind w:firstLineChars="200" w:firstLine="480"/>
        <w:rPr>
          <w:rFonts w:ascii="宋体" w:hAnsi="宋体"/>
        </w:rPr>
      </w:pPr>
      <w:r>
        <w:rPr>
          <w:rFonts w:ascii="宋体" w:hAnsi="宋体" w:hint="eastAsia"/>
        </w:rPr>
        <w:t>基金管理人和基金托管人将采取必要、适当、合理的措施确保基金资产估值的准确性、及时性。当基金份额净值小数点后4位以内(含第4位)发生估值错误时，视为基金份额净值错误。</w:t>
      </w:r>
    </w:p>
    <w:p w:rsidR="00C04351" w:rsidRDefault="0097689D">
      <w:pPr>
        <w:ind w:firstLineChars="200" w:firstLine="480"/>
        <w:rPr>
          <w:rFonts w:ascii="宋体" w:hAnsi="宋体"/>
        </w:rPr>
      </w:pPr>
      <w:r>
        <w:rPr>
          <w:rFonts w:ascii="宋体" w:hAnsi="宋体" w:hint="eastAsia"/>
        </w:rPr>
        <w:t>本基金合同的当事人应按照以下约定处理：</w:t>
      </w:r>
    </w:p>
    <w:p w:rsidR="00C04351" w:rsidRDefault="0097689D">
      <w:pPr>
        <w:ind w:firstLineChars="200" w:firstLine="480"/>
        <w:rPr>
          <w:rFonts w:ascii="宋体" w:hAnsi="宋体"/>
        </w:rPr>
      </w:pPr>
      <w:r>
        <w:rPr>
          <w:rFonts w:ascii="宋体" w:hAnsi="宋体" w:hint="eastAsia"/>
        </w:rPr>
        <w:t>1、估值错误类型</w:t>
      </w:r>
    </w:p>
    <w:p w:rsidR="00C04351" w:rsidRDefault="0097689D">
      <w:pPr>
        <w:ind w:firstLineChars="200" w:firstLine="480"/>
        <w:rPr>
          <w:rFonts w:ascii="宋体" w:hAnsi="宋体"/>
        </w:rPr>
      </w:pPr>
      <w:r>
        <w:rPr>
          <w:rFonts w:ascii="宋体" w:hAnsi="宋体"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C04351" w:rsidRDefault="0097689D">
      <w:pPr>
        <w:ind w:firstLineChars="200" w:firstLine="480"/>
        <w:rPr>
          <w:rFonts w:ascii="宋体" w:hAnsi="宋体"/>
        </w:rPr>
      </w:pPr>
      <w:r>
        <w:rPr>
          <w:rFonts w:ascii="宋体" w:hAnsi="宋体" w:hint="eastAsia"/>
        </w:rPr>
        <w:t>上述估值错误的主要类型包括但不限于：资料申报差错、数据传输差错、数据计算差错、系统故障差错、下达指令差错等。</w:t>
      </w:r>
    </w:p>
    <w:p w:rsidR="00C04351" w:rsidRDefault="0097689D">
      <w:pPr>
        <w:ind w:firstLineChars="200" w:firstLine="480"/>
        <w:rPr>
          <w:rFonts w:ascii="宋体" w:hAnsi="宋体"/>
        </w:rPr>
      </w:pPr>
      <w:r>
        <w:rPr>
          <w:rFonts w:ascii="宋体" w:hAnsi="宋体" w:hint="eastAsia"/>
        </w:rPr>
        <w:t>2、估值错误处理原则</w:t>
      </w:r>
    </w:p>
    <w:p w:rsidR="00C04351" w:rsidRDefault="0097689D">
      <w:pPr>
        <w:ind w:firstLineChars="200" w:firstLine="480"/>
        <w:rPr>
          <w:rFonts w:ascii="宋体" w:hAnsi="宋体"/>
        </w:rPr>
      </w:pPr>
      <w:r>
        <w:rPr>
          <w:rFonts w:ascii="宋体" w:hAnsi="宋体"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C04351" w:rsidRDefault="0097689D">
      <w:pPr>
        <w:ind w:firstLineChars="200" w:firstLine="480"/>
        <w:rPr>
          <w:rFonts w:ascii="宋体" w:hAnsi="宋体"/>
        </w:rPr>
      </w:pPr>
      <w:r>
        <w:rPr>
          <w:rFonts w:ascii="宋体" w:hAnsi="宋体" w:hint="eastAsia"/>
        </w:rPr>
        <w:t>（2）估值错误的责任方对有关当事人的直接损失负责，不对间接损失负责，并且仅对估值错误的有关直接当事人负责，不对第三方负责。</w:t>
      </w:r>
    </w:p>
    <w:p w:rsidR="00C04351" w:rsidRDefault="0097689D">
      <w:pPr>
        <w:ind w:firstLineChars="200" w:firstLine="480"/>
        <w:rPr>
          <w:rFonts w:ascii="宋体" w:hAnsi="宋体"/>
        </w:rPr>
      </w:pPr>
      <w:r>
        <w:rPr>
          <w:rFonts w:ascii="宋体" w:hAnsi="宋体" w:hint="eastAsia"/>
        </w:rPr>
        <w:lastRenderedPageBreak/>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C04351" w:rsidRDefault="0097689D">
      <w:pPr>
        <w:ind w:firstLineChars="200" w:firstLine="480"/>
        <w:rPr>
          <w:rFonts w:ascii="宋体" w:hAnsi="宋体"/>
        </w:rPr>
      </w:pPr>
      <w:r>
        <w:rPr>
          <w:rFonts w:ascii="宋体" w:hAnsi="宋体" w:hint="eastAsia"/>
        </w:rPr>
        <w:t>（4）估值错误调整采用尽量恢复至假设未发生估值错误的正确情形的方式。</w:t>
      </w:r>
    </w:p>
    <w:p w:rsidR="00C04351" w:rsidRDefault="0097689D">
      <w:pPr>
        <w:ind w:firstLineChars="200" w:firstLine="480"/>
        <w:rPr>
          <w:rFonts w:ascii="宋体" w:hAnsi="宋体"/>
        </w:rPr>
      </w:pPr>
      <w:r>
        <w:rPr>
          <w:rFonts w:ascii="宋体" w:hAnsi="宋体" w:hint="eastAsia"/>
        </w:rPr>
        <w:t>3、估值错误处理程序</w:t>
      </w:r>
    </w:p>
    <w:p w:rsidR="00C04351" w:rsidRDefault="0097689D">
      <w:pPr>
        <w:ind w:firstLineChars="200" w:firstLine="480"/>
        <w:rPr>
          <w:rFonts w:ascii="宋体" w:hAnsi="宋体"/>
        </w:rPr>
      </w:pPr>
      <w:r>
        <w:rPr>
          <w:rFonts w:ascii="宋体" w:hAnsi="宋体" w:hint="eastAsia"/>
        </w:rPr>
        <w:t>估值错误被发现后，有关的当事人应当及时进行处理，处理的程序如下：</w:t>
      </w:r>
    </w:p>
    <w:p w:rsidR="00C04351" w:rsidRDefault="0097689D">
      <w:pPr>
        <w:ind w:firstLineChars="200" w:firstLine="480"/>
        <w:rPr>
          <w:rFonts w:ascii="宋体" w:hAnsi="宋体"/>
        </w:rPr>
      </w:pPr>
      <w:r>
        <w:rPr>
          <w:rFonts w:ascii="宋体" w:hAnsi="宋体" w:hint="eastAsia"/>
        </w:rPr>
        <w:t>（1）查明估值错误发生的原因，列明所有的当事人，并根据估值错误发生的原因确定估值错误的责任方；</w:t>
      </w:r>
    </w:p>
    <w:p w:rsidR="00C04351" w:rsidRDefault="0097689D">
      <w:pPr>
        <w:ind w:firstLineChars="200" w:firstLine="480"/>
        <w:rPr>
          <w:rFonts w:ascii="宋体" w:hAnsi="宋体"/>
        </w:rPr>
      </w:pPr>
      <w:r>
        <w:rPr>
          <w:rFonts w:ascii="宋体" w:hAnsi="宋体" w:hint="eastAsia"/>
        </w:rPr>
        <w:t>（2）根据估值错误处理原则或当事人协商的方法对因估值错误造成的损失进行评估；</w:t>
      </w:r>
    </w:p>
    <w:p w:rsidR="00C04351" w:rsidRDefault="0097689D">
      <w:pPr>
        <w:ind w:firstLineChars="200" w:firstLine="480"/>
        <w:rPr>
          <w:rFonts w:ascii="宋体" w:hAnsi="宋体"/>
        </w:rPr>
      </w:pPr>
      <w:r>
        <w:rPr>
          <w:rFonts w:ascii="宋体" w:hAnsi="宋体" w:hint="eastAsia"/>
        </w:rPr>
        <w:t>（3）根据估值错误处理原则或当事人协商的方法由估值错误的责任方进行更正和赔偿损失；</w:t>
      </w:r>
    </w:p>
    <w:p w:rsidR="00C04351" w:rsidRDefault="0097689D">
      <w:pPr>
        <w:ind w:firstLineChars="200" w:firstLine="480"/>
        <w:rPr>
          <w:rFonts w:ascii="宋体" w:hAnsi="宋体"/>
        </w:rPr>
      </w:pPr>
      <w:r>
        <w:rPr>
          <w:rFonts w:ascii="宋体" w:hAnsi="宋体" w:hint="eastAsia"/>
        </w:rPr>
        <w:t>（4）根据估值错误处理的方法，需要修改基金登记机构交易数据的，由基金登记机构进行更正，并就估值错误的更正向有关当事人进行确认。</w:t>
      </w:r>
    </w:p>
    <w:p w:rsidR="00C04351" w:rsidRDefault="0097689D">
      <w:pPr>
        <w:ind w:firstLineChars="200" w:firstLine="480"/>
        <w:rPr>
          <w:rFonts w:ascii="宋体" w:hAnsi="宋体"/>
        </w:rPr>
      </w:pPr>
      <w:r>
        <w:rPr>
          <w:rFonts w:ascii="宋体" w:hAnsi="宋体" w:hint="eastAsia"/>
        </w:rPr>
        <w:t>4、基金份额净值估值错误处理的方法如下：</w:t>
      </w:r>
    </w:p>
    <w:p w:rsidR="00C04351" w:rsidRDefault="0097689D">
      <w:pPr>
        <w:ind w:firstLineChars="200" w:firstLine="480"/>
        <w:rPr>
          <w:rFonts w:ascii="宋体" w:hAnsi="宋体"/>
        </w:rPr>
      </w:pPr>
      <w:r>
        <w:rPr>
          <w:rFonts w:ascii="宋体" w:hAnsi="宋体" w:hint="eastAsia"/>
        </w:rPr>
        <w:t>（1）基金份额净值计算出现错误时，基金管理人应当立即予以纠正，通报基金托管人，并采取合理的措施防止损失进一步扩大。</w:t>
      </w:r>
    </w:p>
    <w:p w:rsidR="00C04351" w:rsidRDefault="0097689D">
      <w:pPr>
        <w:ind w:firstLineChars="200" w:firstLine="480"/>
        <w:rPr>
          <w:rFonts w:ascii="宋体" w:hAnsi="宋体"/>
        </w:rPr>
      </w:pPr>
      <w:r>
        <w:rPr>
          <w:rFonts w:ascii="宋体" w:hAnsi="宋体" w:hint="eastAsia"/>
        </w:rPr>
        <w:t>（2）错误偏差达到基金份额净值的0.25%时，基金管理人应当通报基金托管人并报中国证监会备案；错误偏差达到基金份额净值的0.5%时，基金管理人应当公告。</w:t>
      </w:r>
    </w:p>
    <w:p w:rsidR="00E71B77" w:rsidRPr="00765FCA" w:rsidRDefault="00E71B77" w:rsidP="00E71B77">
      <w:pPr>
        <w:ind w:firstLineChars="200" w:firstLine="480"/>
        <w:rPr>
          <w:rFonts w:ascii="宋体" w:hAnsi="宋体"/>
        </w:rPr>
      </w:pPr>
      <w:r w:rsidRPr="00765FCA">
        <w:rPr>
          <w:rFonts w:ascii="宋体" w:hAnsi="宋体" w:hint="eastAsia"/>
        </w:rPr>
        <w:t>（3）前述内容如法律法规或监管机关另有规定的，从其规定处理。</w:t>
      </w:r>
    </w:p>
    <w:p w:rsidR="00477AAE" w:rsidRDefault="00477AAE" w:rsidP="00477AAE">
      <w:pPr>
        <w:ind w:firstLineChars="200" w:firstLine="480"/>
        <w:rPr>
          <w:rFonts w:ascii="宋体" w:hAnsi="宋体"/>
        </w:rPr>
      </w:pPr>
    </w:p>
    <w:p w:rsidR="00477AAE" w:rsidRDefault="009C670D" w:rsidP="00477AAE">
      <w:pPr>
        <w:ind w:firstLineChars="200" w:firstLine="482"/>
        <w:rPr>
          <w:rFonts w:ascii="宋体" w:hAnsi="宋体"/>
          <w:b/>
          <w:bCs/>
        </w:rPr>
      </w:pPr>
      <w:r>
        <w:rPr>
          <w:rFonts w:ascii="宋体" w:hAnsi="宋体" w:hint="eastAsia"/>
          <w:b/>
          <w:bCs/>
        </w:rPr>
        <w:t>六</w:t>
      </w:r>
      <w:r w:rsidR="00477AAE">
        <w:rPr>
          <w:rFonts w:ascii="宋体" w:hAnsi="宋体" w:hint="eastAsia"/>
          <w:b/>
          <w:bCs/>
        </w:rPr>
        <w:t>、暂停估值的情形</w:t>
      </w:r>
    </w:p>
    <w:p w:rsidR="00C04351" w:rsidRDefault="0097689D">
      <w:pPr>
        <w:ind w:firstLineChars="200" w:firstLine="480"/>
        <w:rPr>
          <w:rFonts w:ascii="宋体" w:hAnsi="宋体"/>
        </w:rPr>
      </w:pPr>
      <w:r>
        <w:rPr>
          <w:rFonts w:ascii="宋体" w:hAnsi="宋体" w:hint="eastAsia"/>
        </w:rPr>
        <w:t>1、基金投资所涉及的证券交易市场遇法定节假日或因其他原因暂停营业时；</w:t>
      </w:r>
    </w:p>
    <w:p w:rsidR="00C04351" w:rsidRDefault="0097689D">
      <w:pPr>
        <w:ind w:firstLineChars="200" w:firstLine="480"/>
        <w:rPr>
          <w:rFonts w:ascii="宋体" w:hAnsi="宋体"/>
        </w:rPr>
      </w:pPr>
      <w:r>
        <w:rPr>
          <w:rFonts w:ascii="宋体" w:hAnsi="宋体" w:hint="eastAsia"/>
        </w:rPr>
        <w:t>2、因不可抗力或其它情形致使基金管理人、基金托管人无法准确评估基金资产价值时；</w:t>
      </w:r>
    </w:p>
    <w:p w:rsidR="00C04351" w:rsidRDefault="0097689D">
      <w:pPr>
        <w:ind w:firstLineChars="200" w:firstLine="480"/>
        <w:rPr>
          <w:rFonts w:ascii="宋体" w:hAnsi="宋体"/>
        </w:rPr>
      </w:pPr>
      <w:r>
        <w:rPr>
          <w:rFonts w:ascii="宋体" w:hAnsi="宋体" w:hint="eastAsia"/>
        </w:rPr>
        <w:t>3、基金所投资的目标ETF发生暂停估值、暂停公告基金份额净值的情形；</w:t>
      </w:r>
    </w:p>
    <w:p w:rsidR="00E71B77" w:rsidRPr="00765FCA" w:rsidRDefault="00E71B77" w:rsidP="00E71B77">
      <w:pPr>
        <w:ind w:firstLineChars="200" w:firstLine="480"/>
        <w:rPr>
          <w:rFonts w:ascii="宋体" w:hAnsi="宋体"/>
        </w:rPr>
      </w:pPr>
      <w:r w:rsidRPr="00765FCA">
        <w:rPr>
          <w:rFonts w:ascii="宋体" w:hAnsi="宋体" w:hint="eastAsia"/>
        </w:rPr>
        <w:t>4、中国证监会和基金合同认定的其它情形。</w:t>
      </w:r>
    </w:p>
    <w:p w:rsidR="00477AAE" w:rsidRDefault="00477AAE" w:rsidP="00477AAE">
      <w:pPr>
        <w:spacing w:line="476" w:lineRule="exact"/>
        <w:ind w:firstLineChars="200" w:firstLine="480"/>
        <w:rPr>
          <w:rFonts w:ascii="宋体" w:hAnsi="宋体"/>
        </w:rPr>
      </w:pPr>
    </w:p>
    <w:p w:rsidR="00477AAE" w:rsidRDefault="009C670D" w:rsidP="00477AAE">
      <w:pPr>
        <w:ind w:firstLineChars="200" w:firstLine="482"/>
        <w:rPr>
          <w:rFonts w:ascii="宋体" w:hAnsi="宋体"/>
          <w:b/>
        </w:rPr>
      </w:pPr>
      <w:r>
        <w:rPr>
          <w:rFonts w:ascii="宋体" w:hAnsi="宋体" w:hint="eastAsia"/>
          <w:b/>
        </w:rPr>
        <w:lastRenderedPageBreak/>
        <w:t>七</w:t>
      </w:r>
      <w:r w:rsidR="00477AAE">
        <w:rPr>
          <w:rFonts w:ascii="宋体" w:hAnsi="宋体" w:hint="eastAsia"/>
          <w:b/>
        </w:rPr>
        <w:t>、基金净值的确认</w:t>
      </w:r>
    </w:p>
    <w:p w:rsidR="004A6CCF" w:rsidRPr="004A6CCF" w:rsidRDefault="004A6CCF" w:rsidP="00A240D1">
      <w:pPr>
        <w:ind w:firstLineChars="200" w:firstLine="480"/>
        <w:rPr>
          <w:rFonts w:ascii="宋体" w:hAnsi="宋体"/>
        </w:rPr>
      </w:pPr>
      <w:r w:rsidRPr="004A6CCF">
        <w:rPr>
          <w:rFonts w:ascii="宋体" w:hAnsi="宋体"/>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477AAE" w:rsidRDefault="00477AAE" w:rsidP="00477AAE">
      <w:pPr>
        <w:ind w:firstLineChars="200" w:firstLine="480"/>
        <w:rPr>
          <w:rFonts w:ascii="宋体" w:hAnsi="宋体"/>
        </w:rPr>
      </w:pPr>
    </w:p>
    <w:p w:rsidR="00477AAE" w:rsidRDefault="009C670D" w:rsidP="00477AAE">
      <w:pPr>
        <w:ind w:firstLineChars="200" w:firstLine="482"/>
        <w:rPr>
          <w:rFonts w:ascii="宋体" w:hAnsi="宋体"/>
          <w:b/>
          <w:bCs/>
        </w:rPr>
      </w:pPr>
      <w:r>
        <w:rPr>
          <w:rFonts w:ascii="宋体" w:hAnsi="宋体" w:hint="eastAsia"/>
          <w:b/>
          <w:bCs/>
        </w:rPr>
        <w:t>八</w:t>
      </w:r>
      <w:r w:rsidR="00477AAE">
        <w:rPr>
          <w:rFonts w:ascii="宋体" w:hAnsi="宋体" w:hint="eastAsia"/>
          <w:b/>
          <w:bCs/>
        </w:rPr>
        <w:t>、特殊情形的处理</w:t>
      </w:r>
    </w:p>
    <w:p w:rsidR="00C04351" w:rsidRDefault="0097689D">
      <w:pPr>
        <w:ind w:firstLineChars="200" w:firstLine="480"/>
        <w:rPr>
          <w:rFonts w:ascii="宋体" w:hAnsi="宋体"/>
        </w:rPr>
      </w:pPr>
      <w:r>
        <w:rPr>
          <w:rFonts w:ascii="宋体" w:hAnsi="宋体" w:hint="eastAsia"/>
        </w:rPr>
        <w:t xml:space="preserve">1、基金管理人按估值方法的第9项进行估值时，所造成的误差不作为基金资产估值错误处理； </w:t>
      </w:r>
    </w:p>
    <w:p w:rsidR="004C5683" w:rsidRPr="00765FCA" w:rsidRDefault="004C5683" w:rsidP="004C5683">
      <w:pPr>
        <w:ind w:firstLineChars="200" w:firstLine="480"/>
        <w:rPr>
          <w:rFonts w:ascii="宋体" w:hAnsi="宋体"/>
        </w:rPr>
      </w:pPr>
      <w:r w:rsidRPr="00765FCA">
        <w:rPr>
          <w:rFonts w:ascii="宋体" w:hAnsi="宋体" w:hint="eastAsia"/>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rsidR="00BA76FC" w:rsidRDefault="00BA76FC">
      <w:pPr>
        <w:rPr>
          <w:rFonts w:ascii="宋体" w:hAnsi="宋体"/>
        </w:rPr>
      </w:pPr>
    </w:p>
    <w:p w:rsidR="00BA76FC" w:rsidRDefault="00BA76FC">
      <w:pPr>
        <w:ind w:firstLineChars="200" w:firstLine="480"/>
        <w:rPr>
          <w:rFonts w:ascii="宋体" w:hAnsi="宋体"/>
        </w:rPr>
      </w:pPr>
    </w:p>
    <w:p w:rsidR="009C79E3" w:rsidRDefault="009C79E3">
      <w:pPr>
        <w:ind w:firstLineChars="200" w:firstLine="480"/>
        <w:rPr>
          <w:rFonts w:ascii="宋体" w:hAnsi="宋体"/>
        </w:rPr>
      </w:pPr>
    </w:p>
    <w:p w:rsidR="009C79E3" w:rsidRDefault="009C79E3">
      <w:pPr>
        <w:ind w:firstLineChars="200" w:firstLine="480"/>
        <w:rPr>
          <w:rFonts w:ascii="宋体" w:hAnsi="宋体"/>
        </w:rPr>
      </w:pPr>
    </w:p>
    <w:p w:rsidR="009C79E3" w:rsidRDefault="009C79E3">
      <w:pPr>
        <w:ind w:firstLineChars="200" w:firstLine="480"/>
        <w:rPr>
          <w:rFonts w:ascii="宋体" w:hAnsi="宋体"/>
        </w:rPr>
      </w:pPr>
    </w:p>
    <w:p w:rsidR="009C79E3" w:rsidRDefault="009C79E3">
      <w:pPr>
        <w:ind w:firstLineChars="200" w:firstLine="480"/>
        <w:rPr>
          <w:rFonts w:ascii="宋体" w:hAnsi="宋体"/>
        </w:rPr>
      </w:pPr>
    </w:p>
    <w:p w:rsidR="009C79E3" w:rsidRDefault="009C79E3">
      <w:pPr>
        <w:ind w:firstLineChars="200" w:firstLine="480"/>
        <w:rPr>
          <w:rFonts w:ascii="宋体" w:hAnsi="宋体"/>
        </w:rPr>
      </w:pPr>
    </w:p>
    <w:p w:rsidR="009C79E3" w:rsidRDefault="009C79E3">
      <w:pPr>
        <w:ind w:firstLineChars="200" w:firstLine="480"/>
        <w:rPr>
          <w:rFonts w:ascii="宋体" w:hAnsi="宋体"/>
        </w:rPr>
      </w:pPr>
    </w:p>
    <w:p w:rsidR="009C79E3" w:rsidRDefault="009C79E3">
      <w:pPr>
        <w:ind w:firstLineChars="200" w:firstLine="480"/>
        <w:rPr>
          <w:rFonts w:ascii="宋体" w:hAnsi="宋体"/>
        </w:rPr>
      </w:pPr>
    </w:p>
    <w:p w:rsidR="009C79E3" w:rsidRDefault="009C79E3">
      <w:pPr>
        <w:ind w:firstLineChars="200" w:firstLine="480"/>
        <w:rPr>
          <w:rFonts w:ascii="宋体" w:hAnsi="宋体"/>
        </w:rPr>
      </w:pPr>
    </w:p>
    <w:p w:rsidR="009C79E3" w:rsidRDefault="009C79E3">
      <w:pPr>
        <w:ind w:firstLineChars="200" w:firstLine="480"/>
        <w:rPr>
          <w:rFonts w:ascii="宋体" w:hAnsi="宋体"/>
        </w:rPr>
      </w:pPr>
    </w:p>
    <w:p w:rsidR="009C79E3" w:rsidRDefault="009C79E3">
      <w:pPr>
        <w:ind w:firstLineChars="200" w:firstLine="480"/>
        <w:rPr>
          <w:rFonts w:ascii="宋体" w:hAnsi="宋体"/>
        </w:rPr>
      </w:pPr>
    </w:p>
    <w:p w:rsidR="009C79E3" w:rsidRDefault="009C79E3">
      <w:pPr>
        <w:ind w:firstLineChars="200" w:firstLine="480"/>
        <w:rPr>
          <w:rFonts w:ascii="宋体" w:hAnsi="宋体"/>
        </w:rPr>
      </w:pPr>
    </w:p>
    <w:p w:rsidR="009C79E3" w:rsidRDefault="009C79E3">
      <w:pPr>
        <w:ind w:firstLineChars="200" w:firstLine="480"/>
        <w:rPr>
          <w:rFonts w:ascii="宋体" w:hAnsi="宋体"/>
        </w:rPr>
      </w:pPr>
    </w:p>
    <w:p w:rsidR="009C79E3" w:rsidRDefault="009C79E3">
      <w:pPr>
        <w:ind w:firstLineChars="200" w:firstLine="480"/>
        <w:rPr>
          <w:rFonts w:ascii="宋体" w:hAnsi="宋体"/>
        </w:rPr>
      </w:pPr>
    </w:p>
    <w:p w:rsidR="00BA76FC" w:rsidRDefault="00BA76FC">
      <w:pPr>
        <w:pStyle w:val="10"/>
        <w:spacing w:before="0" w:after="0"/>
        <w:ind w:firstLineChars="150" w:firstLine="361"/>
        <w:rPr>
          <w:rFonts w:eastAsia="宋体" w:hAnsi="宋体"/>
          <w:b/>
          <w:bCs/>
          <w:szCs w:val="24"/>
        </w:rPr>
      </w:pPr>
      <w:bookmarkStart w:id="41" w:name="_Toc530223193"/>
      <w:bookmarkStart w:id="42" w:name="_Toc501626473"/>
      <w:r>
        <w:rPr>
          <w:rFonts w:eastAsia="宋体" w:hAnsi="宋体" w:hint="eastAsia"/>
          <w:b/>
          <w:bCs/>
          <w:szCs w:val="24"/>
        </w:rPr>
        <w:lastRenderedPageBreak/>
        <w:t xml:space="preserve">第十三部分  </w:t>
      </w:r>
      <w:bookmarkEnd w:id="41"/>
      <w:r>
        <w:rPr>
          <w:rFonts w:eastAsia="宋体" w:hAnsi="宋体"/>
          <w:b/>
          <w:bCs/>
          <w:szCs w:val="24"/>
        </w:rPr>
        <w:t>基金</w:t>
      </w:r>
      <w:r>
        <w:rPr>
          <w:rFonts w:eastAsia="宋体" w:hAnsi="宋体" w:hint="eastAsia"/>
          <w:b/>
          <w:bCs/>
          <w:szCs w:val="24"/>
        </w:rPr>
        <w:t>的</w:t>
      </w:r>
      <w:r>
        <w:rPr>
          <w:rFonts w:eastAsia="宋体" w:hAnsi="宋体"/>
          <w:b/>
          <w:bCs/>
          <w:szCs w:val="24"/>
        </w:rPr>
        <w:t>收益</w:t>
      </w:r>
      <w:r>
        <w:rPr>
          <w:rFonts w:eastAsia="宋体" w:hAnsi="宋体" w:hint="eastAsia"/>
          <w:b/>
          <w:bCs/>
          <w:szCs w:val="24"/>
        </w:rPr>
        <w:t>与</w:t>
      </w:r>
      <w:r>
        <w:rPr>
          <w:rFonts w:eastAsia="宋体" w:hAnsi="宋体"/>
          <w:b/>
          <w:bCs/>
          <w:szCs w:val="24"/>
        </w:rPr>
        <w:t>分配</w:t>
      </w:r>
      <w:bookmarkEnd w:id="42"/>
    </w:p>
    <w:p w:rsidR="00BA76FC" w:rsidRDefault="00BA76FC"/>
    <w:p w:rsidR="00BA76FC" w:rsidRDefault="00BA76FC">
      <w:pPr>
        <w:ind w:firstLineChars="225" w:firstLine="542"/>
        <w:rPr>
          <w:rFonts w:ascii="宋体" w:hAnsi="宋体"/>
          <w:b/>
        </w:rPr>
      </w:pPr>
      <w:r>
        <w:rPr>
          <w:rFonts w:ascii="宋体" w:hAnsi="宋体" w:hint="eastAsia"/>
          <w:b/>
        </w:rPr>
        <w:t>一、基金利润的构成</w:t>
      </w:r>
    </w:p>
    <w:p w:rsidR="000D606A" w:rsidRPr="00395A80" w:rsidRDefault="000D606A" w:rsidP="000D606A">
      <w:pPr>
        <w:ind w:firstLineChars="200" w:firstLine="480"/>
        <w:rPr>
          <w:rFonts w:ascii="宋体" w:hAnsi="宋体"/>
        </w:rPr>
      </w:pPr>
      <w:r w:rsidRPr="00395A80">
        <w:rPr>
          <w:rFonts w:ascii="宋体" w:hAnsi="宋体" w:hint="eastAsia"/>
        </w:rPr>
        <w:t>基金利润指基金利息收入、投资收益、公允价值变动收益和其他收入扣除相关费用后的余额，基金已实现收益指基金利润减去公允价值变动收益后的余额。</w:t>
      </w:r>
    </w:p>
    <w:p w:rsidR="00BA76FC" w:rsidRDefault="00BA76FC">
      <w:pPr>
        <w:ind w:firstLineChars="200" w:firstLine="480"/>
        <w:rPr>
          <w:rFonts w:ascii="宋体" w:hAnsi="宋体"/>
        </w:rPr>
      </w:pPr>
      <w:r>
        <w:rPr>
          <w:rFonts w:ascii="宋体" w:hAnsi="宋体" w:hint="eastAsia"/>
        </w:rPr>
        <w:t xml:space="preserve">      </w:t>
      </w:r>
    </w:p>
    <w:p w:rsidR="00BA76FC" w:rsidRDefault="00BA76FC">
      <w:pPr>
        <w:ind w:firstLineChars="225" w:firstLine="542"/>
        <w:rPr>
          <w:rFonts w:ascii="宋体" w:hAnsi="宋体"/>
          <w:b/>
        </w:rPr>
      </w:pPr>
      <w:r>
        <w:rPr>
          <w:rFonts w:ascii="宋体" w:hAnsi="宋体" w:hint="eastAsia"/>
          <w:b/>
        </w:rPr>
        <w:t>二、基金可供分配利润</w:t>
      </w:r>
    </w:p>
    <w:p w:rsidR="000D606A" w:rsidRPr="00395A80" w:rsidRDefault="000D606A" w:rsidP="000D606A">
      <w:pPr>
        <w:ind w:firstLineChars="200" w:firstLine="480"/>
        <w:rPr>
          <w:rFonts w:ascii="宋体" w:hAnsi="宋体"/>
        </w:rPr>
      </w:pPr>
      <w:r w:rsidRPr="00395A80">
        <w:rPr>
          <w:rFonts w:ascii="宋体" w:hAnsi="宋体" w:hint="eastAsia"/>
        </w:rPr>
        <w:t>基金可供分配利润指截至收益分配基准日基金未分配利润与未分配利润中已实现收益的孰低数。</w:t>
      </w:r>
    </w:p>
    <w:p w:rsidR="00BA76FC" w:rsidRDefault="00BA76FC">
      <w:pPr>
        <w:ind w:firstLineChars="225" w:firstLine="540"/>
        <w:rPr>
          <w:rFonts w:ascii="宋体" w:hAnsi="宋体"/>
        </w:rPr>
      </w:pPr>
    </w:p>
    <w:p w:rsidR="00BA76FC" w:rsidRDefault="00BA76FC">
      <w:pPr>
        <w:ind w:firstLineChars="225" w:firstLine="542"/>
        <w:rPr>
          <w:rFonts w:ascii="宋体" w:hAnsi="宋体"/>
          <w:b/>
        </w:rPr>
      </w:pPr>
      <w:r>
        <w:rPr>
          <w:rFonts w:ascii="宋体" w:hAnsi="宋体" w:hint="eastAsia"/>
          <w:b/>
        </w:rPr>
        <w:t>三、基金收益分配原则</w:t>
      </w:r>
    </w:p>
    <w:p w:rsidR="00C04351" w:rsidRDefault="0097689D">
      <w:pPr>
        <w:ind w:firstLineChars="200" w:firstLine="480"/>
        <w:rPr>
          <w:rFonts w:ascii="宋体" w:hAnsi="宋体"/>
        </w:rPr>
      </w:pPr>
      <w:r>
        <w:rPr>
          <w:rFonts w:ascii="宋体" w:hAnsi="宋体" w:hint="eastAsia"/>
        </w:rPr>
        <w:t>1、在符合有关基金分红条件的前提下，本基金每年收益分配次数最多为6次，每份基金份额每次收益分配比例不得低于收益分配基准日每份基金份额该次可供分配利润的10%，若《基金合同》生效不满3个月可不进行收益分配；</w:t>
      </w:r>
    </w:p>
    <w:p w:rsidR="00C04351" w:rsidRDefault="0097689D">
      <w:pPr>
        <w:ind w:firstLineChars="200" w:firstLine="480"/>
        <w:rPr>
          <w:rFonts w:ascii="宋体" w:hAnsi="宋体"/>
        </w:rPr>
      </w:pPr>
      <w:r>
        <w:rPr>
          <w:rFonts w:ascii="宋体" w:hAnsi="宋体" w:hint="eastAsia"/>
        </w:rPr>
        <w:t>2、本基金收益分配方式分两种：现金分红与红利再投资，投资者可选择现金红利或将现金红利自动转为基金份额进行再投资；若投资者不选择，本基金默认的收益分配方式是现金分红；</w:t>
      </w:r>
    </w:p>
    <w:p w:rsidR="00C04351" w:rsidRDefault="0097689D">
      <w:pPr>
        <w:ind w:firstLineChars="200" w:firstLine="480"/>
        <w:rPr>
          <w:rFonts w:ascii="宋体" w:hAnsi="宋体"/>
        </w:rPr>
      </w:pPr>
      <w:r>
        <w:rPr>
          <w:rFonts w:ascii="宋体" w:hAnsi="宋体" w:hint="eastAsia"/>
        </w:rPr>
        <w:t>3、基金收益分配后基金份额净值不能低于面值；即基金收益分配基准日的基金份额净值减去每单位基金份额收益分配金额后不能低于面值；</w:t>
      </w:r>
    </w:p>
    <w:p w:rsidR="00C04351" w:rsidRDefault="0097689D">
      <w:pPr>
        <w:ind w:firstLineChars="200" w:firstLine="480"/>
        <w:rPr>
          <w:rFonts w:ascii="宋体" w:hAnsi="宋体"/>
        </w:rPr>
      </w:pPr>
      <w:r>
        <w:rPr>
          <w:rFonts w:ascii="宋体" w:hAnsi="宋体" w:hint="eastAsia"/>
        </w:rPr>
        <w:t>4、由于本基金A类基金份额不收取销售服务费，而C类基金份额收取销售服务费，各基金份额类别对应的可分配收益将有所不同。本基金同一类别的本基金每一基金份额享有同等分配权；</w:t>
      </w:r>
    </w:p>
    <w:p w:rsidR="00C04351" w:rsidRDefault="0097689D">
      <w:pPr>
        <w:ind w:firstLineChars="200" w:firstLine="480"/>
        <w:rPr>
          <w:rFonts w:ascii="宋体" w:hAnsi="宋体"/>
        </w:rPr>
      </w:pPr>
      <w:r>
        <w:rPr>
          <w:rFonts w:ascii="宋体" w:hAnsi="宋体" w:hint="eastAsia"/>
        </w:rPr>
        <w:t>5、法律法规或监管机关另有规定的，从其规定。</w:t>
      </w:r>
    </w:p>
    <w:p w:rsidR="000D606A" w:rsidRPr="00395A80" w:rsidRDefault="000D606A" w:rsidP="000D606A">
      <w:pPr>
        <w:ind w:firstLineChars="200" w:firstLine="480"/>
        <w:rPr>
          <w:rFonts w:ascii="宋体" w:hAnsi="宋体"/>
        </w:rPr>
      </w:pPr>
      <w:r w:rsidRPr="00395A80">
        <w:rPr>
          <w:rFonts w:ascii="宋体" w:hAnsi="宋体" w:hint="eastAsia"/>
        </w:rPr>
        <w:t>在对持有人利益无实质性不利的影响下，基金管理人可对基金收益分配原则进行调整，不需召开基金份额持有人大会。</w:t>
      </w:r>
    </w:p>
    <w:p w:rsidR="00BA76FC" w:rsidRDefault="00BA76FC">
      <w:pPr>
        <w:ind w:firstLineChars="225" w:firstLine="540"/>
        <w:rPr>
          <w:rFonts w:ascii="宋体" w:hAnsi="宋体"/>
        </w:rPr>
      </w:pPr>
    </w:p>
    <w:p w:rsidR="00BA76FC" w:rsidRDefault="00BA76FC">
      <w:pPr>
        <w:ind w:firstLineChars="225" w:firstLine="542"/>
        <w:rPr>
          <w:rFonts w:ascii="宋体" w:hAnsi="宋体"/>
          <w:b/>
        </w:rPr>
      </w:pPr>
      <w:r>
        <w:rPr>
          <w:rFonts w:ascii="宋体" w:hAnsi="宋体" w:hint="eastAsia"/>
          <w:b/>
        </w:rPr>
        <w:t>四、收益分配方案</w:t>
      </w:r>
    </w:p>
    <w:p w:rsidR="00AA038E" w:rsidRPr="00395A80" w:rsidRDefault="00AA038E" w:rsidP="00AA038E">
      <w:pPr>
        <w:ind w:firstLineChars="200" w:firstLine="480"/>
        <w:rPr>
          <w:rFonts w:ascii="宋体" w:hAnsi="宋体"/>
        </w:rPr>
      </w:pPr>
      <w:r w:rsidRPr="00395A80">
        <w:rPr>
          <w:rFonts w:ascii="宋体" w:hAnsi="宋体" w:hint="eastAsia"/>
        </w:rPr>
        <w:t>基金收益分配方案中应载明截止收益分配基准日的可供分配利润、基金收益分配对象、分配时间、分配数额及比例、分配方式等内容。</w:t>
      </w:r>
    </w:p>
    <w:p w:rsidR="00BA76FC" w:rsidRDefault="00BA76FC">
      <w:pPr>
        <w:ind w:firstLineChars="225" w:firstLine="540"/>
        <w:rPr>
          <w:rFonts w:ascii="宋体" w:hAnsi="宋体"/>
        </w:rPr>
      </w:pPr>
    </w:p>
    <w:p w:rsidR="00BA76FC" w:rsidRDefault="00BA76FC">
      <w:pPr>
        <w:ind w:firstLineChars="225" w:firstLine="542"/>
        <w:rPr>
          <w:rFonts w:ascii="宋体" w:hAnsi="宋体"/>
          <w:b/>
        </w:rPr>
      </w:pPr>
      <w:r>
        <w:rPr>
          <w:rFonts w:ascii="宋体" w:hAnsi="宋体" w:hint="eastAsia"/>
          <w:b/>
        </w:rPr>
        <w:t>五、收益分配方案的确定、公告与实施</w:t>
      </w:r>
    </w:p>
    <w:p w:rsidR="00C04351" w:rsidRDefault="0097689D">
      <w:pPr>
        <w:ind w:firstLineChars="200" w:firstLine="480"/>
        <w:rPr>
          <w:rFonts w:ascii="宋体" w:hAnsi="宋体"/>
        </w:rPr>
      </w:pPr>
      <w:r>
        <w:rPr>
          <w:rFonts w:ascii="宋体" w:hAnsi="宋体" w:hint="eastAsia"/>
        </w:rPr>
        <w:t>本基金收益分配方案由基金管理人拟定，并由基金托管人复核，在2个工作日内在指定媒体公告并报中国证监会备案。</w:t>
      </w:r>
    </w:p>
    <w:p w:rsidR="00C04351" w:rsidRDefault="0097689D">
      <w:pPr>
        <w:ind w:firstLineChars="200" w:firstLine="480"/>
        <w:rPr>
          <w:rFonts w:ascii="宋体" w:hAnsi="宋体"/>
        </w:rPr>
      </w:pPr>
      <w:r>
        <w:rPr>
          <w:rFonts w:ascii="宋体" w:hAnsi="宋体" w:hint="eastAsia"/>
        </w:rPr>
        <w:t>基金红利发放日距离收益分配基准日（即可供分配利润计算截止日）的时间不得超过15个工作日。</w:t>
      </w:r>
    </w:p>
    <w:p w:rsidR="00AA038E" w:rsidRPr="00395A80" w:rsidRDefault="00AA038E" w:rsidP="00AA038E">
      <w:pPr>
        <w:ind w:firstLineChars="200" w:firstLine="480"/>
        <w:rPr>
          <w:rFonts w:ascii="宋体" w:hAnsi="宋体"/>
        </w:rPr>
      </w:pPr>
      <w:r w:rsidRPr="00395A80">
        <w:rPr>
          <w:rFonts w:ascii="宋体" w:hAnsi="宋体" w:hint="eastAsia"/>
        </w:rPr>
        <w:t>法律法规或监管机关另有规定的，从其规定。</w:t>
      </w:r>
    </w:p>
    <w:p w:rsidR="00BA76FC" w:rsidRDefault="00BA76FC">
      <w:pPr>
        <w:ind w:firstLineChars="225" w:firstLine="542"/>
        <w:rPr>
          <w:rFonts w:ascii="宋体" w:hAnsi="宋体"/>
          <w:b/>
        </w:rPr>
      </w:pPr>
    </w:p>
    <w:p w:rsidR="00BA76FC" w:rsidRDefault="00BA76FC">
      <w:pPr>
        <w:ind w:firstLineChars="225" w:firstLine="542"/>
        <w:rPr>
          <w:rFonts w:ascii="宋体" w:hAnsi="宋体"/>
          <w:b/>
        </w:rPr>
      </w:pPr>
      <w:r>
        <w:rPr>
          <w:rFonts w:ascii="宋体" w:hAnsi="宋体" w:hint="eastAsia"/>
          <w:b/>
        </w:rPr>
        <w:t>六、基金收益分配中发生的费用</w:t>
      </w:r>
    </w:p>
    <w:p w:rsidR="00AA038E" w:rsidRPr="00395A80" w:rsidRDefault="00AA038E" w:rsidP="00AA038E">
      <w:pPr>
        <w:ind w:firstLineChars="225" w:firstLine="540"/>
        <w:rPr>
          <w:rFonts w:ascii="宋体" w:hAnsi="宋体"/>
        </w:rPr>
      </w:pPr>
      <w:r w:rsidRPr="00395A80">
        <w:rPr>
          <w:rFonts w:ascii="宋体" w:hAnsi="宋体" w:hint="eastAsia"/>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BA76FC" w:rsidRDefault="00BA76FC">
      <w:pPr>
        <w:ind w:firstLineChars="200" w:firstLine="482"/>
        <w:rPr>
          <w:rFonts w:ascii="宋体" w:hAnsi="宋体"/>
        </w:rPr>
      </w:pPr>
      <w:r>
        <w:rPr>
          <w:rFonts w:ascii="宋体" w:hAnsi="宋体"/>
          <w:b/>
          <w:bCs/>
        </w:rPr>
        <w:br w:type="page"/>
      </w:r>
      <w:bookmarkStart w:id="43" w:name="_Hlt80958353"/>
      <w:bookmarkEnd w:id="43"/>
    </w:p>
    <w:p w:rsidR="00BA76FC" w:rsidRDefault="00BA76FC">
      <w:pPr>
        <w:pStyle w:val="10"/>
        <w:spacing w:before="0" w:after="0"/>
        <w:ind w:firstLineChars="150" w:firstLine="361"/>
        <w:rPr>
          <w:rFonts w:eastAsia="宋体" w:hAnsi="宋体"/>
          <w:b/>
          <w:bCs/>
          <w:szCs w:val="24"/>
        </w:rPr>
      </w:pPr>
      <w:bookmarkStart w:id="44" w:name="_Toc12357181"/>
      <w:bookmarkStart w:id="45" w:name="_Toc21073401"/>
      <w:bookmarkStart w:id="46" w:name="_Toc147463128"/>
      <w:bookmarkStart w:id="47" w:name="_Toc501626474"/>
      <w:r>
        <w:rPr>
          <w:rFonts w:eastAsia="宋体" w:hAnsi="宋体" w:hint="eastAsia"/>
          <w:b/>
          <w:bCs/>
          <w:szCs w:val="24"/>
        </w:rPr>
        <w:lastRenderedPageBreak/>
        <w:t>第</w:t>
      </w:r>
      <w:r>
        <w:rPr>
          <w:rFonts w:eastAsia="宋体" w:hAnsi="宋体"/>
          <w:b/>
          <w:bCs/>
          <w:szCs w:val="24"/>
        </w:rPr>
        <w:t>十</w:t>
      </w:r>
      <w:r>
        <w:rPr>
          <w:rFonts w:eastAsia="宋体" w:hAnsi="宋体" w:hint="eastAsia"/>
          <w:b/>
          <w:bCs/>
          <w:szCs w:val="24"/>
        </w:rPr>
        <w:t>四部分  基金费用与税收</w:t>
      </w:r>
      <w:bookmarkEnd w:id="44"/>
      <w:bookmarkEnd w:id="45"/>
      <w:bookmarkEnd w:id="46"/>
      <w:bookmarkEnd w:id="47"/>
    </w:p>
    <w:p w:rsidR="00BA76FC" w:rsidRDefault="00BA76FC"/>
    <w:p w:rsidR="00BA76FC" w:rsidRDefault="00BA76FC">
      <w:pPr>
        <w:ind w:firstLineChars="200" w:firstLine="482"/>
        <w:rPr>
          <w:rFonts w:ascii="宋体" w:hAnsi="宋体"/>
          <w:b/>
        </w:rPr>
      </w:pPr>
      <w:r>
        <w:rPr>
          <w:rFonts w:ascii="宋体" w:hAnsi="宋体" w:hint="eastAsia"/>
          <w:b/>
        </w:rPr>
        <w:t>一、基金费用的种类</w:t>
      </w:r>
    </w:p>
    <w:p w:rsidR="00C04351" w:rsidRDefault="0097689D">
      <w:pPr>
        <w:ind w:firstLineChars="200" w:firstLine="480"/>
        <w:rPr>
          <w:rFonts w:ascii="宋体" w:hAnsi="宋体"/>
        </w:rPr>
      </w:pPr>
      <w:r>
        <w:rPr>
          <w:rFonts w:ascii="宋体" w:hAnsi="宋体" w:hint="eastAsia"/>
        </w:rPr>
        <w:t>1、基金管理人的管理费；</w:t>
      </w:r>
    </w:p>
    <w:p w:rsidR="00C04351" w:rsidRDefault="0097689D">
      <w:pPr>
        <w:ind w:firstLineChars="200" w:firstLine="480"/>
        <w:rPr>
          <w:rFonts w:ascii="宋体" w:hAnsi="宋体"/>
        </w:rPr>
      </w:pPr>
      <w:r>
        <w:rPr>
          <w:rFonts w:ascii="宋体" w:hAnsi="宋体" w:hint="eastAsia"/>
        </w:rPr>
        <w:t>2、基金托管人的托管费；</w:t>
      </w:r>
    </w:p>
    <w:p w:rsidR="00C04351" w:rsidRDefault="0097689D">
      <w:pPr>
        <w:ind w:firstLineChars="200" w:firstLine="480"/>
        <w:rPr>
          <w:rFonts w:ascii="宋体" w:hAnsi="宋体"/>
        </w:rPr>
      </w:pPr>
      <w:r>
        <w:rPr>
          <w:rFonts w:ascii="宋体" w:hAnsi="宋体" w:hint="eastAsia"/>
        </w:rPr>
        <w:t xml:space="preserve">3、从C类基金份额的基金财产中计提的销售服务费； </w:t>
      </w:r>
    </w:p>
    <w:p w:rsidR="00C04351" w:rsidRDefault="0097689D">
      <w:pPr>
        <w:ind w:firstLineChars="200" w:firstLine="480"/>
        <w:rPr>
          <w:rFonts w:ascii="宋体" w:hAnsi="宋体"/>
        </w:rPr>
      </w:pPr>
      <w:r>
        <w:rPr>
          <w:rFonts w:ascii="宋体" w:hAnsi="宋体" w:hint="eastAsia"/>
        </w:rPr>
        <w:t>4、基金的指数使用许可费；</w:t>
      </w:r>
    </w:p>
    <w:p w:rsidR="00C04351" w:rsidRDefault="0097689D">
      <w:pPr>
        <w:ind w:firstLineChars="200" w:firstLine="480"/>
        <w:rPr>
          <w:rFonts w:ascii="宋体" w:hAnsi="宋体"/>
        </w:rPr>
      </w:pPr>
      <w:r>
        <w:rPr>
          <w:rFonts w:ascii="宋体" w:hAnsi="宋体" w:hint="eastAsia"/>
        </w:rPr>
        <w:t>5、《基金合同》生效后与基金相关的信息披露费用；</w:t>
      </w:r>
    </w:p>
    <w:p w:rsidR="00C04351" w:rsidRDefault="0097689D">
      <w:pPr>
        <w:ind w:firstLineChars="200" w:firstLine="480"/>
        <w:rPr>
          <w:rFonts w:ascii="宋体" w:hAnsi="宋体"/>
        </w:rPr>
      </w:pPr>
      <w:r>
        <w:rPr>
          <w:rFonts w:ascii="宋体" w:hAnsi="宋体" w:hint="eastAsia"/>
        </w:rPr>
        <w:t>6、《基金合同》生效后与基金相关的会计师费、律师费和诉讼费；</w:t>
      </w:r>
    </w:p>
    <w:p w:rsidR="00C04351" w:rsidRDefault="0097689D">
      <w:pPr>
        <w:ind w:firstLineChars="200" w:firstLine="480"/>
        <w:rPr>
          <w:rFonts w:ascii="宋体" w:hAnsi="宋体"/>
        </w:rPr>
      </w:pPr>
      <w:r>
        <w:rPr>
          <w:rFonts w:ascii="宋体" w:hAnsi="宋体" w:hint="eastAsia"/>
        </w:rPr>
        <w:t>7、基金份额持有人大会费用；</w:t>
      </w:r>
    </w:p>
    <w:p w:rsidR="00C04351" w:rsidRDefault="0097689D">
      <w:pPr>
        <w:ind w:firstLineChars="200" w:firstLine="480"/>
        <w:rPr>
          <w:rFonts w:ascii="宋体" w:hAnsi="宋体"/>
        </w:rPr>
      </w:pPr>
      <w:r>
        <w:rPr>
          <w:rFonts w:ascii="宋体" w:hAnsi="宋体" w:hint="eastAsia"/>
        </w:rPr>
        <w:t>8、基金的证券交易费用；</w:t>
      </w:r>
    </w:p>
    <w:p w:rsidR="00C04351" w:rsidRDefault="0097689D">
      <w:pPr>
        <w:ind w:firstLineChars="200" w:firstLine="480"/>
        <w:rPr>
          <w:rFonts w:ascii="宋体" w:hAnsi="宋体"/>
        </w:rPr>
      </w:pPr>
      <w:r>
        <w:rPr>
          <w:rFonts w:ascii="宋体" w:hAnsi="宋体" w:hint="eastAsia"/>
        </w:rPr>
        <w:t>9、基金的银行汇划费用；</w:t>
      </w:r>
    </w:p>
    <w:p w:rsidR="00C04351" w:rsidRDefault="0097689D">
      <w:pPr>
        <w:ind w:firstLineChars="200" w:firstLine="480"/>
        <w:rPr>
          <w:rFonts w:ascii="宋体" w:hAnsi="宋体"/>
        </w:rPr>
      </w:pPr>
      <w:r>
        <w:rPr>
          <w:rFonts w:ascii="宋体" w:hAnsi="宋体" w:hint="eastAsia"/>
        </w:rPr>
        <w:t>10、账户开户费用和账户维护费用；</w:t>
      </w:r>
    </w:p>
    <w:p w:rsidR="00C04351" w:rsidRDefault="0097689D">
      <w:pPr>
        <w:ind w:firstLineChars="200" w:firstLine="480"/>
        <w:rPr>
          <w:rFonts w:ascii="宋体" w:hAnsi="宋体"/>
        </w:rPr>
      </w:pPr>
      <w:r>
        <w:rPr>
          <w:rFonts w:ascii="宋体" w:hAnsi="宋体" w:hint="eastAsia"/>
        </w:rPr>
        <w:t>11、按照国家有关规定和《基金合同》约定，可以在基金财产中列支的其他费用。</w:t>
      </w:r>
    </w:p>
    <w:p w:rsidR="00BA76FC" w:rsidRDefault="006C4BB8" w:rsidP="00D72DE4">
      <w:pPr>
        <w:ind w:firstLineChars="200" w:firstLine="480"/>
        <w:rPr>
          <w:rFonts w:ascii="宋体" w:hAnsi="宋体"/>
        </w:rPr>
      </w:pPr>
      <w:r w:rsidRPr="00395A80">
        <w:rPr>
          <w:rFonts w:ascii="宋体" w:hAnsi="宋体" w:hint="eastAsia"/>
        </w:rPr>
        <w:t>本基金终止清算时所发生费用，按实际支出额从基金财产总值中扣除。</w:t>
      </w:r>
    </w:p>
    <w:p w:rsidR="00460F84" w:rsidRDefault="00460F84" w:rsidP="00D72DE4">
      <w:pPr>
        <w:ind w:firstLineChars="200" w:firstLine="480"/>
        <w:rPr>
          <w:rFonts w:ascii="宋体" w:hAnsi="宋体"/>
        </w:rPr>
      </w:pPr>
    </w:p>
    <w:p w:rsidR="00BA76FC" w:rsidRDefault="00D72DE4">
      <w:pPr>
        <w:ind w:firstLineChars="200" w:firstLine="482"/>
        <w:rPr>
          <w:rFonts w:ascii="宋体" w:hAnsi="宋体"/>
          <w:b/>
        </w:rPr>
      </w:pPr>
      <w:r>
        <w:rPr>
          <w:rFonts w:ascii="宋体" w:hAnsi="宋体" w:hint="eastAsia"/>
          <w:b/>
        </w:rPr>
        <w:t>二</w:t>
      </w:r>
      <w:r w:rsidR="00BA76FC">
        <w:rPr>
          <w:rFonts w:ascii="宋体" w:hAnsi="宋体" w:hint="eastAsia"/>
          <w:b/>
        </w:rPr>
        <w:t>、基金费用计提方法、计提标准和支付方式</w:t>
      </w:r>
    </w:p>
    <w:p w:rsidR="00C04351" w:rsidRDefault="0097689D">
      <w:pPr>
        <w:ind w:firstLineChars="200" w:firstLine="480"/>
        <w:rPr>
          <w:rFonts w:ascii="宋体" w:hAnsi="宋体"/>
        </w:rPr>
      </w:pPr>
      <w:r>
        <w:rPr>
          <w:rFonts w:ascii="宋体" w:hAnsi="宋体" w:hint="eastAsia"/>
        </w:rPr>
        <w:t xml:space="preserve">1、基金管理人的管理费 </w:t>
      </w:r>
    </w:p>
    <w:p w:rsidR="00C04351" w:rsidRDefault="0097689D">
      <w:pPr>
        <w:ind w:firstLineChars="200" w:firstLine="480"/>
        <w:rPr>
          <w:rFonts w:ascii="宋体" w:hAnsi="宋体"/>
        </w:rPr>
      </w:pPr>
      <w:r>
        <w:rPr>
          <w:rFonts w:ascii="宋体" w:hAnsi="宋体" w:hint="eastAsia"/>
        </w:rPr>
        <w:t>本基金基金财产中投资于目标ETF的部分不收取管理费。本基金管理费按前一日基金资产净值扣除所持有目标ETF基金份额部分的基金资产净值后的余额（若为负数，则取0）的0.5%年费率计提。管理费的计算方法如下：</w:t>
      </w:r>
    </w:p>
    <w:p w:rsidR="00C04351" w:rsidRDefault="0097689D">
      <w:pPr>
        <w:ind w:firstLineChars="200" w:firstLine="480"/>
        <w:rPr>
          <w:rFonts w:ascii="宋体" w:hAnsi="宋体"/>
        </w:rPr>
      </w:pPr>
      <w:r>
        <w:rPr>
          <w:rFonts w:ascii="宋体" w:hAnsi="宋体" w:hint="eastAsia"/>
        </w:rPr>
        <w:t>H＝E×0.5%÷当年天数</w:t>
      </w:r>
    </w:p>
    <w:p w:rsidR="00C04351" w:rsidRDefault="0097689D">
      <w:pPr>
        <w:ind w:firstLineChars="200" w:firstLine="480"/>
        <w:rPr>
          <w:rFonts w:ascii="宋体" w:hAnsi="宋体"/>
        </w:rPr>
      </w:pPr>
      <w:r>
        <w:rPr>
          <w:rFonts w:ascii="宋体" w:hAnsi="宋体" w:hint="eastAsia"/>
        </w:rPr>
        <w:t>H为每日应计提的基金管理费</w:t>
      </w:r>
    </w:p>
    <w:p w:rsidR="00C04351" w:rsidRDefault="0097689D">
      <w:pPr>
        <w:ind w:firstLineChars="200" w:firstLine="480"/>
        <w:rPr>
          <w:rFonts w:ascii="宋体" w:hAnsi="宋体"/>
        </w:rPr>
      </w:pPr>
      <w:r>
        <w:rPr>
          <w:rFonts w:ascii="宋体" w:hAnsi="宋体" w:hint="eastAsia"/>
        </w:rPr>
        <w:t>E为前一日基金资产净值－前一日所持有目标ETF基金份额部分的基金资产净值，若为负数，则E取0</w:t>
      </w:r>
    </w:p>
    <w:p w:rsidR="00C04351" w:rsidRDefault="0097689D">
      <w:pPr>
        <w:ind w:firstLineChars="200" w:firstLine="480"/>
        <w:rPr>
          <w:rFonts w:ascii="宋体" w:hAnsi="宋体"/>
        </w:rPr>
      </w:pPr>
      <w:r>
        <w:rPr>
          <w:rFonts w:ascii="宋体" w:hAnsi="宋体" w:hint="eastAsia"/>
        </w:rPr>
        <w:t>基金管理费每日计算，逐日累计至每月月末，按月支付，由基金管理人向基金托管人发送基金管理费划款指令，基金托管人复核后于次月前 2个工作日内从基金财产中一次性支付给基金管理人。若遇法定节假日、公休假等，支付日期顺延。</w:t>
      </w:r>
    </w:p>
    <w:p w:rsidR="00C04351" w:rsidRDefault="0097689D">
      <w:pPr>
        <w:ind w:firstLineChars="200" w:firstLine="480"/>
        <w:rPr>
          <w:rFonts w:ascii="宋体" w:hAnsi="宋体"/>
        </w:rPr>
      </w:pPr>
      <w:r>
        <w:rPr>
          <w:rFonts w:ascii="宋体" w:hAnsi="宋体" w:hint="eastAsia"/>
        </w:rPr>
        <w:t>2、基金托管人的托管费</w:t>
      </w:r>
    </w:p>
    <w:p w:rsidR="00C04351" w:rsidRDefault="0097689D">
      <w:pPr>
        <w:ind w:firstLineChars="200" w:firstLine="480"/>
        <w:rPr>
          <w:rFonts w:ascii="宋体" w:hAnsi="宋体"/>
        </w:rPr>
      </w:pPr>
      <w:r>
        <w:rPr>
          <w:rFonts w:ascii="宋体" w:hAnsi="宋体" w:hint="eastAsia"/>
        </w:rPr>
        <w:lastRenderedPageBreak/>
        <w:t>本基金基金财产中投资于目标ETF的部分不收取托管费。本基金托管费按前一日基金资产净值扣除所持有目标ETF基金份额部分的基金资产净值后的余额（若为负数，则取0）的0.1%的年费率计提。托管费的计算方法如下：</w:t>
      </w:r>
    </w:p>
    <w:p w:rsidR="00C04351" w:rsidRDefault="0097689D">
      <w:pPr>
        <w:ind w:firstLineChars="200" w:firstLine="480"/>
        <w:rPr>
          <w:rFonts w:ascii="宋体" w:hAnsi="宋体"/>
        </w:rPr>
      </w:pPr>
      <w:r>
        <w:rPr>
          <w:rFonts w:ascii="宋体" w:hAnsi="宋体" w:hint="eastAsia"/>
        </w:rPr>
        <w:t>H＝E×0.1%÷当年天数</w:t>
      </w:r>
    </w:p>
    <w:p w:rsidR="00C04351" w:rsidRDefault="0097689D">
      <w:pPr>
        <w:ind w:firstLineChars="200" w:firstLine="480"/>
        <w:rPr>
          <w:rFonts w:ascii="宋体" w:hAnsi="宋体"/>
        </w:rPr>
      </w:pPr>
      <w:r>
        <w:rPr>
          <w:rFonts w:ascii="宋体" w:hAnsi="宋体" w:hint="eastAsia"/>
        </w:rPr>
        <w:t>H为每日应计提的基金托管费</w:t>
      </w:r>
    </w:p>
    <w:p w:rsidR="00C04351" w:rsidRDefault="0097689D">
      <w:pPr>
        <w:ind w:firstLineChars="200" w:firstLine="480"/>
        <w:rPr>
          <w:rFonts w:ascii="宋体" w:hAnsi="宋体"/>
        </w:rPr>
      </w:pPr>
      <w:r>
        <w:rPr>
          <w:rFonts w:ascii="宋体" w:hAnsi="宋体" w:hint="eastAsia"/>
        </w:rPr>
        <w:t>E为前一日的基金资产净值－前一日所持有目标ETF基金份额部分的基金资产净值，若为负数，则E取0</w:t>
      </w:r>
    </w:p>
    <w:p w:rsidR="00C04351" w:rsidRDefault="0097689D">
      <w:pPr>
        <w:ind w:firstLineChars="200" w:firstLine="480"/>
        <w:rPr>
          <w:rFonts w:ascii="宋体" w:hAnsi="宋体"/>
        </w:rPr>
      </w:pPr>
      <w:r>
        <w:rPr>
          <w:rFonts w:ascii="宋体" w:hAnsi="宋体" w:hint="eastAsia"/>
        </w:rPr>
        <w:t>基金托管费每日计算，逐日累计至每月月末，按月支付，由基金管理人向基金托管人发送基金托管费划款指令，基金托管人复核后于次月前2 个工作日内从基金财产中一次性支取。若遇法定节假日、公休日等，支付日期顺延。</w:t>
      </w:r>
    </w:p>
    <w:p w:rsidR="00C04351" w:rsidRDefault="0097689D">
      <w:pPr>
        <w:ind w:firstLineChars="200" w:firstLine="480"/>
        <w:rPr>
          <w:rFonts w:ascii="宋体" w:hAnsi="宋体"/>
        </w:rPr>
      </w:pPr>
      <w:r>
        <w:rPr>
          <w:rFonts w:ascii="宋体" w:hAnsi="宋体" w:hint="eastAsia"/>
        </w:rPr>
        <w:t>3、销售服务费</w:t>
      </w:r>
    </w:p>
    <w:p w:rsidR="00C04351" w:rsidRDefault="0097689D">
      <w:pPr>
        <w:ind w:firstLineChars="200" w:firstLine="480"/>
        <w:rPr>
          <w:rFonts w:ascii="宋体" w:hAnsi="宋体"/>
        </w:rPr>
      </w:pPr>
      <w:r>
        <w:rPr>
          <w:rFonts w:ascii="宋体" w:hAnsi="宋体" w:hint="eastAsia"/>
        </w:rPr>
        <w:t>本基金 A类基金份额不收取销售服务费， C类基金份额的销售服务费按前一日C类基金份额资产净值的0.40%年费率计提。计算方法如下：</w:t>
      </w:r>
    </w:p>
    <w:p w:rsidR="00C04351" w:rsidRDefault="0097689D">
      <w:pPr>
        <w:ind w:firstLineChars="200" w:firstLine="480"/>
        <w:rPr>
          <w:rFonts w:ascii="宋体" w:hAnsi="宋体"/>
        </w:rPr>
      </w:pPr>
      <w:r>
        <w:rPr>
          <w:rFonts w:ascii="宋体" w:hAnsi="宋体" w:hint="eastAsia"/>
        </w:rPr>
        <w:t>H＝E×0.40%÷当年天数</w:t>
      </w:r>
    </w:p>
    <w:p w:rsidR="00C04351" w:rsidRDefault="0097689D">
      <w:pPr>
        <w:ind w:firstLineChars="200" w:firstLine="480"/>
        <w:rPr>
          <w:rFonts w:ascii="宋体" w:hAnsi="宋体"/>
        </w:rPr>
      </w:pPr>
      <w:r>
        <w:rPr>
          <w:rFonts w:ascii="宋体" w:hAnsi="宋体" w:hint="eastAsia"/>
        </w:rPr>
        <w:t>H为C类基金份额每日应计提的销售服务费</w:t>
      </w:r>
    </w:p>
    <w:p w:rsidR="00C04351" w:rsidRDefault="0097689D">
      <w:pPr>
        <w:ind w:firstLineChars="200" w:firstLine="480"/>
        <w:rPr>
          <w:rFonts w:ascii="宋体" w:hAnsi="宋体"/>
        </w:rPr>
      </w:pPr>
      <w:r>
        <w:rPr>
          <w:rFonts w:ascii="宋体" w:hAnsi="宋体" w:hint="eastAsia"/>
        </w:rPr>
        <w:t>E为C类基金份额前一日基金资产净值</w:t>
      </w:r>
    </w:p>
    <w:p w:rsidR="00C04351" w:rsidRDefault="0097689D">
      <w:pPr>
        <w:ind w:firstLineChars="200" w:firstLine="480"/>
        <w:rPr>
          <w:rFonts w:ascii="宋体" w:hAnsi="宋体"/>
        </w:rPr>
      </w:pPr>
      <w:r>
        <w:rPr>
          <w:rFonts w:ascii="宋体" w:hAnsi="宋体" w:hint="eastAsia"/>
        </w:rPr>
        <w:t>基金销售服务费每日计提，按月支付。由基金管理人向基金托管人发送基金销售服务费划付指令，经基金托管人复核后于次月前5个工作日内从基金财产中一次性划出，由注册登记机构代收，注册登记机构收到后按相关合同规定支付给基金销售机构等。若遇法定节假日、公休日等，支付日期顺延。</w:t>
      </w:r>
    </w:p>
    <w:p w:rsidR="00C04351" w:rsidRDefault="0097689D">
      <w:pPr>
        <w:ind w:firstLineChars="200" w:firstLine="480"/>
        <w:rPr>
          <w:rFonts w:ascii="宋体" w:hAnsi="宋体"/>
        </w:rPr>
      </w:pPr>
      <w:r>
        <w:rPr>
          <w:rFonts w:ascii="宋体" w:hAnsi="宋体" w:hint="eastAsia"/>
        </w:rPr>
        <w:t>销售服务费主要用于支付销售机构佣金、以及基金管理人的基金行销广告费、促销活动费、基金份额持有人服务费等；基金管理人可根据基金发展情况下调销售服务费率或为促进销售特定时间内对销售服务费率进行打折优惠。</w:t>
      </w:r>
    </w:p>
    <w:p w:rsidR="00C04351" w:rsidRDefault="0097689D">
      <w:pPr>
        <w:ind w:firstLineChars="200" w:firstLine="480"/>
        <w:rPr>
          <w:rFonts w:ascii="宋体" w:hAnsi="宋体"/>
        </w:rPr>
      </w:pPr>
      <w:r>
        <w:rPr>
          <w:rFonts w:ascii="宋体" w:hAnsi="宋体" w:hint="eastAsia"/>
        </w:rPr>
        <w:t>销售服务费使用范围不包括基金募集期间的上述费用。</w:t>
      </w:r>
    </w:p>
    <w:p w:rsidR="00C04351" w:rsidRDefault="0097689D">
      <w:pPr>
        <w:ind w:firstLineChars="200" w:firstLine="480"/>
        <w:rPr>
          <w:rFonts w:ascii="宋体" w:hAnsi="宋体"/>
        </w:rPr>
      </w:pPr>
      <w:r>
        <w:rPr>
          <w:rFonts w:ascii="宋体" w:hAnsi="宋体" w:hint="eastAsia"/>
        </w:rPr>
        <w:t>4、基金的指数使用许可费</w:t>
      </w:r>
    </w:p>
    <w:p w:rsidR="00C04351" w:rsidRDefault="0097689D">
      <w:pPr>
        <w:ind w:firstLineChars="200" w:firstLine="480"/>
        <w:rPr>
          <w:rFonts w:ascii="宋体" w:hAnsi="宋体"/>
        </w:rPr>
      </w:pPr>
      <w:r>
        <w:rPr>
          <w:rFonts w:ascii="宋体" w:hAnsi="宋体" w:hint="eastAsia"/>
        </w:rPr>
        <w:t>若未来指数许可方针对本基金收取指数使用许可费，本基金管理人将根据与指数许可方签订的指数许可使用协议，从基金财产中计提指数使用费。</w:t>
      </w:r>
    </w:p>
    <w:p w:rsidR="00BA76FC" w:rsidRDefault="006C4BB8" w:rsidP="00FF1865">
      <w:pPr>
        <w:ind w:firstLineChars="200" w:firstLine="480"/>
        <w:rPr>
          <w:rFonts w:ascii="宋体" w:hAnsi="宋体"/>
        </w:rPr>
      </w:pPr>
      <w:r w:rsidRPr="00395A80">
        <w:rPr>
          <w:rFonts w:ascii="宋体" w:hAnsi="宋体" w:hint="eastAsia"/>
        </w:rPr>
        <w:t>上述“一、基金费用的种类中第4－10项费用”，根据有关法规及相应协议规定，按费用实际支出金额列入当期费用，由基金托管人从基金财产中支付。</w:t>
      </w:r>
    </w:p>
    <w:p w:rsidR="00BA76FC" w:rsidRDefault="00D72DE4">
      <w:pPr>
        <w:ind w:firstLineChars="200" w:firstLine="482"/>
        <w:rPr>
          <w:rFonts w:ascii="宋体" w:hAnsi="宋体"/>
          <w:b/>
        </w:rPr>
      </w:pPr>
      <w:r>
        <w:rPr>
          <w:rFonts w:ascii="宋体" w:hAnsi="宋体" w:hint="eastAsia"/>
          <w:b/>
        </w:rPr>
        <w:lastRenderedPageBreak/>
        <w:t>三</w:t>
      </w:r>
      <w:r w:rsidR="00BA76FC">
        <w:rPr>
          <w:rFonts w:ascii="宋体" w:hAnsi="宋体" w:hint="eastAsia"/>
          <w:b/>
        </w:rPr>
        <w:t>、不列入基金费用的项目</w:t>
      </w:r>
    </w:p>
    <w:p w:rsidR="00C04351" w:rsidRDefault="0097689D">
      <w:pPr>
        <w:ind w:firstLineChars="200" w:firstLine="480"/>
        <w:rPr>
          <w:rFonts w:ascii="宋体" w:hAnsi="宋体"/>
        </w:rPr>
      </w:pPr>
      <w:r>
        <w:rPr>
          <w:rFonts w:ascii="宋体" w:hAnsi="宋体" w:hint="eastAsia"/>
        </w:rPr>
        <w:t>下列费用不列入基金费用：</w:t>
      </w:r>
    </w:p>
    <w:p w:rsidR="00C04351" w:rsidRDefault="0097689D">
      <w:pPr>
        <w:ind w:firstLineChars="200" w:firstLine="480"/>
        <w:rPr>
          <w:rFonts w:ascii="宋体" w:hAnsi="宋体"/>
        </w:rPr>
      </w:pPr>
      <w:r>
        <w:rPr>
          <w:rFonts w:ascii="宋体" w:hAnsi="宋体" w:hint="eastAsia"/>
        </w:rPr>
        <w:t>1、基金管理人和基金托管人因未履行或未完全履行义务导致的费用支出或基金财产的损失；</w:t>
      </w:r>
    </w:p>
    <w:p w:rsidR="00C04351" w:rsidRDefault="0097689D">
      <w:pPr>
        <w:ind w:firstLineChars="200" w:firstLine="480"/>
        <w:rPr>
          <w:rFonts w:ascii="宋体" w:hAnsi="宋体"/>
        </w:rPr>
      </w:pPr>
      <w:r>
        <w:rPr>
          <w:rFonts w:ascii="宋体" w:hAnsi="宋体" w:hint="eastAsia"/>
        </w:rPr>
        <w:t>2、基金管理人和基金托管人处理与基金运作无关的事项发生的费用；</w:t>
      </w:r>
    </w:p>
    <w:p w:rsidR="00C04351" w:rsidRDefault="0097689D">
      <w:pPr>
        <w:ind w:firstLineChars="200" w:firstLine="480"/>
        <w:rPr>
          <w:rFonts w:ascii="宋体" w:hAnsi="宋体"/>
        </w:rPr>
      </w:pPr>
      <w:r>
        <w:rPr>
          <w:rFonts w:ascii="宋体" w:hAnsi="宋体" w:hint="eastAsia"/>
        </w:rPr>
        <w:t>3、《基金合同》生效前的相关费用；</w:t>
      </w:r>
    </w:p>
    <w:p w:rsidR="006C4BB8" w:rsidRDefault="006C4BB8" w:rsidP="006C4BB8">
      <w:pPr>
        <w:ind w:firstLineChars="200" w:firstLine="480"/>
        <w:rPr>
          <w:rFonts w:ascii="宋体" w:hAnsi="宋体"/>
        </w:rPr>
      </w:pPr>
      <w:r w:rsidRPr="00395A80">
        <w:rPr>
          <w:rFonts w:ascii="宋体" w:hAnsi="宋体" w:hint="eastAsia"/>
        </w:rPr>
        <w:t>4、其他根据相关法律法规及中国证监会的有关规定不得列入基金费用的项目。</w:t>
      </w:r>
    </w:p>
    <w:p w:rsidR="00BA76FC" w:rsidRDefault="00BA76FC">
      <w:pPr>
        <w:ind w:firstLineChars="200" w:firstLine="480"/>
        <w:rPr>
          <w:rFonts w:ascii="宋体" w:hAnsi="宋体"/>
        </w:rPr>
      </w:pPr>
    </w:p>
    <w:p w:rsidR="00BA76FC" w:rsidRDefault="00D72DE4">
      <w:pPr>
        <w:ind w:firstLineChars="200" w:firstLine="482"/>
        <w:rPr>
          <w:rFonts w:ascii="宋体" w:hAnsi="宋体"/>
          <w:b/>
        </w:rPr>
      </w:pPr>
      <w:r>
        <w:rPr>
          <w:rFonts w:ascii="宋体" w:hAnsi="宋体"/>
          <w:b/>
        </w:rPr>
        <w:t>四</w:t>
      </w:r>
      <w:r w:rsidR="00BA76FC">
        <w:rPr>
          <w:rFonts w:ascii="宋体" w:hAnsi="宋体"/>
          <w:b/>
        </w:rPr>
        <w:t>、费</w:t>
      </w:r>
      <w:r w:rsidR="00BA76FC">
        <w:rPr>
          <w:rFonts w:ascii="宋体" w:hAnsi="宋体" w:hint="eastAsia"/>
          <w:b/>
        </w:rPr>
        <w:t>用</w:t>
      </w:r>
      <w:r w:rsidR="00BA76FC">
        <w:rPr>
          <w:rFonts w:ascii="宋体" w:hAnsi="宋体"/>
          <w:b/>
        </w:rPr>
        <w:t>调整</w:t>
      </w:r>
    </w:p>
    <w:p w:rsidR="00C04351" w:rsidRDefault="0097689D">
      <w:pPr>
        <w:ind w:firstLineChars="200" w:firstLine="480"/>
        <w:rPr>
          <w:rFonts w:ascii="宋体" w:hAnsi="宋体"/>
        </w:rPr>
      </w:pPr>
      <w:r>
        <w:rPr>
          <w:rFonts w:ascii="宋体" w:hAnsi="宋体" w:hint="eastAsia"/>
        </w:rPr>
        <w:t xml:space="preserve">基金管理人和基金托管人协商一致并履行适当程序后，可根据基金发展情况调整基金管理费率和基金托管费等相关费率；基金管理人可根据基金发展情况下调销售服务费率或为促进销售特定时间内对销售服务费率进行打折优惠。 </w:t>
      </w:r>
    </w:p>
    <w:p w:rsidR="006C4BB8" w:rsidRPr="00395A80" w:rsidRDefault="006C4BB8" w:rsidP="006C4BB8">
      <w:pPr>
        <w:ind w:firstLineChars="200" w:firstLine="480"/>
        <w:rPr>
          <w:rFonts w:ascii="宋体" w:hAnsi="宋体"/>
        </w:rPr>
      </w:pPr>
      <w:r w:rsidRPr="00395A80">
        <w:rPr>
          <w:rFonts w:ascii="宋体" w:hAnsi="宋体" w:hint="eastAsia"/>
        </w:rPr>
        <w:t>基金管理人必须于新的费率实施日前2个工作日在至少一种指定媒体上公告。</w:t>
      </w:r>
    </w:p>
    <w:p w:rsidR="00BA76FC" w:rsidRDefault="00BA76FC">
      <w:pPr>
        <w:ind w:firstLineChars="200" w:firstLine="480"/>
        <w:rPr>
          <w:rFonts w:ascii="宋体" w:hAnsi="宋体"/>
        </w:rPr>
      </w:pPr>
    </w:p>
    <w:p w:rsidR="00BA76FC" w:rsidRDefault="00D72DE4">
      <w:pPr>
        <w:ind w:firstLineChars="200" w:firstLine="482"/>
        <w:rPr>
          <w:rFonts w:ascii="宋体" w:hAnsi="宋体"/>
          <w:b/>
        </w:rPr>
      </w:pPr>
      <w:r>
        <w:rPr>
          <w:rFonts w:ascii="宋体" w:hAnsi="宋体" w:hint="eastAsia"/>
          <w:b/>
        </w:rPr>
        <w:t>五</w:t>
      </w:r>
      <w:r w:rsidR="00BA76FC">
        <w:rPr>
          <w:rFonts w:ascii="宋体" w:hAnsi="宋体" w:hint="eastAsia"/>
          <w:b/>
        </w:rPr>
        <w:t>、基金税收</w:t>
      </w:r>
    </w:p>
    <w:p w:rsidR="006C4BB8" w:rsidRPr="00395A80" w:rsidRDefault="006C4BB8" w:rsidP="006C4BB8">
      <w:pPr>
        <w:ind w:firstLineChars="200" w:firstLine="480"/>
        <w:rPr>
          <w:rFonts w:ascii="宋体" w:hAnsi="宋体"/>
        </w:rPr>
      </w:pPr>
      <w:r w:rsidRPr="00395A80">
        <w:rPr>
          <w:rFonts w:ascii="宋体" w:hAnsi="宋体" w:hint="eastAsia"/>
        </w:rPr>
        <w:t>本基金运作过程中涉及的各纳税主体，其纳税义务按国家税收法律、法规执行。</w:t>
      </w:r>
    </w:p>
    <w:p w:rsidR="00BA76FC" w:rsidRDefault="00BA76FC" w:rsidP="0091385C">
      <w:pPr>
        <w:ind w:firstLineChars="200" w:firstLine="480"/>
      </w:pPr>
    </w:p>
    <w:p w:rsidR="00BA76FC" w:rsidRDefault="00BA76FC" w:rsidP="0091385C">
      <w:pPr>
        <w:ind w:firstLineChars="200" w:firstLine="480"/>
        <w:sectPr w:rsidR="00BA76FC">
          <w:pgSz w:w="11906" w:h="16838"/>
          <w:pgMar w:top="1701" w:right="1134" w:bottom="1134" w:left="1134" w:header="851" w:footer="992" w:gutter="0"/>
          <w:cols w:space="720"/>
          <w:titlePg/>
          <w:docGrid w:type="lines" w:linePitch="312"/>
        </w:sectPr>
      </w:pPr>
      <w:bookmarkStart w:id="48" w:name="_Hlt88827255"/>
      <w:bookmarkEnd w:id="48"/>
    </w:p>
    <w:p w:rsidR="00BA76FC" w:rsidRDefault="00BA76FC">
      <w:pPr>
        <w:pStyle w:val="10"/>
        <w:spacing w:before="0" w:after="0"/>
        <w:ind w:firstLineChars="150" w:firstLine="361"/>
        <w:rPr>
          <w:rFonts w:eastAsia="宋体" w:hAnsi="宋体"/>
          <w:b/>
          <w:bCs/>
          <w:szCs w:val="24"/>
        </w:rPr>
      </w:pPr>
      <w:bookmarkStart w:id="49" w:name="_Toc501626475"/>
      <w:r>
        <w:rPr>
          <w:rFonts w:eastAsia="宋体" w:hAnsi="宋体" w:hint="eastAsia"/>
          <w:b/>
          <w:bCs/>
          <w:szCs w:val="24"/>
        </w:rPr>
        <w:lastRenderedPageBreak/>
        <w:t xml:space="preserve">第十五部分  </w:t>
      </w:r>
      <w:r>
        <w:rPr>
          <w:rFonts w:eastAsia="宋体" w:hAnsi="宋体"/>
          <w:b/>
          <w:bCs/>
          <w:szCs w:val="24"/>
        </w:rPr>
        <w:t>基金的会计与审计</w:t>
      </w:r>
      <w:bookmarkEnd w:id="49"/>
    </w:p>
    <w:p w:rsidR="00BA76FC" w:rsidRDefault="00BA76FC">
      <w:pPr>
        <w:ind w:firstLine="360"/>
      </w:pPr>
    </w:p>
    <w:p w:rsidR="00BA76FC" w:rsidRDefault="00BA76FC">
      <w:pPr>
        <w:ind w:firstLineChars="200" w:firstLine="482"/>
        <w:rPr>
          <w:rFonts w:ascii="宋体" w:hAnsi="宋体"/>
          <w:b/>
          <w:bCs/>
        </w:rPr>
      </w:pPr>
      <w:r>
        <w:rPr>
          <w:rFonts w:ascii="宋体" w:hAnsi="宋体" w:hint="eastAsia"/>
          <w:b/>
          <w:bCs/>
        </w:rPr>
        <w:t>一、基金会计政策</w:t>
      </w:r>
    </w:p>
    <w:p w:rsidR="00C04351" w:rsidRDefault="0097689D">
      <w:pPr>
        <w:ind w:firstLineChars="200" w:firstLine="480"/>
        <w:rPr>
          <w:rFonts w:ascii="宋体" w:hAnsi="宋体"/>
        </w:rPr>
      </w:pPr>
      <w:r>
        <w:rPr>
          <w:rFonts w:ascii="宋体" w:hAnsi="宋体" w:hint="eastAsia"/>
        </w:rPr>
        <w:t>1、基金管理人为本基金的基金会计责任方；</w:t>
      </w:r>
    </w:p>
    <w:p w:rsidR="00C04351" w:rsidRDefault="0097689D">
      <w:pPr>
        <w:ind w:firstLineChars="200" w:firstLine="480"/>
        <w:rPr>
          <w:rFonts w:ascii="宋体" w:hAnsi="宋体"/>
        </w:rPr>
      </w:pPr>
      <w:r>
        <w:rPr>
          <w:rFonts w:ascii="宋体" w:hAnsi="宋体" w:hint="eastAsia"/>
        </w:rPr>
        <w:t>2、基金的会计年度为公历年度的1月1日至12月31日；基金首次募集的会计年度按如下原则：如果《基金合同》生效少于2个月，可以并入下一个会计年度；</w:t>
      </w:r>
    </w:p>
    <w:p w:rsidR="00C04351" w:rsidRDefault="0097689D">
      <w:pPr>
        <w:ind w:firstLineChars="200" w:firstLine="480"/>
        <w:rPr>
          <w:rFonts w:ascii="宋体" w:hAnsi="宋体"/>
        </w:rPr>
      </w:pPr>
      <w:r>
        <w:rPr>
          <w:rFonts w:ascii="宋体" w:hAnsi="宋体" w:hint="eastAsia"/>
        </w:rPr>
        <w:t>3、基金核算以人民币为记账本位币，以人民币元为记账单位；</w:t>
      </w:r>
    </w:p>
    <w:p w:rsidR="00C04351" w:rsidRDefault="0097689D">
      <w:pPr>
        <w:ind w:firstLineChars="200" w:firstLine="480"/>
        <w:rPr>
          <w:rFonts w:ascii="宋体" w:hAnsi="宋体"/>
        </w:rPr>
      </w:pPr>
      <w:r>
        <w:rPr>
          <w:rFonts w:ascii="宋体" w:hAnsi="宋体" w:hint="eastAsia"/>
        </w:rPr>
        <w:t>4、会计制度执行国家有关会计制度；</w:t>
      </w:r>
    </w:p>
    <w:p w:rsidR="00C04351" w:rsidRDefault="0097689D">
      <w:pPr>
        <w:ind w:firstLineChars="200" w:firstLine="480"/>
        <w:rPr>
          <w:rFonts w:ascii="宋体" w:hAnsi="宋体"/>
        </w:rPr>
      </w:pPr>
      <w:r>
        <w:rPr>
          <w:rFonts w:ascii="宋体" w:hAnsi="宋体" w:hint="eastAsia"/>
        </w:rPr>
        <w:t>5、本基金独立建账、独立核算；</w:t>
      </w:r>
    </w:p>
    <w:p w:rsidR="00C04351" w:rsidRDefault="0097689D">
      <w:pPr>
        <w:ind w:firstLineChars="200" w:firstLine="480"/>
        <w:rPr>
          <w:rFonts w:ascii="宋体" w:hAnsi="宋体"/>
        </w:rPr>
      </w:pPr>
      <w:r>
        <w:rPr>
          <w:rFonts w:ascii="宋体" w:hAnsi="宋体" w:hint="eastAsia"/>
        </w:rPr>
        <w:t>6、基金管理人及基金托管人各自保留完整的会计账目、凭证并进行日常的会计核算，按照有关规定编制基金会计报表；</w:t>
      </w:r>
    </w:p>
    <w:p w:rsidR="00E45BF1" w:rsidRDefault="00E45BF1">
      <w:pPr>
        <w:ind w:firstLineChars="200" w:firstLine="480"/>
        <w:rPr>
          <w:rFonts w:ascii="宋体" w:hAnsi="宋体"/>
        </w:rPr>
      </w:pPr>
      <w:r w:rsidRPr="00395A80">
        <w:rPr>
          <w:rFonts w:ascii="宋体" w:hAnsi="宋体" w:hint="eastAsia"/>
        </w:rPr>
        <w:t>7、基金托管人每月与基金管理人就基金的会计核算、报表编制等进行核对并以书面方式确认。</w:t>
      </w:r>
    </w:p>
    <w:p w:rsidR="00BA76FC" w:rsidRDefault="00BA76FC">
      <w:pPr>
        <w:ind w:firstLineChars="200" w:firstLine="480"/>
        <w:rPr>
          <w:rFonts w:ascii="宋体" w:hAnsi="宋体"/>
        </w:rPr>
      </w:pPr>
    </w:p>
    <w:p w:rsidR="00BA76FC" w:rsidRDefault="00BA76FC">
      <w:pPr>
        <w:ind w:firstLineChars="200" w:firstLine="482"/>
        <w:rPr>
          <w:rFonts w:ascii="宋体" w:hAnsi="宋体"/>
          <w:b/>
          <w:bCs/>
        </w:rPr>
      </w:pPr>
      <w:r>
        <w:rPr>
          <w:rFonts w:ascii="宋体" w:hAnsi="宋体" w:hint="eastAsia"/>
          <w:b/>
          <w:bCs/>
        </w:rPr>
        <w:t>二、基金的年度审计</w:t>
      </w:r>
    </w:p>
    <w:p w:rsidR="00C04351" w:rsidRDefault="0097689D">
      <w:pPr>
        <w:ind w:firstLineChars="200" w:firstLine="480"/>
        <w:rPr>
          <w:rFonts w:ascii="宋体" w:hAnsi="宋体"/>
        </w:rPr>
      </w:pPr>
      <w:r>
        <w:rPr>
          <w:rFonts w:ascii="宋体" w:hAnsi="宋体" w:hint="eastAsia"/>
        </w:rPr>
        <w:t>1、基金管理人聘请与基金管理人、基金托管人相互独立的具有证券从业资格的会计师事务所及其注册会计师对本基金的年度财务报表进行审计。</w:t>
      </w:r>
    </w:p>
    <w:p w:rsidR="00C04351" w:rsidRDefault="0097689D">
      <w:pPr>
        <w:ind w:firstLineChars="200" w:firstLine="480"/>
        <w:rPr>
          <w:rFonts w:ascii="宋体" w:hAnsi="宋体"/>
        </w:rPr>
      </w:pPr>
      <w:r>
        <w:rPr>
          <w:rFonts w:ascii="宋体" w:hAnsi="宋体" w:hint="eastAsia"/>
        </w:rPr>
        <w:t>2、会计师事务所更换经办注册会计师，应事先征得基金管理人同意。</w:t>
      </w:r>
    </w:p>
    <w:p w:rsidR="00E45BF1" w:rsidRPr="00395A80" w:rsidRDefault="00E45BF1" w:rsidP="00E45BF1">
      <w:pPr>
        <w:ind w:firstLineChars="200" w:firstLine="480"/>
        <w:rPr>
          <w:rFonts w:ascii="宋体" w:hAnsi="宋体"/>
        </w:rPr>
      </w:pPr>
      <w:r w:rsidRPr="00395A80">
        <w:rPr>
          <w:rFonts w:ascii="宋体" w:hAnsi="宋体" w:hint="eastAsia"/>
        </w:rPr>
        <w:t>3、基金管理人认为有充足理由更换会计师事务所，须通报基金托管人。更换会计师事务所需在2个工作日内在指定媒体公告并报中国证监会备案。</w:t>
      </w:r>
    </w:p>
    <w:p w:rsidR="00BA76FC" w:rsidRDefault="00BA76FC">
      <w:pPr>
        <w:ind w:firstLineChars="200" w:firstLine="480"/>
        <w:rPr>
          <w:rFonts w:ascii="宋体" w:hAnsi="宋体"/>
        </w:rPr>
        <w:sectPr w:rsidR="00BA76FC">
          <w:pgSz w:w="11906" w:h="16838"/>
          <w:pgMar w:top="1701" w:right="1134" w:bottom="1134" w:left="1134" w:header="851" w:footer="992" w:gutter="0"/>
          <w:cols w:space="720"/>
          <w:titlePg/>
          <w:docGrid w:type="lines" w:linePitch="312"/>
        </w:sectPr>
      </w:pPr>
    </w:p>
    <w:p w:rsidR="00BA76FC" w:rsidRDefault="00BA76FC">
      <w:pPr>
        <w:pStyle w:val="10"/>
        <w:spacing w:before="0" w:after="0"/>
        <w:ind w:firstLineChars="150" w:firstLine="361"/>
        <w:rPr>
          <w:rFonts w:eastAsia="宋体" w:hAnsi="宋体"/>
          <w:b/>
          <w:bCs/>
          <w:szCs w:val="24"/>
        </w:rPr>
      </w:pPr>
      <w:bookmarkStart w:id="50" w:name="_Toc79978642"/>
      <w:bookmarkStart w:id="51" w:name="_Toc501626476"/>
      <w:r>
        <w:rPr>
          <w:rFonts w:eastAsia="宋体" w:hAnsi="宋体" w:hint="eastAsia"/>
          <w:b/>
          <w:bCs/>
          <w:szCs w:val="24"/>
        </w:rPr>
        <w:lastRenderedPageBreak/>
        <w:t>第十六部分  基金的信息披露</w:t>
      </w:r>
      <w:bookmarkEnd w:id="50"/>
      <w:bookmarkEnd w:id="51"/>
    </w:p>
    <w:p w:rsidR="00BA76FC" w:rsidRDefault="00BA76FC">
      <w:pPr>
        <w:pStyle w:val="ad"/>
        <w:tabs>
          <w:tab w:val="left" w:pos="5670"/>
        </w:tabs>
        <w:ind w:firstLineChars="150" w:firstLine="360"/>
        <w:rPr>
          <w:rFonts w:ascii="宋体" w:hAnsi="宋体"/>
        </w:rPr>
      </w:pPr>
    </w:p>
    <w:p w:rsidR="009834EB" w:rsidRDefault="00B94DA1" w:rsidP="009834EB">
      <w:pPr>
        <w:pStyle w:val="afa"/>
        <w:numPr>
          <w:ilvl w:val="0"/>
          <w:numId w:val="27"/>
        </w:numPr>
        <w:ind w:firstLineChars="0"/>
        <w:rPr>
          <w:rFonts w:ascii="宋体" w:hAnsi="宋体"/>
          <w:b/>
        </w:rPr>
      </w:pPr>
      <w:r w:rsidRPr="004F1537">
        <w:rPr>
          <w:b/>
          <w:bCs/>
        </w:rPr>
        <w:t>本基金的信息披露应符合《基金法》、《运作办法》、《信息披露办法》、《基金合同》及其他有关规定。</w:t>
      </w:r>
      <w:r w:rsidRPr="004F1537">
        <w:rPr>
          <w:b/>
        </w:rPr>
        <w:t>相关法律对信息披露的方式、登载媒体、报备方式等规定发生变化时，本基金从其最新规定。</w:t>
      </w:r>
    </w:p>
    <w:p w:rsidR="0091385C" w:rsidRPr="009834EB" w:rsidRDefault="0091385C" w:rsidP="009834EB">
      <w:pPr>
        <w:rPr>
          <w:rFonts w:ascii="宋体" w:hAnsi="宋体"/>
          <w:b/>
        </w:rPr>
      </w:pPr>
    </w:p>
    <w:p w:rsidR="00BA76FC" w:rsidRDefault="00BA76FC">
      <w:pPr>
        <w:ind w:firstLineChars="200" w:firstLine="482"/>
        <w:rPr>
          <w:rFonts w:ascii="宋体" w:hAnsi="宋体"/>
          <w:b/>
        </w:rPr>
      </w:pPr>
      <w:r>
        <w:rPr>
          <w:rFonts w:ascii="宋体" w:hAnsi="宋体" w:hint="eastAsia"/>
          <w:b/>
        </w:rPr>
        <w:t>二、信息披露义务人</w:t>
      </w:r>
    </w:p>
    <w:p w:rsidR="00C04351" w:rsidRDefault="0097689D">
      <w:pPr>
        <w:ind w:firstLineChars="150" w:firstLine="360"/>
        <w:rPr>
          <w:rFonts w:ascii="宋体" w:hAnsi="宋体"/>
        </w:rPr>
      </w:pPr>
      <w:r>
        <w:rPr>
          <w:rFonts w:ascii="宋体" w:hAnsi="宋体" w:hint="eastAsia"/>
        </w:rPr>
        <w:t>本基金信息披露义务人包括基金管理人、基金托管人、召集基金份额持有人大会的基金份额持有人等法律法规和中国证监会规定的自然人、法人和其他组织。</w:t>
      </w:r>
    </w:p>
    <w:p w:rsidR="00C04351" w:rsidRDefault="0097689D">
      <w:pPr>
        <w:ind w:firstLineChars="150" w:firstLine="360"/>
        <w:rPr>
          <w:rFonts w:ascii="宋体" w:hAnsi="宋体"/>
        </w:rPr>
      </w:pPr>
      <w:r>
        <w:rPr>
          <w:rFonts w:ascii="宋体" w:hAnsi="宋体" w:hint="eastAsia"/>
        </w:rPr>
        <w:t>本基金信息披露义务人按照法律法规和中国证监会的规定披露基金信息，并保证所披露信息的真实性、准确性和完整性。</w:t>
      </w:r>
    </w:p>
    <w:p w:rsidR="004A6CCF" w:rsidRDefault="00170420" w:rsidP="00A240D1">
      <w:pPr>
        <w:ind w:firstLineChars="150" w:firstLine="360"/>
        <w:rPr>
          <w:rFonts w:ascii="宋体" w:hAnsi="宋体"/>
        </w:rPr>
      </w:pPr>
      <w:r w:rsidRPr="00395A80">
        <w:rPr>
          <w:rFonts w:ascii="宋体" w:hAnsi="宋体" w:hint="eastAsia"/>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91385C" w:rsidRDefault="0091385C" w:rsidP="0091385C">
      <w:pPr>
        <w:ind w:firstLineChars="150" w:firstLine="361"/>
        <w:rPr>
          <w:rFonts w:ascii="宋体" w:hAnsi="宋体"/>
          <w:b/>
        </w:rPr>
      </w:pPr>
    </w:p>
    <w:p w:rsidR="00BA76FC" w:rsidRDefault="00BA76FC">
      <w:pPr>
        <w:ind w:firstLineChars="200" w:firstLine="482"/>
        <w:rPr>
          <w:rFonts w:ascii="宋体" w:hAnsi="宋体"/>
          <w:b/>
        </w:rPr>
      </w:pPr>
      <w:r>
        <w:rPr>
          <w:rFonts w:ascii="宋体" w:hAnsi="宋体" w:hint="eastAsia"/>
          <w:b/>
        </w:rPr>
        <w:t>三、本基金信息披露义务人在承诺公开披露的基金信息时，不得有下列行为：</w:t>
      </w:r>
    </w:p>
    <w:p w:rsidR="00C04351" w:rsidRDefault="0097689D">
      <w:pPr>
        <w:ind w:firstLineChars="150" w:firstLine="360"/>
        <w:rPr>
          <w:rFonts w:ascii="宋体" w:hAnsi="宋体"/>
        </w:rPr>
      </w:pPr>
      <w:r>
        <w:rPr>
          <w:rFonts w:ascii="宋体" w:hAnsi="宋体" w:hint="eastAsia"/>
        </w:rPr>
        <w:t>1、虚假记载、误导性陈述或者重大遗漏；</w:t>
      </w:r>
    </w:p>
    <w:p w:rsidR="00C04351" w:rsidRDefault="0097689D">
      <w:pPr>
        <w:ind w:firstLineChars="150" w:firstLine="360"/>
        <w:rPr>
          <w:rFonts w:ascii="宋体" w:hAnsi="宋体"/>
        </w:rPr>
      </w:pPr>
      <w:r>
        <w:rPr>
          <w:rFonts w:ascii="宋体" w:hAnsi="宋体" w:hint="eastAsia"/>
        </w:rPr>
        <w:t>2、对证券投资业绩进行预测；</w:t>
      </w:r>
    </w:p>
    <w:p w:rsidR="00C04351" w:rsidRDefault="0097689D">
      <w:pPr>
        <w:ind w:firstLineChars="150" w:firstLine="360"/>
        <w:rPr>
          <w:rFonts w:ascii="宋体" w:hAnsi="宋体"/>
        </w:rPr>
      </w:pPr>
      <w:r>
        <w:rPr>
          <w:rFonts w:ascii="宋体" w:hAnsi="宋体" w:hint="eastAsia"/>
        </w:rPr>
        <w:t>3、违规承诺收益或者承担损失；</w:t>
      </w:r>
    </w:p>
    <w:p w:rsidR="00C04351" w:rsidRDefault="0097689D">
      <w:pPr>
        <w:ind w:firstLineChars="150" w:firstLine="360"/>
        <w:rPr>
          <w:rFonts w:ascii="宋体" w:hAnsi="宋体"/>
        </w:rPr>
      </w:pPr>
      <w:r>
        <w:rPr>
          <w:rFonts w:ascii="宋体" w:hAnsi="宋体" w:hint="eastAsia"/>
        </w:rPr>
        <w:t>4、诋毁其他基金管理人、基金托管人或者基金销售机构；</w:t>
      </w:r>
    </w:p>
    <w:p w:rsidR="00C04351" w:rsidRDefault="0097689D">
      <w:pPr>
        <w:ind w:firstLineChars="150" w:firstLine="360"/>
        <w:rPr>
          <w:rFonts w:ascii="宋体" w:hAnsi="宋体"/>
        </w:rPr>
      </w:pPr>
      <w:r>
        <w:rPr>
          <w:rFonts w:ascii="宋体" w:hAnsi="宋体" w:hint="eastAsia"/>
        </w:rPr>
        <w:t>5、登载任何自然人、法人或者其他组织的祝贺性、恭维性或推荐性的文字；</w:t>
      </w:r>
    </w:p>
    <w:p w:rsidR="004A6CCF" w:rsidRDefault="00170420" w:rsidP="00A240D1">
      <w:pPr>
        <w:ind w:firstLineChars="150" w:firstLine="360"/>
        <w:rPr>
          <w:rFonts w:ascii="宋体" w:hAnsi="宋体"/>
        </w:rPr>
      </w:pPr>
      <w:r w:rsidRPr="00395A80">
        <w:rPr>
          <w:rFonts w:ascii="宋体" w:hAnsi="宋体" w:hint="eastAsia"/>
        </w:rPr>
        <w:t>6、中国证监会禁止的其他行为。</w:t>
      </w:r>
    </w:p>
    <w:p w:rsidR="0091385C" w:rsidRDefault="0091385C" w:rsidP="0091385C">
      <w:pPr>
        <w:ind w:firstLineChars="150" w:firstLine="361"/>
        <w:rPr>
          <w:rFonts w:ascii="宋体" w:hAnsi="宋体"/>
          <w:b/>
        </w:rPr>
      </w:pPr>
    </w:p>
    <w:p w:rsidR="00BA76FC" w:rsidRDefault="00BA76FC">
      <w:pPr>
        <w:ind w:firstLineChars="200" w:firstLine="482"/>
        <w:rPr>
          <w:rFonts w:ascii="宋体" w:hAnsi="宋体"/>
          <w:b/>
        </w:rPr>
      </w:pPr>
      <w:r>
        <w:rPr>
          <w:rFonts w:ascii="宋体" w:hAnsi="宋体" w:hint="eastAsia"/>
          <w:b/>
        </w:rPr>
        <w:t>四、本基金公开披露的信息应采用中文文本。如同时采用外文文本的，基金信息披露义务人应保证两种文本的内容一致。两种文本发生歧义的，以中文文本为准。</w:t>
      </w:r>
    </w:p>
    <w:p w:rsidR="00BA76FC" w:rsidRDefault="00BA76FC" w:rsidP="00170420">
      <w:pPr>
        <w:ind w:firstLineChars="200" w:firstLine="480"/>
        <w:rPr>
          <w:rFonts w:ascii="宋体" w:hAnsi="宋体"/>
          <w:bCs/>
        </w:rPr>
      </w:pPr>
      <w:r>
        <w:rPr>
          <w:rFonts w:ascii="宋体" w:hAnsi="宋体" w:hint="eastAsia"/>
          <w:bCs/>
        </w:rPr>
        <w:t>本基金公开披露的信息采用阿拉伯数字；除特别说明外，货币单位为人民币元。</w:t>
      </w:r>
    </w:p>
    <w:p w:rsidR="0091385C" w:rsidRDefault="0091385C" w:rsidP="00170420">
      <w:pPr>
        <w:ind w:firstLineChars="200" w:firstLine="480"/>
        <w:rPr>
          <w:rFonts w:ascii="宋体" w:hAnsi="宋体"/>
        </w:rPr>
      </w:pPr>
    </w:p>
    <w:p w:rsidR="00BA76FC" w:rsidRDefault="00BA76FC">
      <w:pPr>
        <w:ind w:firstLineChars="200" w:firstLine="482"/>
        <w:rPr>
          <w:rFonts w:ascii="宋体" w:hAnsi="宋体"/>
          <w:b/>
        </w:rPr>
      </w:pPr>
      <w:r>
        <w:rPr>
          <w:rFonts w:ascii="宋体" w:hAnsi="宋体" w:hint="eastAsia"/>
          <w:b/>
        </w:rPr>
        <w:t>五、公开披露的基金信息</w:t>
      </w:r>
    </w:p>
    <w:p w:rsidR="00C04351" w:rsidRDefault="0097689D">
      <w:pPr>
        <w:ind w:firstLineChars="150" w:firstLine="360"/>
        <w:rPr>
          <w:rFonts w:ascii="宋体" w:hAnsi="宋体"/>
        </w:rPr>
      </w:pPr>
      <w:r>
        <w:rPr>
          <w:rFonts w:ascii="宋体" w:hAnsi="宋体" w:hint="eastAsia"/>
        </w:rPr>
        <w:t>公开披露的基金信息包括：</w:t>
      </w:r>
    </w:p>
    <w:p w:rsidR="00C04351" w:rsidRDefault="0097689D">
      <w:pPr>
        <w:ind w:firstLineChars="150" w:firstLine="360"/>
        <w:rPr>
          <w:rFonts w:ascii="宋体" w:hAnsi="宋体"/>
        </w:rPr>
      </w:pPr>
      <w:r>
        <w:rPr>
          <w:rFonts w:ascii="宋体" w:hAnsi="宋体" w:hint="eastAsia"/>
        </w:rPr>
        <w:lastRenderedPageBreak/>
        <w:t>（一）基金招募说明书、《基金合同》、基金托管协议</w:t>
      </w:r>
    </w:p>
    <w:p w:rsidR="00C04351" w:rsidRDefault="0097689D">
      <w:pPr>
        <w:ind w:firstLineChars="150" w:firstLine="360"/>
        <w:rPr>
          <w:rFonts w:ascii="宋体" w:hAnsi="宋体"/>
        </w:rPr>
      </w:pPr>
      <w:r>
        <w:rPr>
          <w:rFonts w:ascii="宋体" w:hAnsi="宋体" w:hint="eastAsia"/>
        </w:rPr>
        <w:t>1、《基金合同》是界定《基金合同》当事人的各项权利、义务关系，明确基金份额持有人大会召开的规则及具体程序，说明基金产品的特性等涉及基金投资者重大利益的事项的法律文件。</w:t>
      </w:r>
    </w:p>
    <w:p w:rsidR="00C04351" w:rsidRDefault="0097689D">
      <w:pPr>
        <w:ind w:firstLineChars="150" w:firstLine="360"/>
        <w:rPr>
          <w:rFonts w:ascii="宋体" w:hAnsi="宋体"/>
        </w:rPr>
      </w:pPr>
      <w:r>
        <w:rPr>
          <w:rFonts w:ascii="宋体" w:hAnsi="宋体" w:hint="eastAsia"/>
        </w:rPr>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体上；基金管理人在公告的15日前向主要办公场所所在地的中国证监会派出机构报送更新的招募说明书，并就有关更新内容提供书面说明。</w:t>
      </w:r>
    </w:p>
    <w:p w:rsidR="00C04351" w:rsidRDefault="0097689D">
      <w:pPr>
        <w:ind w:firstLineChars="150" w:firstLine="360"/>
        <w:rPr>
          <w:rFonts w:ascii="宋体" w:hAnsi="宋体"/>
        </w:rPr>
      </w:pPr>
      <w:r>
        <w:rPr>
          <w:rFonts w:ascii="宋体" w:hAnsi="宋体" w:hint="eastAsia"/>
        </w:rPr>
        <w:t>3、基金托管协议是界定基金托管人和基金管理人在基金财产保管及基金运作监督等活动中的权利、义务关系的法律文件。</w:t>
      </w:r>
    </w:p>
    <w:p w:rsidR="00C04351" w:rsidRDefault="0097689D">
      <w:pPr>
        <w:ind w:firstLineChars="150" w:firstLine="360"/>
        <w:rPr>
          <w:rFonts w:ascii="宋体" w:hAnsi="宋体"/>
        </w:rPr>
      </w:pPr>
      <w:r>
        <w:rPr>
          <w:rFonts w:ascii="宋体" w:hAnsi="宋体" w:hint="eastAsia"/>
        </w:rPr>
        <w:t>基金募集申请经中国证监会注册后，基金管理人在基金份额发售的3日前，将基金招募说明书、《基金合同》摘要登载在指定媒体上；基金管理人、基金托管人应当将《基金合同》、基金托管协议登载在网站上。</w:t>
      </w:r>
    </w:p>
    <w:p w:rsidR="00C04351" w:rsidRDefault="0097689D">
      <w:pPr>
        <w:ind w:firstLineChars="150" w:firstLine="360"/>
        <w:rPr>
          <w:rFonts w:ascii="宋体" w:hAnsi="宋体"/>
        </w:rPr>
      </w:pPr>
      <w:r>
        <w:rPr>
          <w:rFonts w:ascii="宋体" w:hAnsi="宋体" w:hint="eastAsia"/>
        </w:rPr>
        <w:t>（二）基金份额发售公告</w:t>
      </w:r>
    </w:p>
    <w:p w:rsidR="00C04351" w:rsidRDefault="0097689D">
      <w:pPr>
        <w:ind w:firstLineChars="150" w:firstLine="360"/>
        <w:rPr>
          <w:rFonts w:ascii="宋体" w:hAnsi="宋体"/>
        </w:rPr>
      </w:pPr>
      <w:r>
        <w:rPr>
          <w:rFonts w:ascii="宋体" w:hAnsi="宋体" w:hint="eastAsia"/>
        </w:rPr>
        <w:t>基金管理人应当就基金份额发售的具体事宜编制基金份额发售公告，并在披露招募说明书的当日登载于指定媒体上。</w:t>
      </w:r>
    </w:p>
    <w:p w:rsidR="00C04351" w:rsidRDefault="0097689D">
      <w:pPr>
        <w:ind w:firstLineChars="150" w:firstLine="360"/>
        <w:rPr>
          <w:rFonts w:ascii="宋体" w:hAnsi="宋体"/>
        </w:rPr>
      </w:pPr>
      <w:r>
        <w:rPr>
          <w:rFonts w:ascii="宋体" w:hAnsi="宋体" w:hint="eastAsia"/>
        </w:rPr>
        <w:t>（三）《基金合同》生效公告</w:t>
      </w:r>
    </w:p>
    <w:p w:rsidR="00C04351" w:rsidRDefault="0097689D">
      <w:pPr>
        <w:ind w:firstLineChars="150" w:firstLine="360"/>
        <w:rPr>
          <w:rFonts w:ascii="宋体" w:hAnsi="宋体"/>
        </w:rPr>
      </w:pPr>
      <w:r>
        <w:rPr>
          <w:rFonts w:ascii="宋体" w:hAnsi="宋体" w:hint="eastAsia"/>
        </w:rPr>
        <w:t>基金管理人应当在收到中国证监会确认文件的次日在指定媒体上登载《基金合同》生效公告。</w:t>
      </w:r>
    </w:p>
    <w:p w:rsidR="00C04351" w:rsidRDefault="0097689D">
      <w:pPr>
        <w:ind w:firstLineChars="150" w:firstLine="360"/>
        <w:rPr>
          <w:rFonts w:ascii="宋体" w:hAnsi="宋体"/>
        </w:rPr>
      </w:pPr>
      <w:r>
        <w:rPr>
          <w:rFonts w:ascii="宋体" w:hAnsi="宋体" w:hint="eastAsia"/>
        </w:rPr>
        <w:t>（四）基金资产净值、基金份额净值</w:t>
      </w:r>
    </w:p>
    <w:p w:rsidR="00C04351" w:rsidRDefault="0097689D">
      <w:pPr>
        <w:ind w:firstLineChars="150" w:firstLine="360"/>
        <w:rPr>
          <w:rFonts w:ascii="宋体" w:hAnsi="宋体"/>
        </w:rPr>
      </w:pPr>
      <w:r>
        <w:rPr>
          <w:rFonts w:ascii="宋体" w:hAnsi="宋体" w:hint="eastAsia"/>
        </w:rPr>
        <w:t>《基金合同》生效后，在开始办理基金份额申购或者赎回前，基金管理人应当至少每周公告一次基金资产净值和基金份额净值。</w:t>
      </w:r>
    </w:p>
    <w:p w:rsidR="00C04351" w:rsidRDefault="0097689D">
      <w:pPr>
        <w:ind w:firstLineChars="150" w:firstLine="360"/>
        <w:rPr>
          <w:rFonts w:ascii="宋体" w:hAnsi="宋体"/>
        </w:rPr>
      </w:pPr>
      <w:r>
        <w:rPr>
          <w:rFonts w:ascii="宋体" w:hAnsi="宋体" w:hint="eastAsia"/>
        </w:rPr>
        <w:t>在开始办理基金份额申购或者赎回后，基金管理人应当在每个开放日的次日，通过网站、基金份额发售网点以及其他媒介，披露开放日的基金份额净值和基金份额累计净值。</w:t>
      </w:r>
    </w:p>
    <w:p w:rsidR="00C04351" w:rsidRDefault="0097689D">
      <w:pPr>
        <w:ind w:firstLineChars="150" w:firstLine="360"/>
        <w:rPr>
          <w:rFonts w:ascii="宋体" w:hAnsi="宋体"/>
        </w:rPr>
      </w:pPr>
      <w:r>
        <w:rPr>
          <w:rFonts w:ascii="宋体" w:hAnsi="宋体" w:hint="eastAsia"/>
        </w:rPr>
        <w:t>基金管理人应当公告半年度和年度最后一个市场交易日基金资产净值和基金份额净值。基金管理人应当在前款规定的市场交易日的次日，将基金资产净值、基金份额净值和基金份额累计净值登载在指定媒体上。</w:t>
      </w:r>
    </w:p>
    <w:p w:rsidR="00C04351" w:rsidRDefault="0097689D">
      <w:pPr>
        <w:ind w:firstLineChars="150" w:firstLine="360"/>
        <w:rPr>
          <w:rFonts w:ascii="宋体" w:hAnsi="宋体"/>
        </w:rPr>
      </w:pPr>
      <w:r>
        <w:rPr>
          <w:rFonts w:ascii="宋体" w:hAnsi="宋体" w:hint="eastAsia"/>
        </w:rPr>
        <w:lastRenderedPageBreak/>
        <w:t>（五）基金份额申购、赎回价格</w:t>
      </w:r>
    </w:p>
    <w:p w:rsidR="00C04351" w:rsidRDefault="0097689D">
      <w:pPr>
        <w:ind w:firstLineChars="150" w:firstLine="360"/>
        <w:rPr>
          <w:rFonts w:ascii="宋体" w:hAnsi="宋体"/>
        </w:rPr>
      </w:pPr>
      <w:r>
        <w:rPr>
          <w:rFonts w:ascii="宋体" w:hAnsi="宋体" w:hint="eastAsia"/>
        </w:rPr>
        <w:t>基金管理人应当在《基金合同》、招募说明书等信息披露文件上载明基金份额申购、赎回价格的计算方式及有关申购、赎回费率，并保证投资者能够在基金份额发售网点查阅或者复制前述信息资料。</w:t>
      </w:r>
    </w:p>
    <w:p w:rsidR="00C04351" w:rsidRDefault="0097689D">
      <w:pPr>
        <w:ind w:firstLineChars="150" w:firstLine="360"/>
        <w:rPr>
          <w:rFonts w:ascii="宋体" w:hAnsi="宋体"/>
        </w:rPr>
      </w:pPr>
      <w:r>
        <w:rPr>
          <w:rFonts w:ascii="宋体" w:hAnsi="宋体" w:hint="eastAsia"/>
        </w:rPr>
        <w:t>（六）基金定期报告，包括基金年度报告、基金半年度报告和基金季度报告</w:t>
      </w:r>
    </w:p>
    <w:p w:rsidR="00C04351" w:rsidRDefault="0097689D">
      <w:pPr>
        <w:ind w:firstLineChars="150" w:firstLine="360"/>
        <w:rPr>
          <w:rFonts w:ascii="宋体" w:hAnsi="宋体"/>
        </w:rPr>
      </w:pPr>
      <w:r>
        <w:rPr>
          <w:rFonts w:ascii="宋体" w:hAnsi="宋体" w:hint="eastAsia"/>
        </w:rPr>
        <w:t>基金管理人应当在每年结束之日起90日内，编制完成基金年度报告，并将年度报告正文登载于网站上，将年度报告摘要登载在指定媒体上。基金年度报告的财务会计报告应当经过审计。</w:t>
      </w:r>
    </w:p>
    <w:p w:rsidR="00C04351" w:rsidRDefault="0097689D">
      <w:pPr>
        <w:ind w:firstLineChars="150" w:firstLine="360"/>
        <w:rPr>
          <w:rFonts w:ascii="宋体" w:hAnsi="宋体"/>
        </w:rPr>
      </w:pPr>
      <w:r>
        <w:rPr>
          <w:rFonts w:ascii="宋体" w:hAnsi="宋体" w:hint="eastAsia"/>
        </w:rPr>
        <w:t>基金管理人应当在上半年结束之日起60日内，编制完成基金半年度报告，并将半年度报告正文登载在网站上，将半年度报告摘要登载在指定媒体上。</w:t>
      </w:r>
    </w:p>
    <w:p w:rsidR="00C04351" w:rsidRDefault="0097689D">
      <w:pPr>
        <w:ind w:firstLineChars="150" w:firstLine="360"/>
        <w:rPr>
          <w:rFonts w:ascii="宋体" w:hAnsi="宋体"/>
        </w:rPr>
      </w:pPr>
      <w:r>
        <w:rPr>
          <w:rFonts w:ascii="宋体" w:hAnsi="宋体" w:hint="eastAsia"/>
        </w:rPr>
        <w:t>基金管理人应当在每个季度结束之日起15个工作日内，编制完成基金季度报告，并将季度报告登载在指定媒体上。</w:t>
      </w:r>
    </w:p>
    <w:p w:rsidR="00C04351" w:rsidRDefault="0097689D">
      <w:pPr>
        <w:ind w:firstLineChars="150" w:firstLine="360"/>
        <w:rPr>
          <w:rFonts w:ascii="宋体" w:hAnsi="宋体"/>
        </w:rPr>
      </w:pPr>
      <w:r>
        <w:rPr>
          <w:rFonts w:ascii="宋体" w:hAnsi="宋体" w:hint="eastAsia"/>
        </w:rPr>
        <w:t>《基金合同》生效不足2个月的，基金管理人可以不编制当期季度报告、半年度报告或者年度报告。</w:t>
      </w:r>
    </w:p>
    <w:p w:rsidR="00C04351" w:rsidRDefault="0097689D">
      <w:pPr>
        <w:ind w:firstLineChars="150" w:firstLine="360"/>
        <w:rPr>
          <w:rFonts w:ascii="宋体" w:hAnsi="宋体"/>
        </w:rPr>
      </w:pPr>
      <w:r>
        <w:rPr>
          <w:rFonts w:ascii="宋体" w:hAnsi="宋体" w:hint="eastAsia"/>
        </w:rPr>
        <w:t>基金定期报告在公开披露的第2个工作日，分别报中国证监会和基金管理人主要办公场所所在地中国证监会派出机构备案。报备应当采用电子文本或书面报告方式。</w:t>
      </w:r>
    </w:p>
    <w:p w:rsidR="00C04351" w:rsidRDefault="0097689D">
      <w:pPr>
        <w:ind w:firstLineChars="150" w:firstLine="360"/>
        <w:rPr>
          <w:rFonts w:ascii="宋体" w:hAnsi="宋体"/>
        </w:rPr>
      </w:pPr>
      <w:r>
        <w:rPr>
          <w:rFonts w:ascii="宋体" w:hAnsi="宋体" w:hint="eastAsia"/>
        </w:rPr>
        <w:t>（七）临时报告</w:t>
      </w:r>
    </w:p>
    <w:p w:rsidR="00C04351" w:rsidRDefault="0097689D">
      <w:pPr>
        <w:ind w:firstLineChars="150" w:firstLine="360"/>
        <w:rPr>
          <w:rFonts w:ascii="宋体" w:hAnsi="宋体"/>
        </w:rPr>
      </w:pPr>
      <w:r>
        <w:rPr>
          <w:rFonts w:ascii="宋体" w:hAnsi="宋体" w:hint="eastAsia"/>
        </w:rPr>
        <w:t>本基金发生重大事件，有关信息披露义务人应当在2日内编制临时报告书，予以公告，并在公开披露日分别报中国证监会和基金管理人主要办公场所所在地的中国证监会派出机构备案。</w:t>
      </w:r>
    </w:p>
    <w:p w:rsidR="00C04351" w:rsidRDefault="0097689D">
      <w:pPr>
        <w:ind w:firstLineChars="150" w:firstLine="360"/>
        <w:rPr>
          <w:rFonts w:ascii="宋体" w:hAnsi="宋体"/>
        </w:rPr>
      </w:pPr>
      <w:r>
        <w:rPr>
          <w:rFonts w:ascii="宋体" w:hAnsi="宋体" w:hint="eastAsia"/>
        </w:rPr>
        <w:t>前款所称重大事件，是指可能对基金份额持有人权益或者基金份额的价格产生重大影响的下列事件：</w:t>
      </w:r>
    </w:p>
    <w:p w:rsidR="00C04351" w:rsidRDefault="0097689D">
      <w:pPr>
        <w:ind w:firstLineChars="150" w:firstLine="360"/>
        <w:rPr>
          <w:rFonts w:ascii="宋体" w:hAnsi="宋体"/>
        </w:rPr>
      </w:pPr>
      <w:r>
        <w:rPr>
          <w:rFonts w:ascii="宋体" w:hAnsi="宋体" w:hint="eastAsia"/>
        </w:rPr>
        <w:t>1、基金份额持有人大会的召开；</w:t>
      </w:r>
    </w:p>
    <w:p w:rsidR="00C04351" w:rsidRDefault="0097689D">
      <w:pPr>
        <w:ind w:firstLineChars="150" w:firstLine="360"/>
        <w:rPr>
          <w:rFonts w:ascii="宋体" w:hAnsi="宋体"/>
        </w:rPr>
      </w:pPr>
      <w:r>
        <w:rPr>
          <w:rFonts w:ascii="宋体" w:hAnsi="宋体" w:hint="eastAsia"/>
        </w:rPr>
        <w:t>2、终止《基金合同》；</w:t>
      </w:r>
    </w:p>
    <w:p w:rsidR="00C04351" w:rsidRDefault="0097689D">
      <w:pPr>
        <w:ind w:firstLineChars="150" w:firstLine="360"/>
        <w:rPr>
          <w:rFonts w:ascii="宋体" w:hAnsi="宋体"/>
        </w:rPr>
      </w:pPr>
      <w:r>
        <w:rPr>
          <w:rFonts w:ascii="宋体" w:hAnsi="宋体" w:hint="eastAsia"/>
        </w:rPr>
        <w:t>3、转换基金运作方式；</w:t>
      </w:r>
    </w:p>
    <w:p w:rsidR="00C04351" w:rsidRDefault="0097689D">
      <w:pPr>
        <w:ind w:firstLineChars="150" w:firstLine="360"/>
        <w:rPr>
          <w:rFonts w:ascii="宋体" w:hAnsi="宋体"/>
        </w:rPr>
      </w:pPr>
      <w:r>
        <w:rPr>
          <w:rFonts w:ascii="宋体" w:hAnsi="宋体" w:hint="eastAsia"/>
        </w:rPr>
        <w:t>4、更换基金管理人、基金托管人；</w:t>
      </w:r>
    </w:p>
    <w:p w:rsidR="00C04351" w:rsidRDefault="0097689D">
      <w:pPr>
        <w:ind w:firstLineChars="150" w:firstLine="360"/>
        <w:rPr>
          <w:rFonts w:ascii="宋体" w:hAnsi="宋体"/>
        </w:rPr>
      </w:pPr>
      <w:r>
        <w:rPr>
          <w:rFonts w:ascii="宋体" w:hAnsi="宋体" w:hint="eastAsia"/>
        </w:rPr>
        <w:t>5、基金管理人、基金托管人的法定名称、住所发生变更；</w:t>
      </w:r>
    </w:p>
    <w:p w:rsidR="00C04351" w:rsidRDefault="0097689D">
      <w:pPr>
        <w:ind w:firstLineChars="150" w:firstLine="360"/>
        <w:rPr>
          <w:rFonts w:ascii="宋体" w:hAnsi="宋体"/>
        </w:rPr>
      </w:pPr>
      <w:r>
        <w:rPr>
          <w:rFonts w:ascii="宋体" w:hAnsi="宋体" w:hint="eastAsia"/>
        </w:rPr>
        <w:t>6、基金管理人股东及其出资比例发生变更；</w:t>
      </w:r>
    </w:p>
    <w:p w:rsidR="00C04351" w:rsidRDefault="0097689D">
      <w:pPr>
        <w:ind w:firstLineChars="150" w:firstLine="360"/>
        <w:rPr>
          <w:rFonts w:ascii="宋体" w:hAnsi="宋体"/>
        </w:rPr>
      </w:pPr>
      <w:r>
        <w:rPr>
          <w:rFonts w:ascii="宋体" w:hAnsi="宋体" w:hint="eastAsia"/>
        </w:rPr>
        <w:t>7、基金募集期延长；</w:t>
      </w:r>
    </w:p>
    <w:p w:rsidR="00C04351" w:rsidRDefault="0097689D">
      <w:pPr>
        <w:ind w:firstLineChars="150" w:firstLine="360"/>
        <w:rPr>
          <w:rFonts w:ascii="宋体" w:hAnsi="宋体"/>
        </w:rPr>
      </w:pPr>
      <w:r>
        <w:rPr>
          <w:rFonts w:ascii="宋体" w:hAnsi="宋体" w:hint="eastAsia"/>
        </w:rPr>
        <w:lastRenderedPageBreak/>
        <w:t>8、基金管理人的董事长、总经理及其他高级管理人员、基金经理和基金托管人基金托管部门负责人发生变动；</w:t>
      </w:r>
    </w:p>
    <w:p w:rsidR="00C04351" w:rsidRDefault="0097689D">
      <w:pPr>
        <w:ind w:firstLineChars="150" w:firstLine="360"/>
        <w:rPr>
          <w:rFonts w:ascii="宋体" w:hAnsi="宋体"/>
        </w:rPr>
      </w:pPr>
      <w:r>
        <w:rPr>
          <w:rFonts w:ascii="宋体" w:hAnsi="宋体" w:hint="eastAsia"/>
        </w:rPr>
        <w:t>9、基金管理人的董事在一年内变更超过百分之五十；</w:t>
      </w:r>
    </w:p>
    <w:p w:rsidR="00C04351" w:rsidRDefault="0097689D">
      <w:pPr>
        <w:ind w:firstLineChars="150" w:firstLine="360"/>
        <w:rPr>
          <w:rFonts w:ascii="宋体" w:hAnsi="宋体"/>
        </w:rPr>
      </w:pPr>
      <w:r>
        <w:rPr>
          <w:rFonts w:ascii="宋体" w:hAnsi="宋体" w:hint="eastAsia"/>
        </w:rPr>
        <w:t>10、基金管理人、基金托管人基金托管部门的主要业务人员在一年内变动超过百分之三十；</w:t>
      </w:r>
    </w:p>
    <w:p w:rsidR="00C04351" w:rsidRDefault="0097689D">
      <w:pPr>
        <w:ind w:firstLineChars="150" w:firstLine="360"/>
        <w:rPr>
          <w:rFonts w:ascii="宋体" w:hAnsi="宋体"/>
        </w:rPr>
      </w:pPr>
      <w:r>
        <w:rPr>
          <w:rFonts w:ascii="宋体" w:hAnsi="宋体" w:hint="eastAsia"/>
        </w:rPr>
        <w:t>11、涉及基金管理人、基金财产、基金托管业务的诉讼；</w:t>
      </w:r>
    </w:p>
    <w:p w:rsidR="00C04351" w:rsidRDefault="0097689D">
      <w:pPr>
        <w:ind w:firstLineChars="150" w:firstLine="360"/>
        <w:rPr>
          <w:rFonts w:ascii="宋体" w:hAnsi="宋体"/>
        </w:rPr>
      </w:pPr>
      <w:r>
        <w:rPr>
          <w:rFonts w:ascii="宋体" w:hAnsi="宋体" w:hint="eastAsia"/>
        </w:rPr>
        <w:t>12、基金管理人、基金托管人受到监管部门的调查；</w:t>
      </w:r>
    </w:p>
    <w:p w:rsidR="00C04351" w:rsidRDefault="0097689D">
      <w:pPr>
        <w:ind w:firstLineChars="150" w:firstLine="360"/>
        <w:rPr>
          <w:rFonts w:ascii="宋体" w:hAnsi="宋体"/>
        </w:rPr>
      </w:pPr>
      <w:r>
        <w:rPr>
          <w:rFonts w:ascii="宋体" w:hAnsi="宋体" w:hint="eastAsia"/>
        </w:rPr>
        <w:t>13、基金管理人及其董事、总经理及其他高级管理人员、基金经理受到严重行政处罚，基金托管人及其基金托管部门负责人受到严重行政处罚；</w:t>
      </w:r>
    </w:p>
    <w:p w:rsidR="00C04351" w:rsidRDefault="0097689D">
      <w:pPr>
        <w:ind w:firstLineChars="150" w:firstLine="360"/>
        <w:rPr>
          <w:rFonts w:ascii="宋体" w:hAnsi="宋体"/>
        </w:rPr>
      </w:pPr>
      <w:r>
        <w:rPr>
          <w:rFonts w:ascii="宋体" w:hAnsi="宋体" w:hint="eastAsia"/>
        </w:rPr>
        <w:t>14、重大关联交易事项；</w:t>
      </w:r>
    </w:p>
    <w:p w:rsidR="00C04351" w:rsidRDefault="0097689D">
      <w:pPr>
        <w:ind w:firstLineChars="150" w:firstLine="360"/>
        <w:rPr>
          <w:rFonts w:ascii="宋体" w:hAnsi="宋体"/>
        </w:rPr>
      </w:pPr>
      <w:r>
        <w:rPr>
          <w:rFonts w:ascii="宋体" w:hAnsi="宋体" w:hint="eastAsia"/>
        </w:rPr>
        <w:t>15、基金收益分配事项；</w:t>
      </w:r>
    </w:p>
    <w:p w:rsidR="00C04351" w:rsidRDefault="0097689D">
      <w:pPr>
        <w:ind w:firstLineChars="150" w:firstLine="360"/>
        <w:rPr>
          <w:rFonts w:ascii="宋体" w:hAnsi="宋体"/>
        </w:rPr>
      </w:pPr>
      <w:r>
        <w:rPr>
          <w:rFonts w:ascii="宋体" w:hAnsi="宋体" w:hint="eastAsia"/>
        </w:rPr>
        <w:t>16、管理费、托管费等费用计提标准、计提方式和费率发生变更；</w:t>
      </w:r>
    </w:p>
    <w:p w:rsidR="00C04351" w:rsidRDefault="0097689D">
      <w:pPr>
        <w:ind w:firstLineChars="150" w:firstLine="360"/>
        <w:rPr>
          <w:rFonts w:ascii="宋体" w:hAnsi="宋体"/>
        </w:rPr>
      </w:pPr>
      <w:r>
        <w:rPr>
          <w:rFonts w:ascii="宋体" w:hAnsi="宋体" w:hint="eastAsia"/>
        </w:rPr>
        <w:t>17、基金份额净值计价错误达基金份额净值百分之零点五；</w:t>
      </w:r>
    </w:p>
    <w:p w:rsidR="00C04351" w:rsidRDefault="0097689D">
      <w:pPr>
        <w:ind w:firstLineChars="150" w:firstLine="360"/>
        <w:rPr>
          <w:rFonts w:ascii="宋体" w:hAnsi="宋体"/>
        </w:rPr>
      </w:pPr>
      <w:r>
        <w:rPr>
          <w:rFonts w:ascii="宋体" w:hAnsi="宋体" w:hint="eastAsia"/>
        </w:rPr>
        <w:t>18、基金改聘会计师事务所；</w:t>
      </w:r>
    </w:p>
    <w:p w:rsidR="00C04351" w:rsidRDefault="0097689D">
      <w:pPr>
        <w:ind w:firstLineChars="150" w:firstLine="360"/>
        <w:rPr>
          <w:rFonts w:ascii="宋体" w:hAnsi="宋体"/>
        </w:rPr>
      </w:pPr>
      <w:r>
        <w:rPr>
          <w:rFonts w:ascii="宋体" w:hAnsi="宋体" w:hint="eastAsia"/>
        </w:rPr>
        <w:t>19、变更基金销售机构；</w:t>
      </w:r>
    </w:p>
    <w:p w:rsidR="00C04351" w:rsidRDefault="0097689D">
      <w:pPr>
        <w:ind w:firstLineChars="150" w:firstLine="360"/>
        <w:rPr>
          <w:rFonts w:ascii="宋体" w:hAnsi="宋体"/>
        </w:rPr>
      </w:pPr>
      <w:r>
        <w:rPr>
          <w:rFonts w:ascii="宋体" w:hAnsi="宋体" w:hint="eastAsia"/>
        </w:rPr>
        <w:t>20、更换基金登记机构；</w:t>
      </w:r>
    </w:p>
    <w:p w:rsidR="00C04351" w:rsidRDefault="0097689D">
      <w:pPr>
        <w:ind w:firstLineChars="150" w:firstLine="360"/>
        <w:rPr>
          <w:rFonts w:ascii="宋体" w:hAnsi="宋体"/>
        </w:rPr>
      </w:pPr>
      <w:r>
        <w:rPr>
          <w:rFonts w:ascii="宋体" w:hAnsi="宋体" w:hint="eastAsia"/>
        </w:rPr>
        <w:t>21、本基金开始办理申购、赎回；</w:t>
      </w:r>
    </w:p>
    <w:p w:rsidR="00C04351" w:rsidRDefault="0097689D">
      <w:pPr>
        <w:ind w:firstLineChars="150" w:firstLine="360"/>
        <w:rPr>
          <w:rFonts w:ascii="宋体" w:hAnsi="宋体"/>
        </w:rPr>
      </w:pPr>
      <w:r>
        <w:rPr>
          <w:rFonts w:ascii="宋体" w:hAnsi="宋体" w:hint="eastAsia"/>
        </w:rPr>
        <w:t>22、本基金申购、赎回费率及其收费方式发生变更；</w:t>
      </w:r>
    </w:p>
    <w:p w:rsidR="00C04351" w:rsidRDefault="0097689D">
      <w:pPr>
        <w:ind w:firstLineChars="150" w:firstLine="360"/>
        <w:rPr>
          <w:rFonts w:ascii="宋体" w:hAnsi="宋体"/>
        </w:rPr>
      </w:pPr>
      <w:r>
        <w:rPr>
          <w:rFonts w:ascii="宋体" w:hAnsi="宋体" w:hint="eastAsia"/>
        </w:rPr>
        <w:t>23、本基金发生巨额赎回并延期支付；</w:t>
      </w:r>
    </w:p>
    <w:p w:rsidR="00C04351" w:rsidRDefault="0097689D">
      <w:pPr>
        <w:ind w:firstLineChars="150" w:firstLine="360"/>
        <w:rPr>
          <w:rFonts w:ascii="宋体" w:hAnsi="宋体"/>
        </w:rPr>
      </w:pPr>
      <w:r>
        <w:rPr>
          <w:rFonts w:ascii="宋体" w:hAnsi="宋体" w:hint="eastAsia"/>
        </w:rPr>
        <w:t>24、本基金连续发生巨额赎回并暂停接受赎回申请；</w:t>
      </w:r>
    </w:p>
    <w:p w:rsidR="00C04351" w:rsidRDefault="0097689D">
      <w:pPr>
        <w:ind w:firstLineChars="150" w:firstLine="360"/>
        <w:rPr>
          <w:rFonts w:ascii="宋体" w:hAnsi="宋体"/>
        </w:rPr>
      </w:pPr>
      <w:r>
        <w:rPr>
          <w:rFonts w:ascii="宋体" w:hAnsi="宋体" w:hint="eastAsia"/>
        </w:rPr>
        <w:t>25、本基金暂停接受申购、赎回申请后重新接受申购、赎回；</w:t>
      </w:r>
    </w:p>
    <w:p w:rsidR="00C04351" w:rsidRDefault="0097689D">
      <w:pPr>
        <w:ind w:firstLineChars="150" w:firstLine="360"/>
        <w:rPr>
          <w:rFonts w:ascii="宋体" w:hAnsi="宋体"/>
        </w:rPr>
      </w:pPr>
      <w:r>
        <w:rPr>
          <w:rFonts w:ascii="宋体" w:hAnsi="宋体" w:hint="eastAsia"/>
        </w:rPr>
        <w:t>26、基金份额实施分类或类别发生变化；</w:t>
      </w:r>
    </w:p>
    <w:p w:rsidR="00C04351" w:rsidRDefault="0097689D">
      <w:pPr>
        <w:ind w:firstLineChars="150" w:firstLine="360"/>
        <w:rPr>
          <w:rFonts w:ascii="宋体" w:hAnsi="宋体"/>
        </w:rPr>
      </w:pPr>
      <w:r>
        <w:rPr>
          <w:rFonts w:ascii="宋体" w:hAnsi="宋体" w:hint="eastAsia"/>
        </w:rPr>
        <w:t>27、本基金变更标的指数；</w:t>
      </w:r>
    </w:p>
    <w:p w:rsidR="00C04351" w:rsidRDefault="0097689D">
      <w:pPr>
        <w:ind w:firstLineChars="150" w:firstLine="360"/>
        <w:rPr>
          <w:rFonts w:ascii="宋体" w:hAnsi="宋体"/>
        </w:rPr>
      </w:pPr>
      <w:r>
        <w:rPr>
          <w:rFonts w:ascii="宋体" w:hAnsi="宋体" w:hint="eastAsia"/>
        </w:rPr>
        <w:t>28、本基金变更目标ETF；</w:t>
      </w:r>
    </w:p>
    <w:p w:rsidR="00C04351" w:rsidRDefault="0097689D">
      <w:pPr>
        <w:ind w:firstLineChars="150" w:firstLine="360"/>
        <w:rPr>
          <w:rFonts w:ascii="宋体" w:hAnsi="宋体"/>
        </w:rPr>
      </w:pPr>
      <w:r>
        <w:rPr>
          <w:rFonts w:ascii="宋体" w:hAnsi="宋体" w:hint="eastAsia"/>
        </w:rPr>
        <w:t>29、基金推出新业务或服务；</w:t>
      </w:r>
    </w:p>
    <w:p w:rsidR="00C04351" w:rsidRDefault="0097689D">
      <w:pPr>
        <w:ind w:firstLineChars="150" w:firstLine="360"/>
        <w:rPr>
          <w:rFonts w:ascii="宋体" w:hAnsi="宋体"/>
        </w:rPr>
      </w:pPr>
      <w:r>
        <w:rPr>
          <w:rFonts w:ascii="宋体" w:hAnsi="宋体" w:hint="eastAsia"/>
        </w:rPr>
        <w:t>30、中国证监会规定的其他事项。</w:t>
      </w:r>
    </w:p>
    <w:p w:rsidR="00C04351" w:rsidRDefault="0097689D">
      <w:pPr>
        <w:ind w:firstLineChars="150" w:firstLine="360"/>
        <w:rPr>
          <w:rFonts w:ascii="宋体" w:hAnsi="宋体"/>
        </w:rPr>
      </w:pPr>
      <w:r>
        <w:rPr>
          <w:rFonts w:ascii="宋体" w:hAnsi="宋体" w:hint="eastAsia"/>
        </w:rPr>
        <w:t>（八）澄清公告</w:t>
      </w:r>
    </w:p>
    <w:p w:rsidR="00C04351" w:rsidRDefault="0097689D">
      <w:pPr>
        <w:ind w:firstLineChars="150" w:firstLine="360"/>
        <w:rPr>
          <w:rFonts w:ascii="宋体" w:hAnsi="宋体"/>
        </w:rPr>
      </w:pPr>
      <w:r>
        <w:rPr>
          <w:rFonts w:ascii="宋体" w:hAnsi="宋体" w:hint="eastAsia"/>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C04351" w:rsidRDefault="0097689D">
      <w:pPr>
        <w:ind w:firstLineChars="150" w:firstLine="360"/>
        <w:rPr>
          <w:rFonts w:ascii="宋体" w:hAnsi="宋体"/>
        </w:rPr>
      </w:pPr>
      <w:r>
        <w:rPr>
          <w:rFonts w:ascii="宋体" w:hAnsi="宋体" w:hint="eastAsia"/>
        </w:rPr>
        <w:lastRenderedPageBreak/>
        <w:t>（九）基金份额持有人大会决议</w:t>
      </w:r>
    </w:p>
    <w:p w:rsidR="00C04351" w:rsidRDefault="0097689D">
      <w:pPr>
        <w:ind w:firstLineChars="150" w:firstLine="360"/>
        <w:rPr>
          <w:rFonts w:ascii="宋体" w:hAnsi="宋体"/>
        </w:rPr>
      </w:pPr>
      <w:r>
        <w:rPr>
          <w:rFonts w:ascii="宋体" w:hAnsi="宋体" w:hint="eastAsia"/>
        </w:rPr>
        <w:t>基金份额持有人大会决定的事项，应当依法报国务院证券监督管理机构备案，并予以公告。</w:t>
      </w:r>
    </w:p>
    <w:p w:rsidR="00C04351" w:rsidRDefault="0097689D">
      <w:pPr>
        <w:ind w:firstLineChars="150" w:firstLine="360"/>
        <w:rPr>
          <w:rFonts w:ascii="宋体" w:hAnsi="宋体"/>
        </w:rPr>
      </w:pPr>
      <w:r>
        <w:rPr>
          <w:rFonts w:ascii="宋体" w:hAnsi="宋体" w:hint="eastAsia"/>
        </w:rPr>
        <w:t>（十）投资股指期货相关公告</w:t>
      </w:r>
    </w:p>
    <w:p w:rsidR="00C04351" w:rsidRDefault="0097689D">
      <w:pPr>
        <w:ind w:firstLineChars="150" w:firstLine="360"/>
        <w:rPr>
          <w:rFonts w:ascii="宋体" w:hAnsi="宋体"/>
        </w:rPr>
      </w:pPr>
      <w:r>
        <w:rPr>
          <w:rFonts w:ascii="宋体" w:hAnsi="宋体" w:hint="eastAsia"/>
        </w:rPr>
        <w:t>基金管理人应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C04351" w:rsidRDefault="0097689D">
      <w:pPr>
        <w:ind w:firstLineChars="150" w:firstLine="360"/>
        <w:rPr>
          <w:rFonts w:ascii="宋体" w:hAnsi="宋体"/>
        </w:rPr>
      </w:pPr>
      <w:r>
        <w:rPr>
          <w:rFonts w:ascii="宋体" w:hAnsi="宋体" w:hint="eastAsia"/>
        </w:rPr>
        <w:t>（十一）投资资产支持证券信息披露</w:t>
      </w:r>
    </w:p>
    <w:p w:rsidR="00C04351" w:rsidRDefault="0097689D">
      <w:pPr>
        <w:ind w:firstLineChars="150" w:firstLine="360"/>
        <w:rPr>
          <w:rFonts w:ascii="宋体" w:hAnsi="宋体"/>
        </w:rPr>
      </w:pPr>
      <w:r>
        <w:rPr>
          <w:rFonts w:ascii="宋体" w:hAnsi="宋体" w:hint="eastAsia"/>
        </w:rPr>
        <w:t>基金管理人应在基金年报及半年报中披露其持有的资产支持证券总额、资产支持证券市值占基金净资产的比例和报告期内所有的资产支持证券明细。</w:t>
      </w:r>
    </w:p>
    <w:p w:rsidR="00C04351" w:rsidRDefault="0097689D">
      <w:pPr>
        <w:ind w:firstLineChars="150" w:firstLine="360"/>
        <w:rPr>
          <w:rFonts w:ascii="宋体" w:hAnsi="宋体"/>
        </w:rPr>
      </w:pPr>
      <w:r>
        <w:rPr>
          <w:rFonts w:ascii="宋体" w:hAnsi="宋体" w:hint="eastAsia"/>
        </w:rPr>
        <w:t>基金管理人应在基金季度报告中披露其持有的资产支持证券总额、资产支持证券市值占基金净资产的比例和报告期末按市值占基金净资产比例大小排序的前10 名资产支持证券明细。</w:t>
      </w:r>
    </w:p>
    <w:p w:rsidR="004A6CCF" w:rsidRDefault="00170420" w:rsidP="004A6CCF">
      <w:pPr>
        <w:ind w:firstLineChars="150" w:firstLine="360"/>
        <w:rPr>
          <w:rFonts w:ascii="宋体" w:hAnsi="宋体"/>
        </w:rPr>
      </w:pPr>
      <w:r w:rsidRPr="00395A80">
        <w:rPr>
          <w:rFonts w:ascii="宋体" w:hAnsi="宋体" w:hint="eastAsia"/>
        </w:rPr>
        <w:t>（十二）中国证监会规定的其他信息。</w:t>
      </w:r>
    </w:p>
    <w:p w:rsidR="0091385C" w:rsidRDefault="0091385C" w:rsidP="004A6CCF">
      <w:pPr>
        <w:ind w:firstLineChars="150" w:firstLine="360"/>
        <w:rPr>
          <w:rFonts w:ascii="宋体" w:hAnsi="宋体"/>
        </w:rPr>
      </w:pPr>
    </w:p>
    <w:p w:rsidR="00BA76FC" w:rsidRDefault="00BA76FC">
      <w:pPr>
        <w:ind w:firstLineChars="200" w:firstLine="482"/>
        <w:rPr>
          <w:rFonts w:ascii="宋体" w:hAnsi="宋体"/>
          <w:b/>
        </w:rPr>
      </w:pPr>
      <w:r>
        <w:rPr>
          <w:rFonts w:ascii="宋体" w:hAnsi="宋体" w:hint="eastAsia"/>
          <w:b/>
        </w:rPr>
        <w:t>六、信息披露事务管理</w:t>
      </w:r>
    </w:p>
    <w:p w:rsidR="00C04351" w:rsidRDefault="0097689D">
      <w:pPr>
        <w:ind w:firstLineChars="150" w:firstLine="360"/>
        <w:rPr>
          <w:rFonts w:ascii="宋体" w:hAnsi="宋体"/>
        </w:rPr>
      </w:pPr>
      <w:r>
        <w:rPr>
          <w:rFonts w:ascii="宋体" w:hAnsi="宋体" w:hint="eastAsia"/>
        </w:rPr>
        <w:t>基金管理人、基金托管人应当建立健全信息披露管理制度，指定专人负责管理信息披露事务。</w:t>
      </w:r>
    </w:p>
    <w:p w:rsidR="00C04351" w:rsidRDefault="0097689D">
      <w:pPr>
        <w:ind w:firstLineChars="150" w:firstLine="360"/>
        <w:rPr>
          <w:rFonts w:ascii="宋体" w:hAnsi="宋体"/>
        </w:rPr>
      </w:pPr>
      <w:r>
        <w:rPr>
          <w:rFonts w:ascii="宋体" w:hAnsi="宋体" w:hint="eastAsia"/>
        </w:rPr>
        <w:t>基金信息披露义务人公开披露基金信息，应当符合中国证监会相关基金信息披露内容与格式准则的规定。</w:t>
      </w:r>
    </w:p>
    <w:p w:rsidR="00C04351" w:rsidRDefault="0097689D">
      <w:pPr>
        <w:ind w:firstLineChars="150" w:firstLine="360"/>
        <w:rPr>
          <w:rFonts w:ascii="宋体" w:hAnsi="宋体"/>
        </w:rPr>
      </w:pPr>
      <w:r>
        <w:rPr>
          <w:rFonts w:ascii="宋体" w:hAnsi="宋体" w:hint="eastAsia"/>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C04351" w:rsidRDefault="0097689D">
      <w:pPr>
        <w:ind w:firstLineChars="150" w:firstLine="360"/>
        <w:rPr>
          <w:rFonts w:ascii="宋体" w:hAnsi="宋体"/>
        </w:rPr>
      </w:pPr>
      <w:r>
        <w:rPr>
          <w:rFonts w:ascii="宋体" w:hAnsi="宋体" w:hint="eastAsia"/>
        </w:rPr>
        <w:t>基金管理人、基金托管人应当在指定媒体中选择披露信息的报刊。</w:t>
      </w:r>
    </w:p>
    <w:p w:rsidR="00C04351" w:rsidRDefault="0097689D">
      <w:pPr>
        <w:ind w:firstLineChars="150" w:firstLine="360"/>
        <w:rPr>
          <w:rFonts w:ascii="宋体" w:hAnsi="宋体"/>
        </w:rPr>
      </w:pPr>
      <w:r>
        <w:rPr>
          <w:rFonts w:ascii="宋体" w:hAnsi="宋体" w:hint="eastAsia"/>
        </w:rPr>
        <w:t>基金管理人、基金托管人除依法在指定媒体上披露信息外，还可以根据需要在其他公共媒体披露信息，但是其他公共媒体不得早于指定媒体披露信息，并且在不同媒介上披露同一信息的内容应当一致。</w:t>
      </w:r>
    </w:p>
    <w:p w:rsidR="004A6CCF" w:rsidRDefault="00170420" w:rsidP="004A6CCF">
      <w:pPr>
        <w:ind w:firstLineChars="150" w:firstLine="360"/>
        <w:rPr>
          <w:rFonts w:ascii="宋体" w:hAnsi="宋体"/>
        </w:rPr>
      </w:pPr>
      <w:r w:rsidRPr="00395A80">
        <w:rPr>
          <w:rFonts w:ascii="宋体" w:hAnsi="宋体" w:hint="eastAsia"/>
        </w:rPr>
        <w:t>为基金信息披露义务人公开披露的基金信息出具审计报告、法律意见书的专业机构，应当制作工作底稿，并将相关档案至少保存到《基金合同》终止后10年。</w:t>
      </w:r>
    </w:p>
    <w:p w:rsidR="0091385C" w:rsidRDefault="0091385C" w:rsidP="004A6CCF">
      <w:pPr>
        <w:ind w:firstLineChars="150" w:firstLine="360"/>
        <w:rPr>
          <w:rFonts w:ascii="宋体" w:hAnsi="宋体"/>
        </w:rPr>
      </w:pPr>
    </w:p>
    <w:p w:rsidR="00B94DA1" w:rsidRDefault="00BA76FC" w:rsidP="00B94DA1">
      <w:pPr>
        <w:ind w:firstLineChars="200" w:firstLine="482"/>
        <w:rPr>
          <w:rFonts w:ascii="宋体" w:hAnsi="宋体"/>
          <w:b/>
        </w:rPr>
      </w:pPr>
      <w:r>
        <w:rPr>
          <w:rFonts w:ascii="宋体" w:hAnsi="宋体" w:hint="eastAsia"/>
          <w:b/>
        </w:rPr>
        <w:lastRenderedPageBreak/>
        <w:t>七、信息披露文件的存放与查阅</w:t>
      </w:r>
    </w:p>
    <w:p w:rsidR="00C04351" w:rsidRDefault="0097689D">
      <w:pPr>
        <w:ind w:firstLine="420"/>
        <w:rPr>
          <w:rFonts w:ascii="宋体" w:hAnsi="宋体"/>
        </w:rPr>
      </w:pPr>
      <w:r>
        <w:rPr>
          <w:rFonts w:ascii="宋体" w:hAnsi="宋体" w:hint="eastAsia"/>
        </w:rPr>
        <w:t>招募说明书公布后，应当分别置备于基金管理人、基金托管人和基金销售机构的住所，供公众查阅、复制。</w:t>
      </w:r>
    </w:p>
    <w:p w:rsidR="00170420" w:rsidRDefault="00170420" w:rsidP="00170420">
      <w:pPr>
        <w:ind w:firstLine="420"/>
        <w:rPr>
          <w:rFonts w:ascii="宋体" w:hAnsi="宋体"/>
        </w:rPr>
      </w:pPr>
      <w:r w:rsidRPr="00395A80">
        <w:rPr>
          <w:rFonts w:ascii="宋体" w:hAnsi="宋体" w:hint="eastAsia"/>
        </w:rPr>
        <w:t>基金定期报告公布后，应当分别置备于基金管理人和基金托管人的住所，以供公众查阅、复制。</w:t>
      </w:r>
    </w:p>
    <w:p w:rsidR="00B94DA1" w:rsidRDefault="00B94DA1" w:rsidP="00170420">
      <w:pPr>
        <w:ind w:firstLine="420"/>
        <w:rPr>
          <w:rFonts w:ascii="宋体" w:hAnsi="宋体"/>
        </w:rPr>
      </w:pPr>
    </w:p>
    <w:p w:rsidR="00B94DA1" w:rsidRPr="004F1537" w:rsidRDefault="00B94DA1" w:rsidP="00B94DA1">
      <w:pPr>
        <w:ind w:firstLineChars="200" w:firstLine="482"/>
        <w:rPr>
          <w:b/>
          <w:bCs/>
          <w:szCs w:val="20"/>
        </w:rPr>
      </w:pPr>
      <w:r w:rsidRPr="004F1537">
        <w:rPr>
          <w:b/>
          <w:bCs/>
          <w:szCs w:val="20"/>
        </w:rPr>
        <w:t>八、暂停或延迟披露基金信息的情形</w:t>
      </w:r>
    </w:p>
    <w:p w:rsidR="00C04351" w:rsidRDefault="0097689D">
      <w:pPr>
        <w:ind w:firstLine="420"/>
        <w:rPr>
          <w:rFonts w:ascii="宋体" w:hAnsi="宋体"/>
        </w:rPr>
      </w:pPr>
      <w:r>
        <w:rPr>
          <w:rFonts w:ascii="宋体" w:hAnsi="宋体" w:hint="eastAsia"/>
        </w:rPr>
        <w:t xml:space="preserve"> 当出现下述情况时，基金管理人和基金托管人可暂停或延迟披露基金信息：</w:t>
      </w:r>
    </w:p>
    <w:p w:rsidR="00C04351" w:rsidRDefault="0097689D">
      <w:pPr>
        <w:ind w:firstLine="420"/>
        <w:rPr>
          <w:rFonts w:ascii="宋体" w:hAnsi="宋体"/>
        </w:rPr>
      </w:pPr>
      <w:r>
        <w:rPr>
          <w:rFonts w:ascii="宋体" w:hAnsi="宋体" w:hint="eastAsia"/>
        </w:rPr>
        <w:t>（1）不可抗力；</w:t>
      </w:r>
    </w:p>
    <w:p w:rsidR="00C04351" w:rsidRDefault="0097689D">
      <w:pPr>
        <w:ind w:firstLine="420"/>
        <w:rPr>
          <w:rFonts w:ascii="宋体" w:hAnsi="宋体"/>
        </w:rPr>
      </w:pPr>
      <w:r>
        <w:rPr>
          <w:rFonts w:ascii="宋体" w:hAnsi="宋体" w:hint="eastAsia"/>
        </w:rPr>
        <w:t>（2）基金投资所涉及的证券交易市场遇法定节假日或因其他原因暂停营业时；</w:t>
      </w:r>
    </w:p>
    <w:p w:rsidR="00B94DA1" w:rsidRDefault="00B94DA1" w:rsidP="00170420">
      <w:pPr>
        <w:ind w:firstLine="420"/>
        <w:rPr>
          <w:rFonts w:ascii="宋体" w:hAnsi="宋体"/>
        </w:rPr>
      </w:pPr>
      <w:r>
        <w:rPr>
          <w:rFonts w:ascii="宋体" w:hAnsi="宋体" w:hint="eastAsia"/>
        </w:rPr>
        <w:t>（3）法律法规、《基金合同》或中国证监会规定的情况。</w:t>
      </w:r>
    </w:p>
    <w:p w:rsidR="00B94DA1" w:rsidRDefault="00B94DA1" w:rsidP="00170420">
      <w:pPr>
        <w:ind w:firstLine="420"/>
        <w:rPr>
          <w:rFonts w:ascii="宋体" w:hAnsi="宋体"/>
        </w:rPr>
      </w:pPr>
    </w:p>
    <w:p w:rsidR="00FF1865" w:rsidRDefault="00FF1865" w:rsidP="00170420">
      <w:pPr>
        <w:ind w:firstLine="420"/>
        <w:rPr>
          <w:rFonts w:ascii="宋体" w:hAnsi="宋体"/>
        </w:rPr>
      </w:pPr>
    </w:p>
    <w:p w:rsidR="00FF1865" w:rsidRDefault="00FF1865" w:rsidP="00170420">
      <w:pPr>
        <w:ind w:firstLine="420"/>
        <w:rPr>
          <w:rFonts w:ascii="宋体" w:hAnsi="宋体"/>
        </w:rPr>
      </w:pPr>
    </w:p>
    <w:p w:rsidR="00FF1865" w:rsidRDefault="00FF1865" w:rsidP="00170420">
      <w:pPr>
        <w:ind w:firstLine="420"/>
        <w:rPr>
          <w:rFonts w:ascii="宋体" w:hAnsi="宋体"/>
        </w:rPr>
      </w:pPr>
    </w:p>
    <w:p w:rsidR="00FF1865" w:rsidRDefault="00FF1865" w:rsidP="00170420">
      <w:pPr>
        <w:ind w:firstLine="420"/>
        <w:rPr>
          <w:rFonts w:ascii="宋体" w:hAnsi="宋体"/>
        </w:rPr>
      </w:pPr>
    </w:p>
    <w:p w:rsidR="00FF1865" w:rsidRDefault="00FF1865" w:rsidP="00170420">
      <w:pPr>
        <w:ind w:firstLine="420"/>
        <w:rPr>
          <w:rFonts w:ascii="宋体" w:hAnsi="宋体"/>
        </w:rPr>
      </w:pPr>
    </w:p>
    <w:p w:rsidR="00FF1865" w:rsidRDefault="00FF1865" w:rsidP="00170420">
      <w:pPr>
        <w:ind w:firstLine="420"/>
        <w:rPr>
          <w:rFonts w:ascii="宋体" w:hAnsi="宋体"/>
        </w:rPr>
      </w:pPr>
    </w:p>
    <w:p w:rsidR="00FF1865" w:rsidRDefault="00FF1865" w:rsidP="00170420">
      <w:pPr>
        <w:ind w:firstLine="420"/>
        <w:rPr>
          <w:rFonts w:ascii="宋体" w:hAnsi="宋体"/>
        </w:rPr>
      </w:pPr>
    </w:p>
    <w:p w:rsidR="00FF1865" w:rsidRDefault="00FF1865" w:rsidP="00170420">
      <w:pPr>
        <w:ind w:firstLine="420"/>
        <w:rPr>
          <w:rFonts w:ascii="宋体" w:hAnsi="宋体"/>
        </w:rPr>
      </w:pPr>
    </w:p>
    <w:p w:rsidR="00FF1865" w:rsidRDefault="00FF1865" w:rsidP="00170420">
      <w:pPr>
        <w:ind w:firstLine="420"/>
        <w:rPr>
          <w:rFonts w:ascii="宋体" w:hAnsi="宋体"/>
        </w:rPr>
      </w:pPr>
    </w:p>
    <w:p w:rsidR="00FF1865" w:rsidRDefault="00FF1865" w:rsidP="00170420">
      <w:pPr>
        <w:ind w:firstLine="420"/>
        <w:rPr>
          <w:rFonts w:ascii="宋体" w:hAnsi="宋体"/>
        </w:rPr>
      </w:pPr>
    </w:p>
    <w:p w:rsidR="00FF1865" w:rsidRDefault="00FF1865" w:rsidP="00170420">
      <w:pPr>
        <w:ind w:firstLine="420"/>
        <w:rPr>
          <w:rFonts w:ascii="宋体" w:hAnsi="宋体"/>
        </w:rPr>
      </w:pPr>
    </w:p>
    <w:p w:rsidR="00FF1865" w:rsidRDefault="00FF1865" w:rsidP="00170420">
      <w:pPr>
        <w:ind w:firstLine="420"/>
        <w:rPr>
          <w:rFonts w:ascii="宋体" w:hAnsi="宋体"/>
        </w:rPr>
      </w:pPr>
    </w:p>
    <w:p w:rsidR="00FF1865" w:rsidRDefault="00FF1865" w:rsidP="00170420">
      <w:pPr>
        <w:ind w:firstLine="420"/>
        <w:rPr>
          <w:rFonts w:ascii="宋体" w:hAnsi="宋体"/>
        </w:rPr>
      </w:pPr>
    </w:p>
    <w:p w:rsidR="00FF1865" w:rsidRDefault="00FF1865" w:rsidP="00170420">
      <w:pPr>
        <w:ind w:firstLine="420"/>
        <w:rPr>
          <w:rFonts w:ascii="宋体" w:hAnsi="宋体"/>
        </w:rPr>
      </w:pPr>
    </w:p>
    <w:p w:rsidR="00FF1865" w:rsidRPr="00B94DA1" w:rsidRDefault="00FF1865" w:rsidP="00170420">
      <w:pPr>
        <w:ind w:firstLine="420"/>
        <w:rPr>
          <w:rFonts w:ascii="宋体" w:hAnsi="宋体"/>
        </w:rPr>
      </w:pPr>
    </w:p>
    <w:p w:rsidR="00BA76FC" w:rsidRDefault="00BA76FC" w:rsidP="00B94DA1">
      <w:pPr>
        <w:pStyle w:val="ad"/>
        <w:tabs>
          <w:tab w:val="left" w:pos="5670"/>
        </w:tabs>
        <w:ind w:firstLineChars="150" w:firstLine="360"/>
        <w:rPr>
          <w:rFonts w:ascii="宋体" w:hAnsi="宋体"/>
          <w:szCs w:val="24"/>
        </w:rPr>
      </w:pPr>
      <w:r>
        <w:rPr>
          <w:rFonts w:ascii="宋体" w:hAnsi="宋体"/>
          <w:szCs w:val="24"/>
        </w:rPr>
        <w:tab/>
      </w:r>
    </w:p>
    <w:p w:rsidR="00BA76FC" w:rsidRDefault="00BA76FC">
      <w:pPr>
        <w:pStyle w:val="10"/>
        <w:spacing w:before="0" w:after="0"/>
        <w:ind w:firstLineChars="150" w:firstLine="361"/>
        <w:rPr>
          <w:rFonts w:eastAsia="宋体" w:hAnsi="宋体"/>
          <w:b/>
          <w:bCs/>
          <w:szCs w:val="24"/>
        </w:rPr>
      </w:pPr>
      <w:bookmarkStart w:id="52" w:name="_Toc12357178"/>
      <w:bookmarkStart w:id="53" w:name="_Toc21073398"/>
      <w:bookmarkStart w:id="54" w:name="_Toc147463125"/>
      <w:bookmarkStart w:id="55" w:name="_Toc501626477"/>
      <w:r>
        <w:rPr>
          <w:rFonts w:eastAsia="宋体" w:hAnsi="宋体" w:hint="eastAsia"/>
          <w:b/>
          <w:bCs/>
          <w:szCs w:val="24"/>
        </w:rPr>
        <w:lastRenderedPageBreak/>
        <w:t>第</w:t>
      </w:r>
      <w:r>
        <w:rPr>
          <w:rFonts w:eastAsia="宋体" w:hAnsi="宋体"/>
          <w:b/>
          <w:bCs/>
          <w:szCs w:val="24"/>
        </w:rPr>
        <w:t>十</w:t>
      </w:r>
      <w:r>
        <w:rPr>
          <w:rFonts w:eastAsia="宋体" w:hAnsi="宋体" w:hint="eastAsia"/>
          <w:b/>
          <w:bCs/>
          <w:szCs w:val="24"/>
        </w:rPr>
        <w:t xml:space="preserve">七部分  </w:t>
      </w:r>
      <w:r>
        <w:rPr>
          <w:rFonts w:eastAsia="宋体" w:hAnsi="宋体"/>
          <w:b/>
          <w:bCs/>
          <w:szCs w:val="24"/>
        </w:rPr>
        <w:t>风险揭示</w:t>
      </w:r>
      <w:bookmarkEnd w:id="52"/>
      <w:bookmarkEnd w:id="53"/>
      <w:bookmarkEnd w:id="54"/>
      <w:bookmarkEnd w:id="55"/>
    </w:p>
    <w:p w:rsidR="00BA76FC" w:rsidRDefault="00BA76FC">
      <w:pPr>
        <w:ind w:firstLine="360"/>
      </w:pPr>
    </w:p>
    <w:p w:rsidR="00BA76FC" w:rsidRDefault="00BA76FC">
      <w:pPr>
        <w:ind w:firstLineChars="200" w:firstLine="482"/>
        <w:rPr>
          <w:rFonts w:ascii="宋体" w:hAnsi="宋体"/>
          <w:b/>
          <w:bCs/>
        </w:rPr>
      </w:pPr>
      <w:r>
        <w:rPr>
          <w:rFonts w:ascii="宋体" w:hAnsi="宋体"/>
          <w:b/>
          <w:bCs/>
        </w:rPr>
        <w:t>一</w:t>
      </w:r>
      <w:r>
        <w:rPr>
          <w:rFonts w:ascii="宋体" w:hAnsi="宋体" w:hint="eastAsia"/>
          <w:b/>
          <w:bCs/>
        </w:rPr>
        <w:t>、</w:t>
      </w:r>
      <w:r>
        <w:rPr>
          <w:rFonts w:ascii="宋体" w:hAnsi="宋体"/>
          <w:b/>
          <w:bCs/>
        </w:rPr>
        <w:t>投资于本基金的主要风险</w:t>
      </w:r>
    </w:p>
    <w:p w:rsidR="00C04351" w:rsidRDefault="0097689D">
      <w:pPr>
        <w:ind w:firstLineChars="200" w:firstLine="480"/>
        <w:rPr>
          <w:rFonts w:ascii="宋体" w:hAnsi="宋体"/>
        </w:rPr>
      </w:pPr>
      <w:r>
        <w:rPr>
          <w:rFonts w:ascii="宋体" w:hAnsi="宋体" w:hint="eastAsia"/>
        </w:rPr>
        <w:t>1、市场风险</w:t>
      </w:r>
    </w:p>
    <w:p w:rsidR="00C04351" w:rsidRDefault="0097689D">
      <w:pPr>
        <w:ind w:firstLineChars="200" w:firstLine="480"/>
        <w:rPr>
          <w:rFonts w:ascii="宋体" w:hAnsi="宋体"/>
        </w:rPr>
      </w:pPr>
      <w:r>
        <w:rPr>
          <w:rFonts w:ascii="宋体" w:hAnsi="宋体" w:hint="eastAsia"/>
        </w:rPr>
        <w:t>市场风险是指证券市场价格因受各种因素（如政策因素、经济周期波动、利率因素、投资者心理等）的影响而引起的波动，对本基金资产产生潜在风险。本基金作为指数基金，基金收益率的变动与标的指数的变动高度一致，当标的指数因市场原因出现大幅下跌时，会造成基金净值相应下跌的风险。</w:t>
      </w:r>
    </w:p>
    <w:p w:rsidR="00C04351" w:rsidRDefault="0097689D">
      <w:pPr>
        <w:ind w:firstLineChars="200" w:firstLine="480"/>
        <w:rPr>
          <w:rFonts w:ascii="宋体" w:hAnsi="宋体"/>
        </w:rPr>
      </w:pPr>
      <w:r>
        <w:rPr>
          <w:rFonts w:ascii="宋体" w:hAnsi="宋体" w:hint="eastAsia"/>
        </w:rPr>
        <w:t>2、管理风险</w:t>
      </w:r>
    </w:p>
    <w:p w:rsidR="00C04351" w:rsidRDefault="0097689D">
      <w:pPr>
        <w:ind w:firstLineChars="200" w:firstLine="480"/>
        <w:rPr>
          <w:rFonts w:ascii="宋体" w:hAnsi="宋体"/>
        </w:rPr>
      </w:pPr>
      <w:r>
        <w:rPr>
          <w:rFonts w:ascii="宋体" w:hAnsi="宋体" w:hint="eastAsia"/>
        </w:rPr>
        <w:t>基金运作过程中由于基金投资策略、人为因素、管理系统设置不当造成操作失误或公司内部失控而可能产生的损失。管理风险包括：</w:t>
      </w:r>
    </w:p>
    <w:p w:rsidR="00C04351" w:rsidRDefault="0097689D">
      <w:pPr>
        <w:ind w:firstLineChars="200" w:firstLine="480"/>
        <w:rPr>
          <w:rFonts w:ascii="宋体" w:hAnsi="宋体"/>
        </w:rPr>
      </w:pPr>
      <w:r>
        <w:rPr>
          <w:rFonts w:ascii="宋体" w:hAnsi="宋体" w:hint="eastAsia"/>
        </w:rPr>
        <w:t>（1）决策风险：指基金投资的投资策略制定、投资决策执行和投资绩效监督检查过程中，由于决策失误而给基金资产造成的可能的损失；</w:t>
      </w:r>
    </w:p>
    <w:p w:rsidR="00C04351" w:rsidRDefault="0097689D">
      <w:pPr>
        <w:ind w:firstLineChars="200" w:firstLine="480"/>
        <w:rPr>
          <w:rFonts w:ascii="宋体" w:hAnsi="宋体"/>
        </w:rPr>
      </w:pPr>
      <w:r>
        <w:rPr>
          <w:rFonts w:ascii="宋体" w:hAnsi="宋体" w:hint="eastAsia"/>
        </w:rPr>
        <w:t>（2）操作风险：指基金投资决策执行中，由于投资指令不明晰、交易操作失误等人为因素而可能导致的损失；</w:t>
      </w:r>
    </w:p>
    <w:p w:rsidR="00C04351" w:rsidRDefault="0097689D">
      <w:pPr>
        <w:ind w:firstLineChars="200" w:firstLine="480"/>
        <w:rPr>
          <w:rFonts w:ascii="宋体" w:hAnsi="宋体"/>
        </w:rPr>
      </w:pPr>
      <w:r>
        <w:rPr>
          <w:rFonts w:ascii="宋体" w:hAnsi="宋体" w:hint="eastAsia"/>
        </w:rPr>
        <w:t>（3）技术风险：是指公司管理信息系统设置不当等因素而可能造成的损失。</w:t>
      </w:r>
    </w:p>
    <w:p w:rsidR="00C04351" w:rsidRDefault="0097689D">
      <w:pPr>
        <w:ind w:firstLineChars="200" w:firstLine="480"/>
        <w:rPr>
          <w:rFonts w:ascii="宋体" w:hAnsi="宋体"/>
        </w:rPr>
      </w:pPr>
      <w:r>
        <w:rPr>
          <w:rFonts w:ascii="宋体" w:hAnsi="宋体" w:hint="eastAsia"/>
        </w:rPr>
        <w:t>3、指数投资相关的风险</w:t>
      </w:r>
    </w:p>
    <w:p w:rsidR="00C04351" w:rsidRDefault="0097689D">
      <w:pPr>
        <w:ind w:firstLineChars="200" w:firstLine="480"/>
        <w:rPr>
          <w:rFonts w:ascii="宋体" w:hAnsi="宋体"/>
        </w:rPr>
      </w:pPr>
      <w:r>
        <w:rPr>
          <w:rFonts w:ascii="宋体" w:hAnsi="宋体" w:hint="eastAsia"/>
        </w:rPr>
        <w:t>（1）标的指数波动的风险</w:t>
      </w:r>
    </w:p>
    <w:p w:rsidR="00C04351" w:rsidRDefault="0097689D">
      <w:pPr>
        <w:ind w:firstLineChars="200" w:firstLine="480"/>
        <w:rPr>
          <w:rFonts w:ascii="宋体" w:hAnsi="宋体"/>
        </w:rPr>
      </w:pPr>
      <w:r>
        <w:rPr>
          <w:rFonts w:ascii="宋体" w:hAnsi="宋体" w:hint="eastAsia"/>
        </w:rPr>
        <w:t>标的指数成份股的价格可能受到政治因素、经济因素、上市公司经营状况、投资者心理和交易制度等各种因素的影响而波动，导致指数波动，从而使基金收益水平发生变化，产生风险。</w:t>
      </w:r>
    </w:p>
    <w:p w:rsidR="00C04351" w:rsidRDefault="0097689D">
      <w:pPr>
        <w:ind w:firstLineChars="200" w:firstLine="480"/>
        <w:rPr>
          <w:rFonts w:ascii="宋体" w:hAnsi="宋体"/>
        </w:rPr>
      </w:pPr>
      <w:r>
        <w:rPr>
          <w:rFonts w:ascii="宋体" w:hAnsi="宋体" w:hint="eastAsia"/>
        </w:rPr>
        <w:t>（2）基金投资组合回报与标的指数回报偏离的风险</w:t>
      </w:r>
    </w:p>
    <w:p w:rsidR="00C04351" w:rsidRDefault="0097689D">
      <w:pPr>
        <w:ind w:firstLineChars="200" w:firstLine="480"/>
        <w:rPr>
          <w:rFonts w:ascii="宋体" w:hAnsi="宋体"/>
        </w:rPr>
      </w:pPr>
      <w:r>
        <w:rPr>
          <w:rFonts w:ascii="宋体" w:hAnsi="宋体" w:hint="eastAsia"/>
        </w:rPr>
        <w:t>由于基金投资过程中的证券交易成本、基金管理费和托管费的存在以及其它因素，使基金投资组合与标的指数产生跟踪偏离度与跟踪误差。</w:t>
      </w:r>
    </w:p>
    <w:p w:rsidR="00C04351" w:rsidRDefault="0097689D">
      <w:pPr>
        <w:ind w:firstLineChars="200" w:firstLine="480"/>
        <w:rPr>
          <w:rFonts w:ascii="宋体" w:hAnsi="宋体"/>
        </w:rPr>
      </w:pPr>
      <w:r>
        <w:rPr>
          <w:rFonts w:ascii="宋体" w:hAnsi="宋体" w:hint="eastAsia"/>
        </w:rPr>
        <w:t>（3）投资于目标ETF的风险</w:t>
      </w:r>
    </w:p>
    <w:p w:rsidR="00C04351" w:rsidRDefault="0097689D">
      <w:pPr>
        <w:ind w:firstLineChars="200" w:firstLine="480"/>
        <w:rPr>
          <w:rFonts w:ascii="宋体" w:hAnsi="宋体"/>
        </w:rPr>
      </w:pPr>
      <w:r>
        <w:rPr>
          <w:rFonts w:ascii="宋体" w:hAnsi="宋体" w:hint="eastAsia"/>
        </w:rPr>
        <w:t>本基金为ETF联接基金，投资于目标ETF的比例不低于本基金资产净值的90%，投资标的单一且过分集中有可能会给本基金带来风险。同时，目标ETF面临的诸如管理风险与操作风险、目标ETF份额二级市场交易价格折溢价的风险等，可能直接或间接成为本基金的风险。</w:t>
      </w:r>
    </w:p>
    <w:p w:rsidR="00C04351" w:rsidRDefault="0097689D">
      <w:pPr>
        <w:ind w:firstLineChars="200" w:firstLine="480"/>
        <w:rPr>
          <w:rFonts w:ascii="宋体" w:hAnsi="宋体"/>
        </w:rPr>
      </w:pPr>
      <w:r>
        <w:rPr>
          <w:rFonts w:ascii="宋体" w:hAnsi="宋体" w:hint="eastAsia"/>
        </w:rPr>
        <w:t>（4）本基金为目标ETF的联接基金，但不能保证本基金的表现与目标ETF的表现完全一</w:t>
      </w:r>
      <w:r>
        <w:rPr>
          <w:rFonts w:ascii="宋体" w:hAnsi="宋体" w:hint="eastAsia"/>
        </w:rPr>
        <w:lastRenderedPageBreak/>
        <w:t>致，产生差异的原因主要包括：1）现金投资比例要求，目标ETF没有现金投资比例的要求，可以将全部或接近全部的基金资产用于跟踪标的指数的表现；而本基金作为普通的开放式基金，每个交易日日终在扣除股指期货合约需缴纳的交易保证金后，仍需将不低于基金资产净值5%的资产投资于现金或者到期日在一年以内的政府债券；2）申购赎回的影响，目标ETF采取实物申赎的方式，申购赎回对基金净值影响较小；而本基金申赎采取现金方式，不仅大额申赎可能会对基金净值产生一定冲击，而且本基金为应对投资者以现金方式申赎而进行的证券交易需支付一定的手续费，该类费用将影响本基金相对于目标ETF的业绩表现。</w:t>
      </w:r>
    </w:p>
    <w:p w:rsidR="00C04351" w:rsidRDefault="0097689D">
      <w:pPr>
        <w:ind w:firstLineChars="200" w:firstLine="480"/>
        <w:rPr>
          <w:rFonts w:ascii="宋体" w:hAnsi="宋体"/>
        </w:rPr>
      </w:pPr>
      <w:r>
        <w:rPr>
          <w:rFonts w:ascii="宋体" w:hAnsi="宋体" w:hint="eastAsia"/>
        </w:rPr>
        <w:t>4、流动性风险</w:t>
      </w:r>
    </w:p>
    <w:p w:rsidR="00C04351" w:rsidRDefault="0097689D">
      <w:pPr>
        <w:ind w:firstLineChars="200" w:firstLine="480"/>
        <w:rPr>
          <w:rFonts w:ascii="宋体" w:hAnsi="宋体"/>
        </w:rPr>
      </w:pPr>
      <w:r>
        <w:rPr>
          <w:rFonts w:ascii="宋体" w:hAnsi="宋体" w:hint="eastAsia"/>
        </w:rPr>
        <w:t>本基金属于开放式基金，在基金的所有开放日，基金管理人都有义务接受投资者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C04351" w:rsidRDefault="0097689D">
      <w:pPr>
        <w:ind w:firstLineChars="200" w:firstLine="480"/>
        <w:rPr>
          <w:rFonts w:ascii="宋体" w:hAnsi="宋体"/>
        </w:rPr>
      </w:pPr>
      <w:r>
        <w:rPr>
          <w:rFonts w:ascii="宋体" w:hAnsi="宋体" w:hint="eastAsia"/>
        </w:rPr>
        <w:t>5、投资股指期货的风险</w:t>
      </w:r>
    </w:p>
    <w:p w:rsidR="00C04351" w:rsidRDefault="0097689D">
      <w:pPr>
        <w:ind w:firstLineChars="200" w:firstLine="480"/>
        <w:rPr>
          <w:rFonts w:ascii="宋体" w:hAnsi="宋体"/>
        </w:rPr>
      </w:pPr>
      <w:r>
        <w:rPr>
          <w:rFonts w:ascii="宋体" w:hAnsi="宋体" w:hint="eastAsia"/>
        </w:rPr>
        <w:t>（1）基差风险。标的股票指数价格与股指期货价格之间的价差被称为基差。在股指期货交易中因基差波动的不确定性而导致的风险被称为基差风险。</w:t>
      </w:r>
    </w:p>
    <w:p w:rsidR="00C04351" w:rsidRDefault="0097689D">
      <w:pPr>
        <w:ind w:firstLineChars="200" w:firstLine="480"/>
        <w:rPr>
          <w:rFonts w:ascii="宋体" w:hAnsi="宋体"/>
        </w:rPr>
      </w:pPr>
      <w:r>
        <w:rPr>
          <w:rFonts w:ascii="宋体" w:hAnsi="宋体" w:hint="eastAsia"/>
        </w:rPr>
        <w:t>（2）合约品种差异造成的风险。合约品种差异造成的风险，是指类似的合约品种，在相同因素的影响下，价格变动不同。表现为两种情况：1）价格变动的方向相反；2）价格变动的幅度不同。类似合约品种的价格，在相同因素作用下变动幅度上的差异，也构成了合约品种差异的风险。</w:t>
      </w:r>
    </w:p>
    <w:p w:rsidR="00C04351" w:rsidRDefault="0097689D">
      <w:pPr>
        <w:ind w:firstLineChars="200" w:firstLine="480"/>
        <w:rPr>
          <w:rFonts w:ascii="宋体" w:hAnsi="宋体"/>
        </w:rPr>
      </w:pPr>
      <w:r>
        <w:rPr>
          <w:rFonts w:ascii="宋体" w:hAnsi="宋体" w:hint="eastAsia"/>
        </w:rPr>
        <w:t>6、投资资产支持证券的风险</w:t>
      </w:r>
    </w:p>
    <w:p w:rsidR="00C04351" w:rsidRDefault="0097689D">
      <w:pPr>
        <w:ind w:firstLineChars="200" w:firstLine="480"/>
        <w:rPr>
          <w:rFonts w:ascii="宋体" w:hAnsi="宋体"/>
        </w:rPr>
      </w:pPr>
      <w:r>
        <w:rPr>
          <w:rFonts w:ascii="宋体" w:hAnsi="宋体" w:hint="eastAsia"/>
        </w:rPr>
        <w:t>本基金可投资于资产支持证券，可能会面临资产支持证券特有的信用风险、利率风险、流动性风险、提前偿付风险以及操作风险和法律风险。</w:t>
      </w:r>
    </w:p>
    <w:p w:rsidR="00C04351" w:rsidRDefault="0097689D">
      <w:pPr>
        <w:ind w:firstLineChars="200" w:firstLine="480"/>
        <w:rPr>
          <w:rFonts w:ascii="宋体" w:hAnsi="宋体"/>
        </w:rPr>
      </w:pPr>
      <w:r>
        <w:rPr>
          <w:rFonts w:ascii="宋体" w:hAnsi="宋体" w:hint="eastAsia"/>
        </w:rPr>
        <w:t>7、其他风险</w:t>
      </w:r>
    </w:p>
    <w:p w:rsidR="00C04351" w:rsidRDefault="0097689D">
      <w:pPr>
        <w:ind w:firstLineChars="200" w:firstLine="480"/>
        <w:rPr>
          <w:rFonts w:ascii="宋体" w:hAnsi="宋体"/>
        </w:rPr>
      </w:pPr>
      <w:r>
        <w:rPr>
          <w:rFonts w:ascii="宋体" w:hAnsi="宋体" w:hint="eastAsia"/>
        </w:rPr>
        <w:t>（1）随着符合本基金投资理念的新投资工具的出现和发展，如果投资于这些工具，基金可能会面临一些特殊的风险；</w:t>
      </w:r>
    </w:p>
    <w:p w:rsidR="00C04351" w:rsidRDefault="0097689D">
      <w:pPr>
        <w:ind w:firstLineChars="200" w:firstLine="480"/>
        <w:rPr>
          <w:rFonts w:ascii="宋体" w:hAnsi="宋体"/>
        </w:rPr>
      </w:pPr>
      <w:r>
        <w:rPr>
          <w:rFonts w:ascii="宋体" w:hAnsi="宋体" w:hint="eastAsia"/>
        </w:rPr>
        <w:t>（2）因技术因素而产生的风险，如计算机系统不可靠产生的风险；</w:t>
      </w:r>
    </w:p>
    <w:p w:rsidR="00C04351" w:rsidRDefault="0097689D">
      <w:pPr>
        <w:ind w:firstLineChars="200" w:firstLine="480"/>
        <w:rPr>
          <w:rFonts w:ascii="宋体" w:hAnsi="宋体"/>
        </w:rPr>
      </w:pPr>
      <w:r>
        <w:rPr>
          <w:rFonts w:ascii="宋体" w:hAnsi="宋体" w:hint="eastAsia"/>
        </w:rPr>
        <w:t>（3）因基金业务快速发展而在制度建设、人员配备、内控制度建立等方面不完善而产生的风险；</w:t>
      </w:r>
    </w:p>
    <w:p w:rsidR="00C04351" w:rsidRDefault="0097689D">
      <w:pPr>
        <w:ind w:firstLineChars="200" w:firstLine="480"/>
        <w:rPr>
          <w:rFonts w:ascii="宋体" w:hAnsi="宋体"/>
        </w:rPr>
      </w:pPr>
      <w:r>
        <w:rPr>
          <w:rFonts w:ascii="宋体" w:hAnsi="宋体" w:hint="eastAsia"/>
        </w:rPr>
        <w:t>（4）因人为因素而产生的风险、如内幕交易、欺诈行为等产生的风险；</w:t>
      </w:r>
    </w:p>
    <w:p w:rsidR="00C04351" w:rsidRDefault="0097689D">
      <w:pPr>
        <w:ind w:firstLineChars="200" w:firstLine="480"/>
        <w:rPr>
          <w:rFonts w:ascii="宋体" w:hAnsi="宋体"/>
        </w:rPr>
      </w:pPr>
      <w:r>
        <w:rPr>
          <w:rFonts w:ascii="宋体" w:hAnsi="宋体" w:hint="eastAsia"/>
        </w:rPr>
        <w:lastRenderedPageBreak/>
        <w:t>（5）战争、自然灾害等不可抗力可能导致基金资产的损失，影响基金收益水平，从而带来风险；</w:t>
      </w:r>
    </w:p>
    <w:p w:rsidR="00191FC8" w:rsidRPr="00395A80" w:rsidRDefault="00191FC8" w:rsidP="00191FC8">
      <w:pPr>
        <w:ind w:firstLineChars="200" w:firstLine="480"/>
        <w:rPr>
          <w:rFonts w:ascii="宋体" w:hAnsi="宋体"/>
        </w:rPr>
      </w:pPr>
      <w:r w:rsidRPr="00395A80">
        <w:rPr>
          <w:rFonts w:ascii="宋体" w:hAnsi="宋体" w:hint="eastAsia"/>
        </w:rPr>
        <w:t>（6）其他意外导致的风险。</w:t>
      </w:r>
    </w:p>
    <w:p w:rsidR="00BA76FC" w:rsidRDefault="00BA76FC">
      <w:pPr>
        <w:spacing w:line="324" w:lineRule="auto"/>
        <w:ind w:firstLine="480"/>
        <w:rPr>
          <w:rFonts w:ascii="宋体" w:hAnsi="宋体"/>
          <w:b/>
          <w:bCs/>
        </w:rPr>
      </w:pPr>
    </w:p>
    <w:p w:rsidR="00BA76FC" w:rsidRDefault="00BA76FC">
      <w:pPr>
        <w:spacing w:line="324" w:lineRule="auto"/>
        <w:ind w:firstLineChars="200" w:firstLine="482"/>
        <w:rPr>
          <w:rFonts w:ascii="宋体" w:hAnsi="宋体"/>
          <w:b/>
          <w:bCs/>
        </w:rPr>
      </w:pPr>
      <w:r>
        <w:rPr>
          <w:rFonts w:ascii="宋体" w:hAnsi="宋体"/>
          <w:b/>
          <w:bCs/>
        </w:rPr>
        <w:t>二</w:t>
      </w:r>
      <w:r>
        <w:rPr>
          <w:rFonts w:ascii="宋体" w:hAnsi="宋体" w:hint="eastAsia"/>
          <w:b/>
          <w:bCs/>
        </w:rPr>
        <w:t>、</w:t>
      </w:r>
      <w:r>
        <w:rPr>
          <w:rFonts w:ascii="宋体" w:hAnsi="宋体"/>
          <w:b/>
          <w:bCs/>
        </w:rPr>
        <w:t>声明</w:t>
      </w:r>
    </w:p>
    <w:p w:rsidR="00F2539C" w:rsidRDefault="0097689D" w:rsidP="00191FC8">
      <w:pPr>
        <w:ind w:firstLineChars="200" w:firstLine="480"/>
        <w:rPr>
          <w:rFonts w:ascii="宋体" w:hAnsi="宋体"/>
        </w:rPr>
      </w:pPr>
      <w:r>
        <w:rPr>
          <w:rFonts w:ascii="宋体" w:hAnsi="宋体" w:hint="eastAsia"/>
        </w:rPr>
        <w:t>1、投资人投资于本基金，须自行承担投资风险；</w:t>
      </w:r>
    </w:p>
    <w:p w:rsidR="00191FC8" w:rsidRPr="00395A80" w:rsidRDefault="00191FC8" w:rsidP="00191FC8">
      <w:pPr>
        <w:ind w:firstLineChars="200" w:firstLine="480"/>
        <w:rPr>
          <w:rFonts w:ascii="宋体" w:hAnsi="宋体"/>
        </w:rPr>
        <w:sectPr w:rsidR="00191FC8" w:rsidRPr="00395A80">
          <w:pgSz w:w="11906" w:h="16838"/>
          <w:pgMar w:top="1701" w:right="1134" w:bottom="1134" w:left="1134" w:header="851" w:footer="992" w:gutter="0"/>
          <w:cols w:space="720"/>
          <w:titlePg/>
          <w:docGrid w:type="lines" w:linePitch="312"/>
        </w:sectPr>
      </w:pPr>
      <w:r w:rsidRPr="00395A80">
        <w:rPr>
          <w:rFonts w:ascii="宋体" w:hAnsi="宋体" w:hint="eastAsia"/>
        </w:rPr>
        <w:t xml:space="preserve">2、除基金管理人直接办理本基金的销售外，本基金还通过基金管理人指定的基金代销机构代理销售，基金管理人与基金代销机构都不能保证其收益或本金安全。 </w:t>
      </w:r>
    </w:p>
    <w:p w:rsidR="00BA76FC" w:rsidRDefault="00BA76FC">
      <w:pPr>
        <w:pStyle w:val="10"/>
        <w:spacing w:before="0" w:after="0"/>
        <w:ind w:firstLineChars="150" w:firstLine="361"/>
        <w:rPr>
          <w:rFonts w:eastAsia="宋体" w:hAnsi="宋体"/>
          <w:b/>
          <w:bCs/>
          <w:szCs w:val="24"/>
        </w:rPr>
      </w:pPr>
      <w:bookmarkStart w:id="56" w:name="_Toc454717524"/>
      <w:bookmarkStart w:id="57" w:name="_Toc520693803"/>
      <w:bookmarkStart w:id="58" w:name="_Toc520693901"/>
      <w:bookmarkStart w:id="59" w:name="_Toc524923235"/>
      <w:bookmarkStart w:id="60" w:name="_Toc501626478"/>
      <w:r>
        <w:rPr>
          <w:rFonts w:eastAsia="宋体" w:hAnsi="宋体" w:hint="eastAsia"/>
          <w:b/>
          <w:bCs/>
          <w:szCs w:val="24"/>
        </w:rPr>
        <w:lastRenderedPageBreak/>
        <w:t xml:space="preserve">第十八部分  </w:t>
      </w:r>
      <w:bookmarkStart w:id="61" w:name="_Toc193016527"/>
      <w:bookmarkStart w:id="62" w:name="_Toc213844692"/>
      <w:bookmarkStart w:id="63" w:name="_Toc243814762"/>
      <w:bookmarkStart w:id="64" w:name="OLE_LINK1"/>
      <w:bookmarkEnd w:id="56"/>
      <w:bookmarkEnd w:id="57"/>
      <w:bookmarkEnd w:id="58"/>
      <w:bookmarkEnd w:id="59"/>
      <w:r>
        <w:rPr>
          <w:rFonts w:eastAsia="宋体" w:hAnsi="宋体" w:hint="eastAsia"/>
          <w:b/>
          <w:bCs/>
          <w:szCs w:val="24"/>
        </w:rPr>
        <w:t>基金合同的变更、终止和基金财产的清算</w:t>
      </w:r>
      <w:bookmarkEnd w:id="60"/>
      <w:bookmarkEnd w:id="61"/>
      <w:bookmarkEnd w:id="62"/>
      <w:bookmarkEnd w:id="63"/>
      <w:bookmarkEnd w:id="64"/>
    </w:p>
    <w:p w:rsidR="00BA76FC" w:rsidRDefault="00BA76FC">
      <w:pPr>
        <w:ind w:firstLineChars="200" w:firstLine="482"/>
        <w:rPr>
          <w:rFonts w:ascii="宋体" w:hAnsi="宋体"/>
          <w:b/>
          <w:bCs/>
          <w:color w:val="000000"/>
        </w:rPr>
      </w:pPr>
    </w:p>
    <w:p w:rsidR="00BA76FC" w:rsidRDefault="00BA76FC">
      <w:pPr>
        <w:ind w:firstLineChars="200" w:firstLine="482"/>
        <w:rPr>
          <w:rFonts w:ascii="宋体" w:hAnsi="宋体"/>
          <w:b/>
          <w:bCs/>
        </w:rPr>
      </w:pPr>
      <w:bookmarkStart w:id="65" w:name="_Toc79392639"/>
      <w:r>
        <w:rPr>
          <w:rFonts w:ascii="宋体" w:hAnsi="宋体" w:hint="eastAsia"/>
          <w:b/>
          <w:bCs/>
        </w:rPr>
        <w:t>一、基金合同的变更</w:t>
      </w:r>
    </w:p>
    <w:p w:rsidR="00C04351" w:rsidRDefault="0097689D">
      <w:pPr>
        <w:ind w:firstLineChars="200" w:firstLine="480"/>
        <w:rPr>
          <w:rFonts w:ascii="宋体" w:hAnsi="宋体"/>
        </w:rPr>
      </w:pPr>
      <w:r>
        <w:rPr>
          <w:rFonts w:ascii="宋体" w:hAnsi="宋体" w:hint="eastAsia"/>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F5094E" w:rsidRPr="00B56B22" w:rsidRDefault="00F5094E" w:rsidP="00F5094E">
      <w:pPr>
        <w:ind w:firstLineChars="200" w:firstLine="480"/>
        <w:rPr>
          <w:rFonts w:ascii="宋体" w:hAnsi="宋体"/>
        </w:rPr>
      </w:pPr>
      <w:r w:rsidRPr="00B56B22">
        <w:rPr>
          <w:rFonts w:ascii="宋体" w:hAnsi="宋体" w:hint="eastAsia"/>
        </w:rPr>
        <w:t xml:space="preserve"> 2、关于《基金合同》变更的基金份额持有人大会决议自表决通过之日起生效，生效后方可执行，自决议生效后两日内在指定媒体公告。</w:t>
      </w:r>
    </w:p>
    <w:p w:rsidR="00BA76FC" w:rsidRDefault="00BA76FC">
      <w:pPr>
        <w:ind w:firstLineChars="200" w:firstLine="480"/>
        <w:rPr>
          <w:rFonts w:ascii="宋体" w:hAnsi="宋体"/>
        </w:rPr>
      </w:pPr>
    </w:p>
    <w:p w:rsidR="00BA76FC" w:rsidRDefault="00BA76FC">
      <w:pPr>
        <w:ind w:firstLineChars="200" w:firstLine="482"/>
        <w:rPr>
          <w:rFonts w:ascii="宋体" w:hAnsi="宋体"/>
          <w:b/>
          <w:bCs/>
        </w:rPr>
      </w:pPr>
      <w:r>
        <w:rPr>
          <w:rFonts w:ascii="宋体" w:hAnsi="宋体" w:hint="eastAsia"/>
          <w:b/>
          <w:bCs/>
        </w:rPr>
        <w:t>二、基金合同的终止</w:t>
      </w:r>
    </w:p>
    <w:p w:rsidR="00C04351" w:rsidRDefault="0097689D">
      <w:pPr>
        <w:ind w:firstLineChars="200" w:firstLine="480"/>
        <w:rPr>
          <w:rFonts w:ascii="宋体" w:hAnsi="宋体"/>
        </w:rPr>
      </w:pPr>
      <w:r>
        <w:rPr>
          <w:rFonts w:ascii="宋体" w:hAnsi="宋体" w:hint="eastAsia"/>
        </w:rPr>
        <w:t>有下列情形之一的，《基金合同》应当终止：</w:t>
      </w:r>
    </w:p>
    <w:p w:rsidR="00C04351" w:rsidRDefault="0097689D">
      <w:pPr>
        <w:ind w:firstLineChars="200" w:firstLine="480"/>
        <w:rPr>
          <w:rFonts w:ascii="宋体" w:hAnsi="宋体"/>
        </w:rPr>
      </w:pPr>
      <w:r>
        <w:rPr>
          <w:rFonts w:ascii="宋体" w:hAnsi="宋体" w:hint="eastAsia"/>
        </w:rPr>
        <w:t>1、基金份额持有人大会决定终止的；</w:t>
      </w:r>
    </w:p>
    <w:p w:rsidR="00C04351" w:rsidRDefault="0097689D">
      <w:pPr>
        <w:ind w:firstLineChars="200" w:firstLine="480"/>
        <w:rPr>
          <w:rFonts w:ascii="宋体" w:hAnsi="宋体"/>
        </w:rPr>
      </w:pPr>
      <w:r>
        <w:rPr>
          <w:rFonts w:ascii="宋体" w:hAnsi="宋体" w:hint="eastAsia"/>
        </w:rPr>
        <w:t>2、基金管理人、基金托管人职责终止，在6个月内没有新基金管理人、新基金托管人承接的；</w:t>
      </w:r>
    </w:p>
    <w:p w:rsidR="00C04351" w:rsidRDefault="0097689D">
      <w:pPr>
        <w:ind w:firstLineChars="200" w:firstLine="480"/>
        <w:rPr>
          <w:rFonts w:ascii="宋体" w:hAnsi="宋体"/>
        </w:rPr>
      </w:pPr>
      <w:r>
        <w:rPr>
          <w:rFonts w:ascii="宋体" w:hAnsi="宋体" w:hint="eastAsia"/>
        </w:rPr>
        <w:t>3、《基金合同》约定的其他情形；</w:t>
      </w:r>
    </w:p>
    <w:p w:rsidR="00C04351" w:rsidRDefault="0097689D">
      <w:pPr>
        <w:ind w:firstLineChars="200" w:firstLine="480"/>
        <w:rPr>
          <w:rFonts w:ascii="宋体" w:hAnsi="宋体"/>
        </w:rPr>
      </w:pPr>
      <w:r>
        <w:rPr>
          <w:rFonts w:ascii="宋体" w:hAnsi="宋体" w:hint="eastAsia"/>
        </w:rPr>
        <w:t>4、《基金合同》生效三年后，基金资产净值低于2亿元，基金合同终止；</w:t>
      </w:r>
    </w:p>
    <w:p w:rsidR="00F5094E" w:rsidRPr="00B56B22" w:rsidRDefault="00F5094E" w:rsidP="00F5094E">
      <w:pPr>
        <w:ind w:firstLineChars="200" w:firstLine="480"/>
        <w:rPr>
          <w:rFonts w:ascii="宋体" w:hAnsi="宋体"/>
        </w:rPr>
      </w:pPr>
      <w:r w:rsidRPr="00B56B22">
        <w:rPr>
          <w:rFonts w:ascii="宋体" w:hAnsi="宋体" w:hint="eastAsia"/>
        </w:rPr>
        <w:t>5、相关法律法规和中国证监会规定的其他情况。</w:t>
      </w:r>
    </w:p>
    <w:p w:rsidR="00BA76FC" w:rsidRDefault="00BA76FC">
      <w:pPr>
        <w:ind w:firstLineChars="200" w:firstLine="480"/>
        <w:rPr>
          <w:rFonts w:ascii="宋体" w:hAnsi="宋体"/>
        </w:rPr>
      </w:pPr>
    </w:p>
    <w:p w:rsidR="00BA76FC" w:rsidRDefault="00BA76FC">
      <w:pPr>
        <w:ind w:firstLineChars="200" w:firstLine="482"/>
        <w:rPr>
          <w:rFonts w:ascii="宋体" w:hAnsi="宋体"/>
          <w:b/>
          <w:bCs/>
        </w:rPr>
      </w:pPr>
      <w:r>
        <w:rPr>
          <w:rFonts w:ascii="宋体" w:hAnsi="宋体" w:hint="eastAsia"/>
          <w:b/>
          <w:bCs/>
        </w:rPr>
        <w:t>三、基金财产的清算</w:t>
      </w:r>
    </w:p>
    <w:p w:rsidR="00C04351" w:rsidRDefault="0097689D">
      <w:pPr>
        <w:ind w:firstLineChars="200" w:firstLine="480"/>
        <w:rPr>
          <w:rFonts w:ascii="宋体" w:hAnsi="宋体"/>
        </w:rPr>
      </w:pPr>
      <w:r>
        <w:rPr>
          <w:rFonts w:ascii="宋体" w:hAnsi="宋体" w:hint="eastAsia"/>
        </w:rPr>
        <w:t>1、基金财产清算小组：自出现《基金合同》终止事由之日起30个工作日内成立清算小组，基金管理人组织基金财产清算小组并在中国证监会的监督下进行基金清算。</w:t>
      </w:r>
    </w:p>
    <w:p w:rsidR="00C04351" w:rsidRDefault="0097689D">
      <w:pPr>
        <w:ind w:firstLineChars="200" w:firstLine="480"/>
        <w:rPr>
          <w:rFonts w:ascii="宋体" w:hAnsi="宋体"/>
        </w:rPr>
      </w:pPr>
      <w:r>
        <w:rPr>
          <w:rFonts w:ascii="宋体" w:hAnsi="宋体"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C04351" w:rsidRDefault="0097689D">
      <w:pPr>
        <w:ind w:firstLineChars="200" w:firstLine="480"/>
        <w:rPr>
          <w:rFonts w:ascii="宋体" w:hAnsi="宋体"/>
        </w:rPr>
      </w:pPr>
      <w:r>
        <w:rPr>
          <w:rFonts w:ascii="宋体" w:hAnsi="宋体" w:hint="eastAsia"/>
        </w:rPr>
        <w:t>3、基金财产清算小组职责：基金财产清算小组负责基金财产的保管、清理、估价、变现和分配。基金财产清算小组可以依法进行必要的民事活动。</w:t>
      </w:r>
    </w:p>
    <w:p w:rsidR="00C04351" w:rsidRDefault="0097689D">
      <w:pPr>
        <w:ind w:firstLineChars="200" w:firstLine="480"/>
        <w:rPr>
          <w:rFonts w:ascii="宋体" w:hAnsi="宋体"/>
        </w:rPr>
      </w:pPr>
      <w:r>
        <w:rPr>
          <w:rFonts w:ascii="宋体" w:hAnsi="宋体" w:hint="eastAsia"/>
        </w:rPr>
        <w:t>4、基金财产清算程序：</w:t>
      </w:r>
    </w:p>
    <w:p w:rsidR="00C04351" w:rsidRDefault="0097689D">
      <w:pPr>
        <w:ind w:firstLineChars="200" w:firstLine="480"/>
        <w:rPr>
          <w:rFonts w:ascii="宋体" w:hAnsi="宋体"/>
        </w:rPr>
      </w:pPr>
      <w:r>
        <w:rPr>
          <w:rFonts w:ascii="宋体" w:hAnsi="宋体" w:hint="eastAsia"/>
        </w:rPr>
        <w:t>（1）《基金合同》终止情形出现时，由基金财产清算小组统一接管基金；</w:t>
      </w:r>
    </w:p>
    <w:p w:rsidR="00C04351" w:rsidRDefault="0097689D">
      <w:pPr>
        <w:ind w:firstLineChars="200" w:firstLine="480"/>
        <w:rPr>
          <w:rFonts w:ascii="宋体" w:hAnsi="宋体"/>
        </w:rPr>
      </w:pPr>
      <w:r>
        <w:rPr>
          <w:rFonts w:ascii="宋体" w:hAnsi="宋体" w:hint="eastAsia"/>
        </w:rPr>
        <w:t>（2）对基金财产和债权债务进行清理和确认；</w:t>
      </w:r>
    </w:p>
    <w:p w:rsidR="00C04351" w:rsidRDefault="0097689D">
      <w:pPr>
        <w:ind w:firstLineChars="200" w:firstLine="480"/>
        <w:rPr>
          <w:rFonts w:ascii="宋体" w:hAnsi="宋体"/>
        </w:rPr>
      </w:pPr>
      <w:r>
        <w:rPr>
          <w:rFonts w:ascii="宋体" w:hAnsi="宋体" w:hint="eastAsia"/>
        </w:rPr>
        <w:lastRenderedPageBreak/>
        <w:t>（3）对基金财产进行估值和变现；</w:t>
      </w:r>
    </w:p>
    <w:p w:rsidR="00C04351" w:rsidRDefault="0097689D">
      <w:pPr>
        <w:ind w:firstLineChars="200" w:firstLine="480"/>
        <w:rPr>
          <w:rFonts w:ascii="宋体" w:hAnsi="宋体"/>
        </w:rPr>
      </w:pPr>
      <w:r>
        <w:rPr>
          <w:rFonts w:ascii="宋体" w:hAnsi="宋体" w:hint="eastAsia"/>
        </w:rPr>
        <w:t>（4）制作清算报告；</w:t>
      </w:r>
    </w:p>
    <w:p w:rsidR="00C04351" w:rsidRDefault="0097689D">
      <w:pPr>
        <w:ind w:firstLineChars="200" w:firstLine="480"/>
        <w:rPr>
          <w:rFonts w:ascii="宋体" w:hAnsi="宋体"/>
        </w:rPr>
      </w:pPr>
      <w:r>
        <w:rPr>
          <w:rFonts w:ascii="宋体" w:hAnsi="宋体" w:hint="eastAsia"/>
        </w:rPr>
        <w:t>（5）聘请会计师事务所对清算报告进行外部审计，聘请律师事务所对清算报告出具法律意见书；</w:t>
      </w:r>
    </w:p>
    <w:p w:rsidR="00C04351" w:rsidRDefault="0097689D">
      <w:pPr>
        <w:ind w:firstLineChars="200" w:firstLine="480"/>
        <w:rPr>
          <w:rFonts w:ascii="宋体" w:hAnsi="宋体"/>
        </w:rPr>
      </w:pPr>
      <w:r>
        <w:rPr>
          <w:rFonts w:ascii="宋体" w:hAnsi="宋体" w:hint="eastAsia"/>
        </w:rPr>
        <w:t>（6）将清算报告报中国证监会备案确认并公告；</w:t>
      </w:r>
    </w:p>
    <w:p w:rsidR="00C04351" w:rsidRDefault="0097689D">
      <w:pPr>
        <w:ind w:firstLineChars="200" w:firstLine="480"/>
        <w:rPr>
          <w:rFonts w:ascii="宋体" w:hAnsi="宋体"/>
        </w:rPr>
      </w:pPr>
      <w:r>
        <w:rPr>
          <w:rFonts w:ascii="宋体" w:hAnsi="宋体" w:hint="eastAsia"/>
        </w:rPr>
        <w:t>（7）对基金财产进行分配。</w:t>
      </w:r>
    </w:p>
    <w:p w:rsidR="00F5094E" w:rsidRPr="00B56B22" w:rsidRDefault="00F5094E" w:rsidP="00F5094E">
      <w:pPr>
        <w:ind w:firstLineChars="200" w:firstLine="480"/>
        <w:rPr>
          <w:rFonts w:ascii="宋体" w:hAnsi="宋体"/>
        </w:rPr>
      </w:pPr>
      <w:r w:rsidRPr="00B56B22">
        <w:rPr>
          <w:rFonts w:ascii="宋体" w:hAnsi="宋体" w:hint="eastAsia"/>
        </w:rPr>
        <w:t>5、基金财产清算的期限为6个月，基金财产清算小组可根据流通受限证券的处理情况适当延长清算期限，并提前公告。</w:t>
      </w:r>
    </w:p>
    <w:p w:rsidR="00BA76FC" w:rsidRDefault="00BA76FC">
      <w:pPr>
        <w:ind w:firstLineChars="200" w:firstLine="480"/>
        <w:rPr>
          <w:rFonts w:ascii="宋体" w:hAnsi="宋体"/>
        </w:rPr>
      </w:pPr>
    </w:p>
    <w:p w:rsidR="00BA76FC" w:rsidRDefault="00BA76FC">
      <w:pPr>
        <w:ind w:firstLineChars="200" w:firstLine="482"/>
        <w:rPr>
          <w:rFonts w:ascii="宋体" w:hAnsi="宋体"/>
          <w:b/>
          <w:bCs/>
        </w:rPr>
      </w:pPr>
      <w:r>
        <w:rPr>
          <w:rFonts w:ascii="宋体" w:hAnsi="宋体" w:hint="eastAsia"/>
          <w:b/>
          <w:bCs/>
        </w:rPr>
        <w:t>四、清算费用</w:t>
      </w:r>
    </w:p>
    <w:p w:rsidR="00F5094E" w:rsidRPr="00B56B22" w:rsidRDefault="00F5094E" w:rsidP="00F5094E">
      <w:pPr>
        <w:ind w:firstLineChars="200" w:firstLine="480"/>
        <w:rPr>
          <w:rFonts w:ascii="宋体" w:hAnsi="宋体"/>
        </w:rPr>
      </w:pPr>
      <w:r w:rsidRPr="00B56B22">
        <w:rPr>
          <w:rFonts w:ascii="宋体" w:hAnsi="宋体" w:hint="eastAsia"/>
        </w:rPr>
        <w:t>清算费用是指基金财产清算小组在进行基金清算过程中发生的所有合理费用，清算费用由基金财产清算小组优先从基金财产中支付。</w:t>
      </w:r>
    </w:p>
    <w:p w:rsidR="00BA76FC" w:rsidRDefault="00BA76FC">
      <w:pPr>
        <w:ind w:firstLineChars="200" w:firstLine="480"/>
        <w:rPr>
          <w:rFonts w:ascii="宋体" w:hAnsi="宋体"/>
        </w:rPr>
      </w:pPr>
    </w:p>
    <w:p w:rsidR="00BA76FC" w:rsidRDefault="00BA76FC">
      <w:pPr>
        <w:ind w:firstLineChars="200" w:firstLine="482"/>
        <w:rPr>
          <w:rFonts w:ascii="宋体" w:hAnsi="宋体"/>
          <w:b/>
          <w:bCs/>
        </w:rPr>
      </w:pPr>
      <w:r>
        <w:rPr>
          <w:rFonts w:ascii="宋体" w:hAnsi="宋体" w:hint="eastAsia"/>
          <w:b/>
          <w:bCs/>
        </w:rPr>
        <w:t>五、基金财产的清偿、分配顺序</w:t>
      </w:r>
    </w:p>
    <w:p w:rsidR="00F5094E" w:rsidRPr="00B56B22" w:rsidRDefault="00F5094E" w:rsidP="00F5094E">
      <w:pPr>
        <w:ind w:firstLineChars="200" w:firstLine="480"/>
        <w:rPr>
          <w:rFonts w:ascii="宋体" w:hAnsi="宋体"/>
        </w:rPr>
      </w:pPr>
      <w:r w:rsidRPr="00B56B22">
        <w:rPr>
          <w:rFonts w:ascii="宋体" w:hAnsi="宋体" w:hint="eastAsia"/>
        </w:rPr>
        <w:t>依据基金财产清算的分配方案，将基金财产清算后的全部剩余资产扣除基金财产清算费用、交纳所欠税款并清偿基金债务后，按基金份额持有人持有的基金份额比例进行分配。</w:t>
      </w:r>
    </w:p>
    <w:p w:rsidR="00BA76FC" w:rsidRDefault="00BA76FC">
      <w:pPr>
        <w:ind w:firstLineChars="200" w:firstLine="480"/>
        <w:rPr>
          <w:rFonts w:ascii="宋体" w:hAnsi="宋体"/>
        </w:rPr>
      </w:pPr>
    </w:p>
    <w:p w:rsidR="00BA76FC" w:rsidRDefault="00BA76FC">
      <w:pPr>
        <w:ind w:firstLineChars="200" w:firstLine="482"/>
        <w:rPr>
          <w:rFonts w:ascii="宋体" w:hAnsi="宋体"/>
          <w:b/>
          <w:bCs/>
        </w:rPr>
      </w:pPr>
      <w:r>
        <w:rPr>
          <w:rFonts w:ascii="宋体" w:hAnsi="宋体" w:hint="eastAsia"/>
          <w:b/>
          <w:bCs/>
        </w:rPr>
        <w:t>六、基金财产清算的公告</w:t>
      </w:r>
    </w:p>
    <w:p w:rsidR="00F5094E" w:rsidRPr="00B56B22" w:rsidRDefault="00F5094E" w:rsidP="00F5094E">
      <w:pPr>
        <w:ind w:firstLineChars="200" w:firstLine="480"/>
        <w:rPr>
          <w:rFonts w:ascii="宋体" w:hAnsi="宋体"/>
        </w:rPr>
      </w:pPr>
      <w:r w:rsidRPr="00B56B22">
        <w:rPr>
          <w:rFonts w:ascii="宋体" w:hAnsi="宋体" w:hint="eastAsia"/>
        </w:rPr>
        <w:t>清算过程中的有关重大事项须及时公告；基金财产清算报告经会计师事务所审计并由律师事务所出具法律意见书后报中国证监会备案并公告。基金财产清算公告于基金财产清算报告报中国证监会备案确认后5个工作日内由基金财产清算小组进行公告。</w:t>
      </w:r>
    </w:p>
    <w:p w:rsidR="00BA76FC" w:rsidRDefault="00BA76FC">
      <w:pPr>
        <w:ind w:firstLineChars="200" w:firstLine="480"/>
        <w:rPr>
          <w:rFonts w:ascii="宋体" w:hAnsi="宋体"/>
        </w:rPr>
      </w:pPr>
    </w:p>
    <w:p w:rsidR="00BA76FC" w:rsidRDefault="00BA76FC">
      <w:pPr>
        <w:ind w:firstLineChars="200" w:firstLine="482"/>
        <w:rPr>
          <w:rFonts w:ascii="宋体" w:hAnsi="宋体"/>
          <w:b/>
          <w:bCs/>
        </w:rPr>
      </w:pPr>
      <w:r>
        <w:rPr>
          <w:rFonts w:ascii="宋体" w:hAnsi="宋体" w:hint="eastAsia"/>
          <w:b/>
          <w:bCs/>
        </w:rPr>
        <w:t>七、基金财产清算账册及文件的保存</w:t>
      </w:r>
    </w:p>
    <w:p w:rsidR="00F5094E" w:rsidRPr="00B56B22" w:rsidRDefault="00F5094E" w:rsidP="00F5094E">
      <w:pPr>
        <w:ind w:firstLineChars="200" w:firstLine="480"/>
        <w:rPr>
          <w:rFonts w:ascii="宋体" w:hAnsi="宋体"/>
        </w:rPr>
      </w:pPr>
      <w:r w:rsidRPr="00B56B22">
        <w:rPr>
          <w:rFonts w:ascii="宋体" w:hAnsi="宋体" w:hint="eastAsia"/>
        </w:rPr>
        <w:t>基金财产清算账册及有关文件由基金托管人保存 15年以上。</w:t>
      </w:r>
    </w:p>
    <w:bookmarkEnd w:id="65"/>
    <w:p w:rsidR="00BA76FC" w:rsidRDefault="00BA76FC" w:rsidP="00F6609A">
      <w:pPr>
        <w:rPr>
          <w:rFonts w:ascii="宋体" w:hAnsi="宋体"/>
        </w:rPr>
        <w:sectPr w:rsidR="00BA76FC">
          <w:pgSz w:w="11906" w:h="16838"/>
          <w:pgMar w:top="1701" w:right="1134" w:bottom="1134" w:left="1134" w:header="851" w:footer="992" w:gutter="0"/>
          <w:cols w:space="720"/>
          <w:titlePg/>
          <w:docGrid w:type="lines" w:linePitch="312"/>
        </w:sectPr>
      </w:pPr>
    </w:p>
    <w:p w:rsidR="00BA76FC" w:rsidRDefault="00BA76FC" w:rsidP="00F6609A">
      <w:pPr>
        <w:rPr>
          <w:rFonts w:ascii="宋体" w:hAnsi="宋体"/>
        </w:rPr>
      </w:pPr>
    </w:p>
    <w:p w:rsidR="00BA76FC" w:rsidRDefault="00BA76FC">
      <w:pPr>
        <w:pStyle w:val="10"/>
        <w:spacing w:before="0" w:after="0"/>
        <w:ind w:firstLineChars="150" w:firstLine="361"/>
        <w:rPr>
          <w:rFonts w:eastAsia="宋体" w:hAnsi="宋体"/>
          <w:b/>
          <w:bCs/>
          <w:szCs w:val="24"/>
        </w:rPr>
      </w:pPr>
      <w:bookmarkStart w:id="66" w:name="_Toc501626479"/>
      <w:r>
        <w:rPr>
          <w:rFonts w:eastAsia="宋体" w:hAnsi="宋体" w:hint="eastAsia"/>
          <w:b/>
          <w:bCs/>
          <w:szCs w:val="24"/>
        </w:rPr>
        <w:t>第十九部分  基金合同的内容摘要</w:t>
      </w:r>
      <w:bookmarkEnd w:id="66"/>
    </w:p>
    <w:p w:rsidR="00BA76FC" w:rsidRDefault="00BA76FC">
      <w:pPr>
        <w:ind w:firstLineChars="200" w:firstLine="482"/>
        <w:rPr>
          <w:rFonts w:ascii="宋体" w:hAnsi="宋体"/>
          <w:b/>
        </w:rPr>
      </w:pPr>
      <w:bookmarkStart w:id="67" w:name="_Hlt88825574"/>
      <w:bookmarkStart w:id="68" w:name="_Hlt88897298"/>
      <w:bookmarkStart w:id="69" w:name="_Hlt88820702"/>
      <w:bookmarkStart w:id="70" w:name="OLE_LINK9"/>
      <w:bookmarkEnd w:id="67"/>
      <w:bookmarkEnd w:id="68"/>
      <w:bookmarkEnd w:id="69"/>
    </w:p>
    <w:bookmarkEnd w:id="70"/>
    <w:p w:rsidR="00BA76FC" w:rsidRDefault="00BA76FC">
      <w:pPr>
        <w:ind w:firstLineChars="200" w:firstLine="482"/>
        <w:rPr>
          <w:rFonts w:ascii="宋体" w:cs="宋体"/>
          <w:kern w:val="0"/>
          <w:szCs w:val="21"/>
        </w:rPr>
      </w:pPr>
      <w:r>
        <w:rPr>
          <w:rFonts w:ascii="宋体" w:hAnsi="宋体" w:hint="eastAsia"/>
          <w:b/>
          <w:bCs/>
        </w:rPr>
        <w:t>一、基金份额持有人、基金管理人和基金托管人的权利、义务</w:t>
      </w:r>
    </w:p>
    <w:p w:rsidR="00C04351" w:rsidRDefault="0097689D">
      <w:pPr>
        <w:ind w:firstLineChars="200" w:firstLine="480"/>
        <w:rPr>
          <w:rFonts w:ascii="宋体" w:hAnsi="宋体"/>
        </w:rPr>
      </w:pPr>
      <w:r>
        <w:rPr>
          <w:rFonts w:ascii="宋体" w:hAnsi="宋体" w:hint="eastAsia"/>
        </w:rPr>
        <w:t>（一） 基金管理人简况</w:t>
      </w:r>
    </w:p>
    <w:p w:rsidR="00C04351" w:rsidRDefault="0097689D">
      <w:pPr>
        <w:ind w:firstLineChars="200" w:firstLine="480"/>
        <w:rPr>
          <w:rFonts w:ascii="宋体" w:hAnsi="宋体"/>
        </w:rPr>
      </w:pPr>
      <w:r>
        <w:rPr>
          <w:rFonts w:ascii="宋体" w:hAnsi="宋体" w:hint="eastAsia"/>
        </w:rPr>
        <w:t>名称：广发基金管理有限公司</w:t>
      </w:r>
    </w:p>
    <w:p w:rsidR="00C04351" w:rsidRDefault="0097689D">
      <w:pPr>
        <w:ind w:firstLineChars="200" w:firstLine="480"/>
        <w:rPr>
          <w:rFonts w:ascii="宋体" w:hAnsi="宋体"/>
        </w:rPr>
      </w:pPr>
      <w:r>
        <w:rPr>
          <w:rFonts w:ascii="宋体" w:hAnsi="宋体" w:hint="eastAsia"/>
        </w:rPr>
        <w:t>住所：广东省珠海市横琴新区宝中路3号4004-56室</w:t>
      </w:r>
    </w:p>
    <w:p w:rsidR="00C04351" w:rsidRDefault="0097689D">
      <w:pPr>
        <w:ind w:firstLineChars="200" w:firstLine="480"/>
        <w:rPr>
          <w:rFonts w:ascii="宋体" w:hAnsi="宋体"/>
        </w:rPr>
      </w:pPr>
      <w:r>
        <w:rPr>
          <w:rFonts w:ascii="宋体" w:hAnsi="宋体" w:hint="eastAsia"/>
        </w:rPr>
        <w:t>法定代表人：孙树明</w:t>
      </w:r>
    </w:p>
    <w:p w:rsidR="00C04351" w:rsidRDefault="0097689D">
      <w:pPr>
        <w:ind w:firstLineChars="200" w:firstLine="480"/>
        <w:rPr>
          <w:rFonts w:ascii="宋体" w:hAnsi="宋体"/>
        </w:rPr>
      </w:pPr>
      <w:r>
        <w:rPr>
          <w:rFonts w:ascii="宋体" w:hAnsi="宋体" w:hint="eastAsia"/>
        </w:rPr>
        <w:t>设立日期：2003年8月5日</w:t>
      </w:r>
    </w:p>
    <w:p w:rsidR="00C04351" w:rsidRDefault="0097689D">
      <w:pPr>
        <w:ind w:firstLineChars="200" w:firstLine="480"/>
        <w:rPr>
          <w:rFonts w:ascii="宋体" w:hAnsi="宋体"/>
        </w:rPr>
      </w:pPr>
      <w:r>
        <w:rPr>
          <w:rFonts w:ascii="宋体" w:hAnsi="宋体" w:hint="eastAsia"/>
        </w:rPr>
        <w:t>批准设立机关及批准设立文号：中国证券监督管理委员会证监基金字[2003]91号</w:t>
      </w:r>
    </w:p>
    <w:p w:rsidR="00C04351" w:rsidRDefault="0097689D">
      <w:pPr>
        <w:ind w:firstLineChars="200" w:firstLine="480"/>
        <w:rPr>
          <w:rFonts w:ascii="宋体" w:hAnsi="宋体"/>
        </w:rPr>
      </w:pPr>
      <w:r>
        <w:rPr>
          <w:rFonts w:ascii="宋体" w:hAnsi="宋体" w:hint="eastAsia"/>
        </w:rPr>
        <w:t>组织形式：有限责任公司</w:t>
      </w:r>
    </w:p>
    <w:p w:rsidR="00C04351" w:rsidRDefault="0097689D">
      <w:pPr>
        <w:ind w:firstLineChars="200" w:firstLine="480"/>
        <w:rPr>
          <w:rFonts w:ascii="宋体" w:hAnsi="宋体"/>
        </w:rPr>
      </w:pPr>
      <w:r>
        <w:rPr>
          <w:rFonts w:ascii="宋体" w:hAnsi="宋体" w:hint="eastAsia"/>
        </w:rPr>
        <w:t>注册资本：人民币1.2688亿元</w:t>
      </w:r>
    </w:p>
    <w:p w:rsidR="00C04351" w:rsidRDefault="0097689D">
      <w:pPr>
        <w:ind w:firstLineChars="200" w:firstLine="480"/>
        <w:rPr>
          <w:rFonts w:ascii="宋体" w:hAnsi="宋体"/>
        </w:rPr>
      </w:pPr>
      <w:r>
        <w:rPr>
          <w:rFonts w:ascii="宋体" w:hAnsi="宋体" w:hint="eastAsia"/>
        </w:rPr>
        <w:t>存续期限：持续经营</w:t>
      </w:r>
    </w:p>
    <w:p w:rsidR="00C04351" w:rsidRDefault="0097689D">
      <w:pPr>
        <w:ind w:firstLineChars="200" w:firstLine="480"/>
        <w:rPr>
          <w:rFonts w:ascii="宋体" w:hAnsi="宋体"/>
        </w:rPr>
      </w:pPr>
      <w:r>
        <w:rPr>
          <w:rFonts w:ascii="宋体" w:hAnsi="宋体" w:hint="eastAsia"/>
        </w:rPr>
        <w:t>联系电话：020-83936666</w:t>
      </w:r>
    </w:p>
    <w:p w:rsidR="00C04351" w:rsidRDefault="0097689D">
      <w:pPr>
        <w:ind w:firstLineChars="200" w:firstLine="480"/>
        <w:rPr>
          <w:rFonts w:ascii="宋体" w:hAnsi="宋体"/>
        </w:rPr>
      </w:pPr>
      <w:r>
        <w:rPr>
          <w:rFonts w:ascii="宋体" w:hAnsi="宋体" w:hint="eastAsia"/>
        </w:rPr>
        <w:t>（二） 基金管理人的权利与义务</w:t>
      </w:r>
    </w:p>
    <w:p w:rsidR="00C04351" w:rsidRDefault="0097689D">
      <w:pPr>
        <w:ind w:firstLineChars="200" w:firstLine="480"/>
        <w:rPr>
          <w:rFonts w:ascii="宋体" w:hAnsi="宋体"/>
        </w:rPr>
      </w:pPr>
      <w:r>
        <w:rPr>
          <w:rFonts w:ascii="宋体" w:hAnsi="宋体" w:hint="eastAsia"/>
        </w:rPr>
        <w:t>1、根据《基金法》、《运作办法》及其他有关规定，基金管理人的权利包括但不限于：</w:t>
      </w:r>
    </w:p>
    <w:p w:rsidR="00C04351" w:rsidRDefault="0097689D">
      <w:pPr>
        <w:ind w:firstLineChars="200" w:firstLine="480"/>
        <w:rPr>
          <w:rFonts w:ascii="宋体" w:hAnsi="宋体"/>
        </w:rPr>
      </w:pPr>
      <w:r>
        <w:rPr>
          <w:rFonts w:ascii="宋体" w:hAnsi="宋体" w:hint="eastAsia"/>
        </w:rPr>
        <w:t>（1）依法募集资金；</w:t>
      </w:r>
    </w:p>
    <w:p w:rsidR="00C04351" w:rsidRDefault="0097689D">
      <w:pPr>
        <w:ind w:firstLineChars="200" w:firstLine="480"/>
        <w:rPr>
          <w:rFonts w:ascii="宋体" w:hAnsi="宋体"/>
        </w:rPr>
      </w:pPr>
      <w:r>
        <w:rPr>
          <w:rFonts w:ascii="宋体" w:hAnsi="宋体" w:hint="eastAsia"/>
        </w:rPr>
        <w:t>（2）自《基金合同》生效之日起，根据法律法规和《基金合同》独立运用并管理基金财产；</w:t>
      </w:r>
    </w:p>
    <w:p w:rsidR="00C04351" w:rsidRDefault="0097689D">
      <w:pPr>
        <w:ind w:firstLineChars="200" w:firstLine="480"/>
        <w:rPr>
          <w:rFonts w:ascii="宋体" w:hAnsi="宋体"/>
        </w:rPr>
      </w:pPr>
      <w:r>
        <w:rPr>
          <w:rFonts w:ascii="宋体" w:hAnsi="宋体" w:hint="eastAsia"/>
        </w:rPr>
        <w:t>（3）依照《基金合同》收取基金管理费以及法律法规规定或中国证监会批准的其他费用；</w:t>
      </w:r>
    </w:p>
    <w:p w:rsidR="00C04351" w:rsidRDefault="0097689D">
      <w:pPr>
        <w:ind w:firstLineChars="200" w:firstLine="480"/>
        <w:rPr>
          <w:rFonts w:ascii="宋体" w:hAnsi="宋体"/>
        </w:rPr>
      </w:pPr>
      <w:r>
        <w:rPr>
          <w:rFonts w:ascii="宋体" w:hAnsi="宋体" w:hint="eastAsia"/>
        </w:rPr>
        <w:t>（4）销售基金份额；</w:t>
      </w:r>
    </w:p>
    <w:p w:rsidR="00C04351" w:rsidRDefault="0097689D">
      <w:pPr>
        <w:ind w:firstLineChars="200" w:firstLine="480"/>
        <w:rPr>
          <w:rFonts w:ascii="宋体" w:hAnsi="宋体"/>
        </w:rPr>
      </w:pPr>
      <w:r>
        <w:rPr>
          <w:rFonts w:ascii="宋体" w:hAnsi="宋体" w:hint="eastAsia"/>
        </w:rPr>
        <w:t>（5）按照规定召集基金份额持有人大会；</w:t>
      </w:r>
    </w:p>
    <w:p w:rsidR="00C04351" w:rsidRDefault="0097689D">
      <w:pPr>
        <w:ind w:firstLineChars="200" w:firstLine="480"/>
        <w:rPr>
          <w:rFonts w:ascii="宋体" w:hAnsi="宋体"/>
        </w:rPr>
      </w:pPr>
      <w:r>
        <w:rPr>
          <w:rFonts w:ascii="宋体" w:hAnsi="宋体" w:hint="eastAsia"/>
        </w:rPr>
        <w:t>（6）依据《基金合同》及有关法律规定监督基金托管人，如认为基金托管人违反了《基金合同》及国家有关法律规定，应呈报中国证监会和其他监管部门，并采取必要措施保护基金投资者的利益；</w:t>
      </w:r>
    </w:p>
    <w:p w:rsidR="00C04351" w:rsidRDefault="0097689D">
      <w:pPr>
        <w:ind w:firstLineChars="200" w:firstLine="480"/>
        <w:rPr>
          <w:rFonts w:ascii="宋体" w:hAnsi="宋体"/>
        </w:rPr>
      </w:pPr>
      <w:r>
        <w:rPr>
          <w:rFonts w:ascii="宋体" w:hAnsi="宋体" w:hint="eastAsia"/>
        </w:rPr>
        <w:t>（7）在基金托管人更换时，提名新的基金托管人；</w:t>
      </w:r>
    </w:p>
    <w:p w:rsidR="00C04351" w:rsidRDefault="0097689D">
      <w:pPr>
        <w:ind w:firstLineChars="200" w:firstLine="480"/>
        <w:rPr>
          <w:rFonts w:ascii="宋体" w:hAnsi="宋体"/>
        </w:rPr>
      </w:pPr>
      <w:r>
        <w:rPr>
          <w:rFonts w:ascii="宋体" w:hAnsi="宋体" w:hint="eastAsia"/>
        </w:rPr>
        <w:t xml:space="preserve">（8）选择、更换基金销售机构，对基金销售机构的相关行为进行监督和处理； </w:t>
      </w:r>
    </w:p>
    <w:p w:rsidR="00C04351" w:rsidRDefault="0097689D">
      <w:pPr>
        <w:ind w:firstLineChars="200" w:firstLine="480"/>
        <w:rPr>
          <w:rFonts w:ascii="宋体" w:hAnsi="宋体"/>
        </w:rPr>
      </w:pPr>
      <w:r>
        <w:rPr>
          <w:rFonts w:ascii="宋体" w:hAnsi="宋体" w:hint="eastAsia"/>
        </w:rPr>
        <w:t xml:space="preserve">（9）担任或委托其他符合条件的机构担任基金登记机构办理基金登记业务并获得《基金合同》规定的费用； </w:t>
      </w:r>
    </w:p>
    <w:p w:rsidR="00C04351" w:rsidRDefault="0097689D">
      <w:pPr>
        <w:ind w:firstLineChars="200" w:firstLine="480"/>
        <w:rPr>
          <w:rFonts w:ascii="宋体" w:hAnsi="宋体"/>
        </w:rPr>
      </w:pPr>
      <w:r>
        <w:rPr>
          <w:rFonts w:ascii="宋体" w:hAnsi="宋体" w:hint="eastAsia"/>
        </w:rPr>
        <w:lastRenderedPageBreak/>
        <w:t>（10）依据《基金合同》及有关法律规定决定基金收益的分配方案；</w:t>
      </w:r>
    </w:p>
    <w:p w:rsidR="00C04351" w:rsidRDefault="0097689D">
      <w:pPr>
        <w:ind w:firstLineChars="200" w:firstLine="480"/>
        <w:rPr>
          <w:rFonts w:ascii="宋体" w:hAnsi="宋体"/>
        </w:rPr>
      </w:pPr>
      <w:r>
        <w:rPr>
          <w:rFonts w:ascii="宋体" w:hAnsi="宋体" w:hint="eastAsia"/>
        </w:rPr>
        <w:t xml:space="preserve">（11）在《基金合同》约定的范围内，拒绝或暂停受理申购与赎回申请； </w:t>
      </w:r>
    </w:p>
    <w:p w:rsidR="00C04351" w:rsidRDefault="0097689D">
      <w:pPr>
        <w:ind w:firstLineChars="200" w:firstLine="480"/>
        <w:rPr>
          <w:rFonts w:ascii="宋体" w:hAnsi="宋体"/>
        </w:rPr>
      </w:pPr>
      <w:r>
        <w:rPr>
          <w:rFonts w:ascii="宋体" w:hAnsi="宋体" w:hint="eastAsia"/>
        </w:rPr>
        <w:t>（12）依照法律法规为基金的利益对被投资公司行使股东权利，为基金的利益行使因基金财产投资于证券所产生的权利；</w:t>
      </w:r>
    </w:p>
    <w:p w:rsidR="00C04351" w:rsidRDefault="0097689D">
      <w:pPr>
        <w:ind w:firstLineChars="200" w:firstLine="480"/>
        <w:rPr>
          <w:rFonts w:ascii="宋体" w:hAnsi="宋体"/>
        </w:rPr>
      </w:pPr>
      <w:r>
        <w:rPr>
          <w:rFonts w:ascii="宋体" w:hAnsi="宋体" w:hint="eastAsia"/>
        </w:rPr>
        <w:t xml:space="preserve">（13）在法律法规允许的前提下，为基金的利益依法为基金进行融资； </w:t>
      </w:r>
    </w:p>
    <w:p w:rsidR="00C04351" w:rsidRDefault="0097689D">
      <w:pPr>
        <w:ind w:firstLineChars="200" w:firstLine="480"/>
        <w:rPr>
          <w:rFonts w:ascii="宋体" w:hAnsi="宋体"/>
        </w:rPr>
      </w:pPr>
      <w:r>
        <w:rPr>
          <w:rFonts w:ascii="宋体" w:hAnsi="宋体" w:hint="eastAsia"/>
        </w:rPr>
        <w:t>（14）以基金管理人的名义，代表基金份额持有人的利益行使诉讼权利或者实施其他法律行为；</w:t>
      </w:r>
    </w:p>
    <w:p w:rsidR="00C04351" w:rsidRDefault="0097689D">
      <w:pPr>
        <w:ind w:firstLineChars="200" w:firstLine="480"/>
        <w:rPr>
          <w:rFonts w:ascii="宋体" w:hAnsi="宋体"/>
        </w:rPr>
      </w:pPr>
      <w:r>
        <w:rPr>
          <w:rFonts w:ascii="宋体" w:hAnsi="宋体" w:hint="eastAsia"/>
        </w:rPr>
        <w:t>（15）选择、更换律师事务所、会计师事务所、证券经纪商或其他为基金提供服务的外部机构；</w:t>
      </w:r>
    </w:p>
    <w:p w:rsidR="00C04351" w:rsidRDefault="0097689D">
      <w:pPr>
        <w:ind w:firstLineChars="200" w:firstLine="480"/>
        <w:rPr>
          <w:rFonts w:ascii="宋体" w:hAnsi="宋体"/>
        </w:rPr>
      </w:pPr>
      <w:r>
        <w:rPr>
          <w:rFonts w:ascii="宋体" w:hAnsi="宋体" w:hint="eastAsia"/>
        </w:rPr>
        <w:t>（16）在符合有关法律、法规的前提下，制订和调整有关基金认购、申购、赎回、转换和非交易过户的业务规则；</w:t>
      </w:r>
    </w:p>
    <w:p w:rsidR="00C04351" w:rsidRDefault="0097689D">
      <w:pPr>
        <w:ind w:firstLineChars="200" w:firstLine="480"/>
        <w:rPr>
          <w:rFonts w:ascii="宋体" w:hAnsi="宋体"/>
        </w:rPr>
      </w:pPr>
      <w:r>
        <w:rPr>
          <w:rFonts w:ascii="宋体" w:hAnsi="宋体" w:hint="eastAsia"/>
        </w:rPr>
        <w:t>（17）法律法规及中国证监会规定的和《基金合同》约定的其他权利。</w:t>
      </w:r>
    </w:p>
    <w:p w:rsidR="00C04351" w:rsidRDefault="0097689D">
      <w:pPr>
        <w:ind w:firstLineChars="200" w:firstLine="480"/>
        <w:rPr>
          <w:rFonts w:ascii="宋体" w:hAnsi="宋体"/>
        </w:rPr>
      </w:pPr>
      <w:r>
        <w:rPr>
          <w:rFonts w:ascii="宋体" w:hAnsi="宋体" w:hint="eastAsia"/>
        </w:rPr>
        <w:t>2、根据《基金法》、《运作办法》及其他有关规定，基金管理人的义务包括但不限于：</w:t>
      </w:r>
    </w:p>
    <w:p w:rsidR="00C04351" w:rsidRDefault="0097689D">
      <w:pPr>
        <w:ind w:firstLineChars="200" w:firstLine="480"/>
        <w:rPr>
          <w:rFonts w:ascii="宋体" w:hAnsi="宋体"/>
        </w:rPr>
      </w:pPr>
      <w:r>
        <w:rPr>
          <w:rFonts w:ascii="宋体" w:hAnsi="宋体" w:hint="eastAsia"/>
        </w:rPr>
        <w:t>（1）依法募集资金，办理或者委托经中国证监会认定的其他机构代为办理基金份额的发售、申购、赎回和登记事宜；</w:t>
      </w:r>
    </w:p>
    <w:p w:rsidR="00C04351" w:rsidRDefault="0097689D">
      <w:pPr>
        <w:ind w:firstLineChars="200" w:firstLine="480"/>
        <w:rPr>
          <w:rFonts w:ascii="宋体" w:hAnsi="宋体"/>
        </w:rPr>
      </w:pPr>
      <w:r>
        <w:rPr>
          <w:rFonts w:ascii="宋体" w:hAnsi="宋体" w:hint="eastAsia"/>
        </w:rPr>
        <w:t>（2）办理基金备案手续；</w:t>
      </w:r>
    </w:p>
    <w:p w:rsidR="00C04351" w:rsidRDefault="0097689D">
      <w:pPr>
        <w:ind w:firstLineChars="200" w:firstLine="480"/>
        <w:rPr>
          <w:rFonts w:ascii="宋体" w:hAnsi="宋体"/>
        </w:rPr>
      </w:pPr>
      <w:r>
        <w:rPr>
          <w:rFonts w:ascii="宋体" w:hAnsi="宋体" w:hint="eastAsia"/>
        </w:rPr>
        <w:t>（3）自《基金合同》生效之日起，以诚实信用、谨慎勤勉的原则管理和运用基金财产；</w:t>
      </w:r>
    </w:p>
    <w:p w:rsidR="00C04351" w:rsidRDefault="0097689D">
      <w:pPr>
        <w:ind w:firstLineChars="200" w:firstLine="480"/>
        <w:rPr>
          <w:rFonts w:ascii="宋体" w:hAnsi="宋体"/>
        </w:rPr>
      </w:pPr>
      <w:r>
        <w:rPr>
          <w:rFonts w:ascii="宋体" w:hAnsi="宋体" w:hint="eastAsia"/>
        </w:rPr>
        <w:t>（4）配备足够的具有专业资格的人员进行基金投资分析、决策，以专业化的经营方式管理和运作基金财产；</w:t>
      </w:r>
    </w:p>
    <w:p w:rsidR="00C04351" w:rsidRDefault="0097689D">
      <w:pPr>
        <w:ind w:firstLineChars="200" w:firstLine="480"/>
        <w:rPr>
          <w:rFonts w:ascii="宋体" w:hAnsi="宋体"/>
        </w:rPr>
      </w:pPr>
      <w:r>
        <w:rPr>
          <w:rFonts w:ascii="宋体" w:hAnsi="宋体" w:hint="eastAsia"/>
        </w:rPr>
        <w:t>（5）建立健全内部风险控制、监察与稽核、财务管理及人事管理等制度，保证所管理的基金财产和基金管理人的财产相互独立，对所管理的不同基金分别管理，分别记账，进行证券投资；</w:t>
      </w:r>
    </w:p>
    <w:p w:rsidR="00C04351" w:rsidRDefault="0097689D">
      <w:pPr>
        <w:ind w:firstLineChars="200" w:firstLine="480"/>
        <w:rPr>
          <w:rFonts w:ascii="宋体" w:hAnsi="宋体"/>
        </w:rPr>
      </w:pPr>
      <w:r>
        <w:rPr>
          <w:rFonts w:ascii="宋体" w:hAnsi="宋体" w:hint="eastAsia"/>
        </w:rPr>
        <w:t>（6）除依据《基金法》、《基金合同》及其他有关规定外，不得利用基金财产为自己及任何第三人谋取利益，不得委托第三人运作基金财产；</w:t>
      </w:r>
    </w:p>
    <w:p w:rsidR="00C04351" w:rsidRDefault="0097689D">
      <w:pPr>
        <w:ind w:firstLineChars="200" w:firstLine="480"/>
        <w:rPr>
          <w:rFonts w:ascii="宋体" w:hAnsi="宋体"/>
        </w:rPr>
      </w:pPr>
      <w:r>
        <w:rPr>
          <w:rFonts w:ascii="宋体" w:hAnsi="宋体" w:hint="eastAsia"/>
        </w:rPr>
        <w:t>（7）依法接受基金托管人的监督；</w:t>
      </w:r>
    </w:p>
    <w:p w:rsidR="00C04351" w:rsidRDefault="0097689D">
      <w:pPr>
        <w:ind w:firstLineChars="200" w:firstLine="480"/>
        <w:rPr>
          <w:rFonts w:ascii="宋体" w:hAnsi="宋体"/>
        </w:rPr>
      </w:pPr>
      <w:r>
        <w:rPr>
          <w:rFonts w:ascii="宋体" w:hAnsi="宋体" w:hint="eastAsia"/>
        </w:rPr>
        <w:t>（8）采取适当合理的措施使计算基金份额认购、申购、赎回和注销价格的方法符合《基金合同》等法律文件的规定，按有关规定计算并公告基金资产净值，确定基金份额申购、赎回的价格；</w:t>
      </w:r>
    </w:p>
    <w:p w:rsidR="00C04351" w:rsidRDefault="0097689D">
      <w:pPr>
        <w:ind w:firstLineChars="200" w:firstLine="480"/>
        <w:rPr>
          <w:rFonts w:ascii="宋体" w:hAnsi="宋体"/>
        </w:rPr>
      </w:pPr>
      <w:r>
        <w:rPr>
          <w:rFonts w:ascii="宋体" w:hAnsi="宋体" w:hint="eastAsia"/>
        </w:rPr>
        <w:t>（9）进行基金会计核算并编制基金财务会计报告；</w:t>
      </w:r>
    </w:p>
    <w:p w:rsidR="00C04351" w:rsidRDefault="0097689D">
      <w:pPr>
        <w:ind w:firstLineChars="200" w:firstLine="480"/>
        <w:rPr>
          <w:rFonts w:ascii="宋体" w:hAnsi="宋体"/>
        </w:rPr>
      </w:pPr>
      <w:r>
        <w:rPr>
          <w:rFonts w:ascii="宋体" w:hAnsi="宋体" w:hint="eastAsia"/>
        </w:rPr>
        <w:lastRenderedPageBreak/>
        <w:t>（10）编制季度、半年度和年度基金报告；</w:t>
      </w:r>
    </w:p>
    <w:p w:rsidR="00C04351" w:rsidRDefault="0097689D">
      <w:pPr>
        <w:ind w:firstLineChars="200" w:firstLine="480"/>
        <w:rPr>
          <w:rFonts w:ascii="宋体" w:hAnsi="宋体"/>
        </w:rPr>
      </w:pPr>
      <w:r>
        <w:rPr>
          <w:rFonts w:ascii="宋体" w:hAnsi="宋体" w:hint="eastAsia"/>
        </w:rPr>
        <w:t>（11） 严格按照《基金法》、《基金合同》及其他有关规定，履行信息披露及报告义务；</w:t>
      </w:r>
    </w:p>
    <w:p w:rsidR="00C04351" w:rsidRDefault="0097689D">
      <w:pPr>
        <w:ind w:firstLineChars="200" w:firstLine="480"/>
        <w:rPr>
          <w:rFonts w:ascii="宋体" w:hAnsi="宋体"/>
        </w:rPr>
      </w:pPr>
      <w:r>
        <w:rPr>
          <w:rFonts w:ascii="宋体" w:hAnsi="宋体" w:hint="eastAsia"/>
        </w:rPr>
        <w:t>（12）保守基金商业秘密，不泄露基金投资计划、投资意向等。除《基金法》、《基金合同》及其他有关规定另有规定外，在基金信息公开披露前应予保密，不向他人泄露；</w:t>
      </w:r>
    </w:p>
    <w:p w:rsidR="00C04351" w:rsidRDefault="0097689D">
      <w:pPr>
        <w:ind w:firstLineChars="200" w:firstLine="480"/>
        <w:rPr>
          <w:rFonts w:ascii="宋体" w:hAnsi="宋体"/>
        </w:rPr>
      </w:pPr>
      <w:r>
        <w:rPr>
          <w:rFonts w:ascii="宋体" w:hAnsi="宋体" w:hint="eastAsia"/>
        </w:rPr>
        <w:t>（13）按《基金合同》的约定确定基金收益分配方案，及时向基金份额持有人分配基金收益；</w:t>
      </w:r>
    </w:p>
    <w:p w:rsidR="00C04351" w:rsidRDefault="0097689D">
      <w:pPr>
        <w:ind w:firstLineChars="200" w:firstLine="480"/>
        <w:rPr>
          <w:rFonts w:ascii="宋体" w:hAnsi="宋体"/>
        </w:rPr>
      </w:pPr>
      <w:r>
        <w:rPr>
          <w:rFonts w:ascii="宋体" w:hAnsi="宋体" w:hint="eastAsia"/>
        </w:rPr>
        <w:t>（14）按规定受理申购与赎回申请，及时、足额支付赎回款项；</w:t>
      </w:r>
    </w:p>
    <w:p w:rsidR="00C04351" w:rsidRDefault="0097689D">
      <w:pPr>
        <w:ind w:firstLineChars="200" w:firstLine="480"/>
        <w:rPr>
          <w:rFonts w:ascii="宋体" w:hAnsi="宋体"/>
        </w:rPr>
      </w:pPr>
      <w:r>
        <w:rPr>
          <w:rFonts w:ascii="宋体" w:hAnsi="宋体" w:hint="eastAsia"/>
        </w:rPr>
        <w:t>（15）依据《基金法》、《基金合同》及其他有关规定召集基金份额持有人大会或配合基金托管人、基金份额持有人依法召集基金份额持有人大会；</w:t>
      </w:r>
    </w:p>
    <w:p w:rsidR="00C04351" w:rsidRDefault="0097689D">
      <w:pPr>
        <w:ind w:firstLineChars="200" w:firstLine="480"/>
        <w:rPr>
          <w:rFonts w:ascii="宋体" w:hAnsi="宋体"/>
        </w:rPr>
      </w:pPr>
      <w:r>
        <w:rPr>
          <w:rFonts w:ascii="宋体" w:hAnsi="宋体" w:hint="eastAsia"/>
        </w:rPr>
        <w:t>（16）按规定保存基金财产管理业务活动的会计账册、报表、记录和其他相关资料15年以上；</w:t>
      </w:r>
    </w:p>
    <w:p w:rsidR="00C04351" w:rsidRDefault="0097689D">
      <w:pPr>
        <w:ind w:firstLineChars="200" w:firstLine="480"/>
        <w:rPr>
          <w:rFonts w:ascii="宋体" w:hAnsi="宋体"/>
        </w:rPr>
      </w:pPr>
      <w:r>
        <w:rPr>
          <w:rFonts w:ascii="宋体" w:hAnsi="宋体"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04351" w:rsidRDefault="0097689D">
      <w:pPr>
        <w:ind w:firstLineChars="200" w:firstLine="480"/>
        <w:rPr>
          <w:rFonts w:ascii="宋体" w:hAnsi="宋体"/>
        </w:rPr>
      </w:pPr>
      <w:r>
        <w:rPr>
          <w:rFonts w:ascii="宋体" w:hAnsi="宋体" w:hint="eastAsia"/>
        </w:rPr>
        <w:t>（18）组织并参加基金财产清算小组，参与基金财产的保管、清理、估价、变现和分配；</w:t>
      </w:r>
    </w:p>
    <w:p w:rsidR="00C04351" w:rsidRDefault="0097689D">
      <w:pPr>
        <w:ind w:firstLineChars="200" w:firstLine="480"/>
        <w:rPr>
          <w:rFonts w:ascii="宋体" w:hAnsi="宋体"/>
        </w:rPr>
      </w:pPr>
      <w:r>
        <w:rPr>
          <w:rFonts w:ascii="宋体" w:hAnsi="宋体" w:hint="eastAsia"/>
        </w:rPr>
        <w:t>（19）面临解散、依法被撤销或者被依法宣告破产时，及时报告中国证监会并通知基金托管人；</w:t>
      </w:r>
    </w:p>
    <w:p w:rsidR="00C04351" w:rsidRDefault="0097689D">
      <w:pPr>
        <w:ind w:firstLineChars="200" w:firstLine="480"/>
        <w:rPr>
          <w:rFonts w:ascii="宋体" w:hAnsi="宋体"/>
        </w:rPr>
      </w:pPr>
      <w:r>
        <w:rPr>
          <w:rFonts w:ascii="宋体" w:hAnsi="宋体" w:hint="eastAsia"/>
        </w:rPr>
        <w:t>（20）因违反《基金合同》导致基金财产的损失或损害基金份额持有人合法权益时，应当承担赔偿责任，其赔偿责任不因其退任而免除；</w:t>
      </w:r>
    </w:p>
    <w:p w:rsidR="00C04351" w:rsidRDefault="0097689D">
      <w:pPr>
        <w:ind w:firstLineChars="200" w:firstLine="480"/>
        <w:rPr>
          <w:rFonts w:ascii="宋体" w:hAnsi="宋体"/>
        </w:rPr>
      </w:pPr>
      <w:r>
        <w:rPr>
          <w:rFonts w:ascii="宋体" w:hAnsi="宋体" w:hint="eastAsia"/>
        </w:rPr>
        <w:t>（21）监督基金托管人按法律法规和《基金合同》规定履行自己的义务，基金托管人违反《基金合同》造成基金财产损失时，基金管理人应为基金份额持有人利益向基金托管人追偿；</w:t>
      </w:r>
    </w:p>
    <w:p w:rsidR="00C04351" w:rsidRDefault="0097689D">
      <w:pPr>
        <w:ind w:firstLineChars="200" w:firstLine="480"/>
        <w:rPr>
          <w:rFonts w:ascii="宋体" w:hAnsi="宋体"/>
        </w:rPr>
      </w:pPr>
      <w:r>
        <w:rPr>
          <w:rFonts w:ascii="宋体" w:hAnsi="宋体" w:hint="eastAsia"/>
        </w:rPr>
        <w:t>（22）当基金管理人将其义务委托第三方处理时，应当对第三方处理有关基金事务的行为承担责任；</w:t>
      </w:r>
    </w:p>
    <w:p w:rsidR="00C04351" w:rsidRDefault="0097689D">
      <w:pPr>
        <w:ind w:firstLineChars="200" w:firstLine="480"/>
        <w:rPr>
          <w:rFonts w:ascii="宋体" w:hAnsi="宋体"/>
        </w:rPr>
      </w:pPr>
      <w:r>
        <w:rPr>
          <w:rFonts w:ascii="宋体" w:hAnsi="宋体" w:hint="eastAsia"/>
        </w:rPr>
        <w:t>（23）以基金管理人名义，代表基金份额持有人利益行使诉讼权利或实施其他法律行为； （24）基金在募集期间未能达到基金的备案条件，《基金合同》不能生效，基金管理人承担全部募集费用，将已募集资金并加计银行同期活期存款利息在基金募集期结束后30日内退还基金认购人；</w:t>
      </w:r>
    </w:p>
    <w:p w:rsidR="00C04351" w:rsidRDefault="0097689D">
      <w:pPr>
        <w:ind w:firstLineChars="200" w:firstLine="480"/>
        <w:rPr>
          <w:rFonts w:ascii="宋体" w:hAnsi="宋体"/>
        </w:rPr>
      </w:pPr>
      <w:r>
        <w:rPr>
          <w:rFonts w:ascii="宋体" w:hAnsi="宋体" w:hint="eastAsia"/>
        </w:rPr>
        <w:t>（25）执行生效的基金份额持有人大会的决议；</w:t>
      </w:r>
    </w:p>
    <w:p w:rsidR="00C04351" w:rsidRDefault="0097689D">
      <w:pPr>
        <w:ind w:firstLineChars="200" w:firstLine="480"/>
        <w:rPr>
          <w:rFonts w:ascii="宋体" w:hAnsi="宋体"/>
        </w:rPr>
      </w:pPr>
      <w:r>
        <w:rPr>
          <w:rFonts w:ascii="宋体" w:hAnsi="宋体" w:hint="eastAsia"/>
        </w:rPr>
        <w:lastRenderedPageBreak/>
        <w:t>（26）建立并保存基金份额持有人名册；</w:t>
      </w:r>
    </w:p>
    <w:p w:rsidR="00C04351" w:rsidRDefault="0097689D">
      <w:pPr>
        <w:ind w:firstLineChars="200" w:firstLine="480"/>
        <w:rPr>
          <w:rFonts w:ascii="宋体" w:hAnsi="宋体"/>
        </w:rPr>
      </w:pPr>
      <w:r>
        <w:rPr>
          <w:rFonts w:ascii="宋体" w:hAnsi="宋体" w:hint="eastAsia"/>
        </w:rPr>
        <w:t>（27）法律法规及中国证监会规定的和《基金合同》约定的其他义务。</w:t>
      </w:r>
    </w:p>
    <w:p w:rsidR="00C04351" w:rsidRDefault="0097689D">
      <w:pPr>
        <w:ind w:firstLineChars="200" w:firstLine="480"/>
        <w:rPr>
          <w:rFonts w:ascii="宋体" w:hAnsi="宋体"/>
        </w:rPr>
      </w:pPr>
      <w:r>
        <w:rPr>
          <w:rFonts w:ascii="宋体" w:hAnsi="宋体" w:hint="eastAsia"/>
        </w:rPr>
        <w:t>（三） 基金托管人简况</w:t>
      </w:r>
    </w:p>
    <w:p w:rsidR="00C04351" w:rsidRDefault="0097689D">
      <w:pPr>
        <w:ind w:firstLineChars="200" w:firstLine="480"/>
        <w:rPr>
          <w:rFonts w:ascii="宋体" w:hAnsi="宋体"/>
        </w:rPr>
      </w:pPr>
      <w:r>
        <w:rPr>
          <w:rFonts w:ascii="宋体" w:hAnsi="宋体" w:hint="eastAsia"/>
        </w:rPr>
        <w:t>名称：中国工商银行股份有限公司</w:t>
      </w:r>
    </w:p>
    <w:p w:rsidR="00C04351" w:rsidRDefault="0097689D">
      <w:pPr>
        <w:ind w:firstLineChars="200" w:firstLine="480"/>
        <w:rPr>
          <w:rFonts w:ascii="宋体" w:hAnsi="宋体"/>
        </w:rPr>
      </w:pPr>
      <w:r>
        <w:rPr>
          <w:rFonts w:ascii="宋体" w:hAnsi="宋体" w:hint="eastAsia"/>
        </w:rPr>
        <w:t>住所：北京市西城区复兴门内大街55号</w:t>
      </w:r>
    </w:p>
    <w:p w:rsidR="00C04351" w:rsidRDefault="0097689D">
      <w:pPr>
        <w:ind w:firstLineChars="200" w:firstLine="480"/>
        <w:rPr>
          <w:rFonts w:ascii="宋体" w:hAnsi="宋体"/>
        </w:rPr>
      </w:pPr>
      <w:r>
        <w:rPr>
          <w:rFonts w:ascii="宋体" w:hAnsi="宋体" w:hint="eastAsia"/>
        </w:rPr>
        <w:t>法定代表人：易会满</w:t>
      </w:r>
    </w:p>
    <w:p w:rsidR="00C04351" w:rsidRDefault="0097689D">
      <w:pPr>
        <w:ind w:firstLineChars="200" w:firstLine="480"/>
        <w:rPr>
          <w:rFonts w:ascii="宋体" w:hAnsi="宋体"/>
        </w:rPr>
      </w:pPr>
      <w:r>
        <w:rPr>
          <w:rFonts w:ascii="宋体" w:hAnsi="宋体" w:hint="eastAsia"/>
        </w:rPr>
        <w:t>成立时间：1984年1月1日</w:t>
      </w:r>
    </w:p>
    <w:p w:rsidR="00C04351" w:rsidRDefault="0097689D">
      <w:pPr>
        <w:ind w:firstLineChars="200" w:firstLine="480"/>
        <w:rPr>
          <w:rFonts w:ascii="宋体" w:hAnsi="宋体"/>
        </w:rPr>
      </w:pPr>
      <w:r>
        <w:rPr>
          <w:rFonts w:ascii="宋体" w:hAnsi="宋体" w:hint="eastAsia"/>
        </w:rPr>
        <w:t>批准设立机关和批准设立文号：国务院《关于中国人民银行专门行使中央银行职能的决定》（国发[1983]146 号）</w:t>
      </w:r>
    </w:p>
    <w:p w:rsidR="00C04351" w:rsidRDefault="0097689D">
      <w:pPr>
        <w:ind w:firstLineChars="200" w:firstLine="480"/>
        <w:rPr>
          <w:rFonts w:ascii="宋体" w:hAnsi="宋体"/>
        </w:rPr>
      </w:pPr>
      <w:r>
        <w:rPr>
          <w:rFonts w:ascii="宋体" w:hAnsi="宋体" w:hint="eastAsia"/>
        </w:rPr>
        <w:t>组织形式：股份有限公司</w:t>
      </w:r>
    </w:p>
    <w:p w:rsidR="00C04351" w:rsidRDefault="0097689D">
      <w:pPr>
        <w:ind w:firstLineChars="200" w:firstLine="480"/>
        <w:rPr>
          <w:rFonts w:ascii="宋体" w:hAnsi="宋体"/>
        </w:rPr>
      </w:pPr>
      <w:r>
        <w:rPr>
          <w:rFonts w:ascii="宋体" w:hAnsi="宋体" w:hint="eastAsia"/>
        </w:rPr>
        <w:t>注册资本：人民币35,640,625.71万元</w:t>
      </w:r>
    </w:p>
    <w:p w:rsidR="00C04351" w:rsidRDefault="0097689D">
      <w:pPr>
        <w:ind w:firstLineChars="200" w:firstLine="480"/>
        <w:rPr>
          <w:rFonts w:ascii="宋体" w:hAnsi="宋体"/>
        </w:rPr>
      </w:pPr>
      <w:r>
        <w:rPr>
          <w:rFonts w:ascii="宋体" w:hAnsi="宋体" w:hint="eastAsia"/>
        </w:rPr>
        <w:t>存续期间：持续经营</w:t>
      </w:r>
    </w:p>
    <w:p w:rsidR="00C04351" w:rsidRDefault="0097689D">
      <w:pPr>
        <w:ind w:firstLineChars="200" w:firstLine="480"/>
        <w:rPr>
          <w:rFonts w:ascii="宋体" w:hAnsi="宋体"/>
        </w:rPr>
      </w:pPr>
      <w:r>
        <w:rPr>
          <w:rFonts w:ascii="宋体" w:hAnsi="宋体" w:hint="eastAsia"/>
        </w:rPr>
        <w:t>基金托管资格批文及文号：中国证监会和中国人民银行证监基字【1998】3号</w:t>
      </w:r>
    </w:p>
    <w:p w:rsidR="00C04351" w:rsidRDefault="0097689D">
      <w:pPr>
        <w:ind w:firstLineChars="200" w:firstLine="480"/>
        <w:rPr>
          <w:rFonts w:ascii="宋体" w:hAnsi="宋体"/>
        </w:rPr>
      </w:pPr>
      <w:r>
        <w:rPr>
          <w:rFonts w:ascii="宋体" w:hAnsi="宋体" w:hint="eastAsia"/>
        </w:rPr>
        <w:t>（四） 基金托管人的权利与义务</w:t>
      </w:r>
    </w:p>
    <w:p w:rsidR="00C04351" w:rsidRDefault="0097689D">
      <w:pPr>
        <w:ind w:firstLineChars="200" w:firstLine="480"/>
        <w:rPr>
          <w:rFonts w:ascii="宋体" w:hAnsi="宋体"/>
        </w:rPr>
      </w:pPr>
      <w:r>
        <w:rPr>
          <w:rFonts w:ascii="宋体" w:hAnsi="宋体" w:hint="eastAsia"/>
        </w:rPr>
        <w:t>1、根据《基金法》、《运作办法》及其他有关规定，基金托管人的权利包括但不限于：</w:t>
      </w:r>
    </w:p>
    <w:p w:rsidR="00C04351" w:rsidRDefault="0097689D">
      <w:pPr>
        <w:ind w:firstLineChars="200" w:firstLine="480"/>
        <w:rPr>
          <w:rFonts w:ascii="宋体" w:hAnsi="宋体"/>
        </w:rPr>
      </w:pPr>
      <w:r>
        <w:rPr>
          <w:rFonts w:ascii="宋体" w:hAnsi="宋体" w:hint="eastAsia"/>
        </w:rPr>
        <w:t>（1）自《基金合同》生效之日起，依法律法规和《基金合同》的规定安全保管基金财产；</w:t>
      </w:r>
    </w:p>
    <w:p w:rsidR="00C04351" w:rsidRDefault="0097689D">
      <w:pPr>
        <w:ind w:firstLineChars="200" w:firstLine="480"/>
        <w:rPr>
          <w:rFonts w:ascii="宋体" w:hAnsi="宋体"/>
        </w:rPr>
      </w:pPr>
      <w:r>
        <w:rPr>
          <w:rFonts w:ascii="宋体" w:hAnsi="宋体" w:hint="eastAsia"/>
        </w:rPr>
        <w:t>（2）依《基金合同》约定获得基金托管费以及法律法规规定或监管部门批准的其他费用；</w:t>
      </w:r>
    </w:p>
    <w:p w:rsidR="00C04351" w:rsidRDefault="0097689D">
      <w:pPr>
        <w:ind w:firstLineChars="200" w:firstLine="480"/>
        <w:rPr>
          <w:rFonts w:ascii="宋体" w:hAnsi="宋体"/>
        </w:rPr>
      </w:pPr>
      <w:r>
        <w:rPr>
          <w:rFonts w:ascii="宋体" w:hAnsi="宋体"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C04351" w:rsidRDefault="0097689D">
      <w:pPr>
        <w:ind w:firstLineChars="200" w:firstLine="480"/>
        <w:rPr>
          <w:rFonts w:ascii="宋体" w:hAnsi="宋体"/>
        </w:rPr>
      </w:pPr>
      <w:r>
        <w:rPr>
          <w:rFonts w:ascii="宋体" w:hAnsi="宋体" w:hint="eastAsia"/>
        </w:rPr>
        <w:t>（4）根据相关市场规则，为基金开设证券账户、为基金办理证券交易资金清算；</w:t>
      </w:r>
    </w:p>
    <w:p w:rsidR="00C04351" w:rsidRDefault="0097689D">
      <w:pPr>
        <w:ind w:firstLineChars="200" w:firstLine="480"/>
        <w:rPr>
          <w:rFonts w:ascii="宋体" w:hAnsi="宋体"/>
        </w:rPr>
      </w:pPr>
      <w:r>
        <w:rPr>
          <w:rFonts w:ascii="宋体" w:hAnsi="宋体" w:hint="eastAsia"/>
        </w:rPr>
        <w:t>（5）提议召开或召集基金份额持有人大会；</w:t>
      </w:r>
    </w:p>
    <w:p w:rsidR="00C04351" w:rsidRDefault="0097689D">
      <w:pPr>
        <w:ind w:firstLineChars="200" w:firstLine="480"/>
        <w:rPr>
          <w:rFonts w:ascii="宋体" w:hAnsi="宋体"/>
        </w:rPr>
      </w:pPr>
      <w:r>
        <w:rPr>
          <w:rFonts w:ascii="宋体" w:hAnsi="宋体" w:hint="eastAsia"/>
        </w:rPr>
        <w:t>（6）在基金管理人更换时，提名新的基金管理人；</w:t>
      </w:r>
    </w:p>
    <w:p w:rsidR="00C04351" w:rsidRDefault="0097689D">
      <w:pPr>
        <w:ind w:firstLineChars="200" w:firstLine="480"/>
        <w:rPr>
          <w:rFonts w:ascii="宋体" w:hAnsi="宋体"/>
        </w:rPr>
      </w:pPr>
      <w:r>
        <w:rPr>
          <w:rFonts w:ascii="宋体" w:hAnsi="宋体" w:hint="eastAsia"/>
        </w:rPr>
        <w:t>（7）法律法规及中国证监会规定的和《基金合同》约定的其他权利。</w:t>
      </w:r>
    </w:p>
    <w:p w:rsidR="00C04351" w:rsidRDefault="0097689D">
      <w:pPr>
        <w:ind w:firstLineChars="200" w:firstLine="480"/>
        <w:rPr>
          <w:rFonts w:ascii="宋体" w:hAnsi="宋体"/>
        </w:rPr>
      </w:pPr>
      <w:r>
        <w:rPr>
          <w:rFonts w:ascii="宋体" w:hAnsi="宋体" w:hint="eastAsia"/>
        </w:rPr>
        <w:t>2、根据《基金法》、《运作办法》及其他有关规定，基金托管人的义务包括但不限于：</w:t>
      </w:r>
    </w:p>
    <w:p w:rsidR="00C04351" w:rsidRDefault="0097689D">
      <w:pPr>
        <w:ind w:firstLineChars="200" w:firstLine="480"/>
        <w:rPr>
          <w:rFonts w:ascii="宋体" w:hAnsi="宋体"/>
        </w:rPr>
      </w:pPr>
      <w:r>
        <w:rPr>
          <w:rFonts w:ascii="宋体" w:hAnsi="宋体" w:hint="eastAsia"/>
        </w:rPr>
        <w:t>（1）以诚实信用、勤勉尽责的原则持有并安全保管基金财产；</w:t>
      </w:r>
    </w:p>
    <w:p w:rsidR="00C04351" w:rsidRDefault="0097689D">
      <w:pPr>
        <w:ind w:firstLineChars="200" w:firstLine="480"/>
        <w:rPr>
          <w:rFonts w:ascii="宋体" w:hAnsi="宋体"/>
        </w:rPr>
      </w:pPr>
      <w:r>
        <w:rPr>
          <w:rFonts w:ascii="宋体" w:hAnsi="宋体" w:hint="eastAsia"/>
        </w:rPr>
        <w:t>（2）设立专门的基金托管部门，具有符合要求的营业场所，配备足够的、合格的熟悉基金托管业务的专职人员，负责基金财产托管事宜；</w:t>
      </w:r>
    </w:p>
    <w:p w:rsidR="00C04351" w:rsidRDefault="0097689D">
      <w:pPr>
        <w:ind w:firstLineChars="200" w:firstLine="480"/>
        <w:rPr>
          <w:rFonts w:ascii="宋体" w:hAnsi="宋体"/>
        </w:rPr>
      </w:pPr>
      <w:r>
        <w:rPr>
          <w:rFonts w:ascii="宋体" w:hAnsi="宋体" w:hint="eastAsia"/>
        </w:rPr>
        <w:t>（3）建立健全内部风险控制、监察与稽核、财务管理及人事管理等制度，确保基金财产</w:t>
      </w:r>
      <w:r>
        <w:rPr>
          <w:rFonts w:ascii="宋体" w:hAnsi="宋体" w:hint="eastAsia"/>
        </w:rPr>
        <w:lastRenderedPageBreak/>
        <w:t>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04351" w:rsidRDefault="0097689D">
      <w:pPr>
        <w:ind w:firstLineChars="200" w:firstLine="480"/>
        <w:rPr>
          <w:rFonts w:ascii="宋体" w:hAnsi="宋体"/>
        </w:rPr>
      </w:pPr>
      <w:r>
        <w:rPr>
          <w:rFonts w:ascii="宋体" w:hAnsi="宋体" w:hint="eastAsia"/>
        </w:rPr>
        <w:t>（4）除依据《基金法》、《基金合同》及其他有关规定外，不得利用基金财产为自己及任何第三人谋取利益，不得委托第三人托管基金财产；</w:t>
      </w:r>
    </w:p>
    <w:p w:rsidR="00C04351" w:rsidRDefault="0097689D">
      <w:pPr>
        <w:ind w:firstLineChars="200" w:firstLine="480"/>
        <w:rPr>
          <w:rFonts w:ascii="宋体" w:hAnsi="宋体"/>
        </w:rPr>
      </w:pPr>
      <w:r>
        <w:rPr>
          <w:rFonts w:ascii="宋体" w:hAnsi="宋体" w:hint="eastAsia"/>
        </w:rPr>
        <w:t>（5）保管由基金管理人代表基金签订的与基金有关的重大合同及有关凭证；</w:t>
      </w:r>
    </w:p>
    <w:p w:rsidR="00C04351" w:rsidRDefault="0097689D">
      <w:pPr>
        <w:ind w:firstLineChars="200" w:firstLine="480"/>
        <w:rPr>
          <w:rFonts w:ascii="宋体" w:hAnsi="宋体"/>
        </w:rPr>
      </w:pPr>
      <w:r>
        <w:rPr>
          <w:rFonts w:ascii="宋体" w:hAnsi="宋体" w:hint="eastAsia"/>
        </w:rPr>
        <w:t>（6）按规定开设基金财产的资金账户和证券账户，按照《基金合同》的约定，根据基金管理人的投资指令，及时办理清算、交割事宜；</w:t>
      </w:r>
    </w:p>
    <w:p w:rsidR="00C04351" w:rsidRDefault="0097689D">
      <w:pPr>
        <w:ind w:firstLineChars="200" w:firstLine="480"/>
        <w:rPr>
          <w:rFonts w:ascii="宋体" w:hAnsi="宋体"/>
        </w:rPr>
      </w:pPr>
      <w:r>
        <w:rPr>
          <w:rFonts w:ascii="宋体" w:hAnsi="宋体" w:hint="eastAsia"/>
        </w:rPr>
        <w:t>（7）保守基金商业秘密，除《基金法》、《基金合同》及其他有关规定另有规定外，在基金信息公开披露前予以保密，不得向他人泄露；</w:t>
      </w:r>
    </w:p>
    <w:p w:rsidR="00C04351" w:rsidRDefault="0097689D">
      <w:pPr>
        <w:ind w:firstLineChars="200" w:firstLine="480"/>
        <w:rPr>
          <w:rFonts w:ascii="宋体" w:hAnsi="宋体"/>
        </w:rPr>
      </w:pPr>
      <w:r>
        <w:rPr>
          <w:rFonts w:ascii="宋体" w:hAnsi="宋体" w:hint="eastAsia"/>
        </w:rPr>
        <w:t>（8）复核、审查基金管理人计算的基金资产净值、基金份额申购、赎回价格；</w:t>
      </w:r>
    </w:p>
    <w:p w:rsidR="00C04351" w:rsidRDefault="0097689D">
      <w:pPr>
        <w:ind w:firstLineChars="200" w:firstLine="480"/>
        <w:rPr>
          <w:rFonts w:ascii="宋体" w:hAnsi="宋体"/>
        </w:rPr>
      </w:pPr>
      <w:r>
        <w:rPr>
          <w:rFonts w:ascii="宋体" w:hAnsi="宋体" w:hint="eastAsia"/>
        </w:rPr>
        <w:t>（9）办理与基金托管业务活动有关的信息披露事项；</w:t>
      </w:r>
    </w:p>
    <w:p w:rsidR="00C04351" w:rsidRDefault="0097689D">
      <w:pPr>
        <w:ind w:firstLineChars="200" w:firstLine="480"/>
        <w:rPr>
          <w:rFonts w:ascii="宋体" w:hAnsi="宋体"/>
        </w:rPr>
      </w:pPr>
      <w:r>
        <w:rPr>
          <w:rFonts w:ascii="宋体" w:hAnsi="宋体"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C04351" w:rsidRDefault="0097689D">
      <w:pPr>
        <w:ind w:firstLineChars="200" w:firstLine="480"/>
        <w:rPr>
          <w:rFonts w:ascii="宋体" w:hAnsi="宋体"/>
        </w:rPr>
      </w:pPr>
      <w:r>
        <w:rPr>
          <w:rFonts w:ascii="宋体" w:hAnsi="宋体" w:hint="eastAsia"/>
        </w:rPr>
        <w:t>（11）保存基金托管业务活动的记录、账册、报表和其他相关资料15年以上；</w:t>
      </w:r>
    </w:p>
    <w:p w:rsidR="00C04351" w:rsidRDefault="0097689D">
      <w:pPr>
        <w:ind w:firstLineChars="200" w:firstLine="480"/>
        <w:rPr>
          <w:rFonts w:ascii="宋体" w:hAnsi="宋体"/>
        </w:rPr>
      </w:pPr>
      <w:r>
        <w:rPr>
          <w:rFonts w:ascii="宋体" w:hAnsi="宋体" w:hint="eastAsia"/>
        </w:rPr>
        <w:t>（12）建立并保存基金份额持有人名册；</w:t>
      </w:r>
    </w:p>
    <w:p w:rsidR="00C04351" w:rsidRDefault="0097689D">
      <w:pPr>
        <w:ind w:firstLineChars="200" w:firstLine="480"/>
        <w:rPr>
          <w:rFonts w:ascii="宋体" w:hAnsi="宋体"/>
        </w:rPr>
      </w:pPr>
      <w:r>
        <w:rPr>
          <w:rFonts w:ascii="宋体" w:hAnsi="宋体" w:hint="eastAsia"/>
        </w:rPr>
        <w:t>（13）按规定制作相关账册并与基金管理人核对；</w:t>
      </w:r>
    </w:p>
    <w:p w:rsidR="00C04351" w:rsidRDefault="0097689D">
      <w:pPr>
        <w:ind w:firstLineChars="200" w:firstLine="480"/>
        <w:rPr>
          <w:rFonts w:ascii="宋体" w:hAnsi="宋体"/>
        </w:rPr>
      </w:pPr>
      <w:r>
        <w:rPr>
          <w:rFonts w:ascii="宋体" w:hAnsi="宋体" w:hint="eastAsia"/>
        </w:rPr>
        <w:t>（14）依据基金管理人的指令或有关规定向基金份额持有人支付基金收益和赎回款项；</w:t>
      </w:r>
    </w:p>
    <w:p w:rsidR="00C04351" w:rsidRDefault="0097689D">
      <w:pPr>
        <w:ind w:firstLineChars="200" w:firstLine="480"/>
        <w:rPr>
          <w:rFonts w:ascii="宋体" w:hAnsi="宋体"/>
        </w:rPr>
      </w:pPr>
      <w:r>
        <w:rPr>
          <w:rFonts w:ascii="宋体" w:hAnsi="宋体" w:hint="eastAsia"/>
        </w:rPr>
        <w:t>（15）依据《基金法》、《基金合同》及其他有关规定，召集基金份额持有人大会或配合基金管理人、基金份额持有人依法召集基金份额持有人大会；</w:t>
      </w:r>
    </w:p>
    <w:p w:rsidR="00C04351" w:rsidRDefault="0097689D">
      <w:pPr>
        <w:ind w:firstLineChars="200" w:firstLine="480"/>
        <w:rPr>
          <w:rFonts w:ascii="宋体" w:hAnsi="宋体"/>
        </w:rPr>
      </w:pPr>
      <w:r>
        <w:rPr>
          <w:rFonts w:ascii="宋体" w:hAnsi="宋体" w:hint="eastAsia"/>
        </w:rPr>
        <w:t>（16）按照法律法规和《基金合同》的规定监督基金管理人的投资运作；</w:t>
      </w:r>
    </w:p>
    <w:p w:rsidR="00C04351" w:rsidRDefault="0097689D">
      <w:pPr>
        <w:ind w:firstLineChars="200" w:firstLine="480"/>
        <w:rPr>
          <w:rFonts w:ascii="宋体" w:hAnsi="宋体"/>
        </w:rPr>
      </w:pPr>
      <w:r>
        <w:rPr>
          <w:rFonts w:ascii="宋体" w:hAnsi="宋体" w:hint="eastAsia"/>
        </w:rPr>
        <w:t>（17）参加基金财产清算小组，参与基金财产的保管、清理、估价、变现和分配；</w:t>
      </w:r>
    </w:p>
    <w:p w:rsidR="00C04351" w:rsidRDefault="0097689D">
      <w:pPr>
        <w:ind w:firstLineChars="200" w:firstLine="480"/>
        <w:rPr>
          <w:rFonts w:ascii="宋体" w:hAnsi="宋体"/>
        </w:rPr>
      </w:pPr>
      <w:r>
        <w:rPr>
          <w:rFonts w:ascii="宋体" w:hAnsi="宋体" w:hint="eastAsia"/>
        </w:rPr>
        <w:t>（18）面临解散、依法被撤销或者被依法宣告破产时，及时报告中国证监会和银行监管机构，并通知基金管理人；</w:t>
      </w:r>
    </w:p>
    <w:p w:rsidR="00C04351" w:rsidRDefault="0097689D">
      <w:pPr>
        <w:ind w:firstLineChars="200" w:firstLine="480"/>
        <w:rPr>
          <w:rFonts w:ascii="宋体" w:hAnsi="宋体"/>
        </w:rPr>
      </w:pPr>
      <w:r>
        <w:rPr>
          <w:rFonts w:ascii="宋体" w:hAnsi="宋体" w:hint="eastAsia"/>
        </w:rPr>
        <w:t>（19）因违反《基金合同》导致基金财产损失时，应承担赔偿责任，其赔偿责任不因其退任而免除；</w:t>
      </w:r>
    </w:p>
    <w:p w:rsidR="00C04351" w:rsidRDefault="0097689D">
      <w:pPr>
        <w:ind w:firstLineChars="200" w:firstLine="480"/>
        <w:rPr>
          <w:rFonts w:ascii="宋体" w:hAnsi="宋体"/>
        </w:rPr>
      </w:pPr>
      <w:r>
        <w:rPr>
          <w:rFonts w:ascii="宋体" w:hAnsi="宋体" w:hint="eastAsia"/>
        </w:rPr>
        <w:t>（20）按规定监督基金管理人按法律法规和《基金合同》规定履行自己的义务，基金管理人因违反《基金合同》造成基金财产损失时，应为基金份额持有人利益向基金管理人追偿；</w:t>
      </w:r>
    </w:p>
    <w:p w:rsidR="00C04351" w:rsidRDefault="0097689D">
      <w:pPr>
        <w:ind w:firstLineChars="200" w:firstLine="480"/>
        <w:rPr>
          <w:rFonts w:ascii="宋体" w:hAnsi="宋体"/>
        </w:rPr>
      </w:pPr>
      <w:r>
        <w:rPr>
          <w:rFonts w:ascii="宋体" w:hAnsi="宋体" w:hint="eastAsia"/>
        </w:rPr>
        <w:lastRenderedPageBreak/>
        <w:t>（21）执行生效的基金份额持有人大会的决定；</w:t>
      </w:r>
    </w:p>
    <w:p w:rsidR="00C04351" w:rsidRDefault="0097689D">
      <w:pPr>
        <w:ind w:firstLineChars="200" w:firstLine="480"/>
        <w:rPr>
          <w:rFonts w:ascii="宋体" w:hAnsi="宋体"/>
        </w:rPr>
      </w:pPr>
      <w:r>
        <w:rPr>
          <w:rFonts w:ascii="宋体" w:hAnsi="宋体" w:hint="eastAsia"/>
        </w:rPr>
        <w:t>（22）法律法规及中国证监会规定的和《基金合同》约定的其他义务。</w:t>
      </w:r>
    </w:p>
    <w:p w:rsidR="00C04351" w:rsidRDefault="0097689D">
      <w:pPr>
        <w:ind w:firstLineChars="200" w:firstLine="480"/>
        <w:rPr>
          <w:rFonts w:ascii="宋体" w:hAnsi="宋体"/>
        </w:rPr>
      </w:pPr>
      <w:r>
        <w:rPr>
          <w:rFonts w:ascii="宋体" w:hAnsi="宋体" w:hint="eastAsia"/>
        </w:rPr>
        <w:t>（五）基金份额持有人</w:t>
      </w:r>
    </w:p>
    <w:p w:rsidR="00C04351" w:rsidRDefault="0097689D">
      <w:pPr>
        <w:ind w:firstLineChars="200" w:firstLine="480"/>
        <w:rPr>
          <w:rFonts w:ascii="宋体" w:hAnsi="宋体"/>
        </w:rPr>
      </w:pPr>
      <w:r>
        <w:rPr>
          <w:rFonts w:ascii="宋体" w:hAnsi="宋体" w:hint="eastAsia"/>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C04351" w:rsidRDefault="0097689D">
      <w:pPr>
        <w:ind w:firstLineChars="200" w:firstLine="480"/>
        <w:rPr>
          <w:rFonts w:ascii="宋体" w:hAnsi="宋体"/>
        </w:rPr>
      </w:pPr>
      <w:r>
        <w:rPr>
          <w:rFonts w:ascii="宋体" w:hAnsi="宋体" w:hint="eastAsia"/>
        </w:rPr>
        <w:t>同一类别的每份基金份额具有同等的合法权益。本基金A类基金份额与C类基金份额由于基金份额净值的不同，基金收益分配的金额以及参与清算后的剩余基金财产分配的数量将可能有所不同。</w:t>
      </w:r>
    </w:p>
    <w:p w:rsidR="00C04351" w:rsidRDefault="0097689D">
      <w:pPr>
        <w:ind w:firstLineChars="200" w:firstLine="480"/>
        <w:rPr>
          <w:rFonts w:ascii="宋体" w:hAnsi="宋体"/>
        </w:rPr>
      </w:pPr>
      <w:r>
        <w:rPr>
          <w:rFonts w:ascii="宋体" w:hAnsi="宋体" w:hint="eastAsia"/>
        </w:rPr>
        <w:t>1、根据《基金法》、《运作办法》及其他有关规定，基金份额持有人的权利包括但不限于：</w:t>
      </w:r>
    </w:p>
    <w:p w:rsidR="00C04351" w:rsidRDefault="0097689D">
      <w:pPr>
        <w:ind w:firstLineChars="200" w:firstLine="480"/>
        <w:rPr>
          <w:rFonts w:ascii="宋体" w:hAnsi="宋体"/>
        </w:rPr>
      </w:pPr>
      <w:r>
        <w:rPr>
          <w:rFonts w:ascii="宋体" w:hAnsi="宋体" w:hint="eastAsia"/>
        </w:rPr>
        <w:t>（1）分享基金财产收益；</w:t>
      </w:r>
    </w:p>
    <w:p w:rsidR="00C04351" w:rsidRDefault="0097689D">
      <w:pPr>
        <w:ind w:firstLineChars="200" w:firstLine="480"/>
        <w:rPr>
          <w:rFonts w:ascii="宋体" w:hAnsi="宋体"/>
        </w:rPr>
      </w:pPr>
      <w:r>
        <w:rPr>
          <w:rFonts w:ascii="宋体" w:hAnsi="宋体" w:hint="eastAsia"/>
        </w:rPr>
        <w:t>（2）参与分配清算后的剩余基金财产；</w:t>
      </w:r>
    </w:p>
    <w:p w:rsidR="00C04351" w:rsidRDefault="0097689D">
      <w:pPr>
        <w:ind w:firstLineChars="200" w:firstLine="480"/>
        <w:rPr>
          <w:rFonts w:ascii="宋体" w:hAnsi="宋体"/>
        </w:rPr>
      </w:pPr>
      <w:r>
        <w:rPr>
          <w:rFonts w:ascii="宋体" w:hAnsi="宋体" w:hint="eastAsia"/>
        </w:rPr>
        <w:t>（3）依法申请赎回其持有的基金份额；</w:t>
      </w:r>
    </w:p>
    <w:p w:rsidR="00C04351" w:rsidRDefault="0097689D">
      <w:pPr>
        <w:ind w:firstLineChars="200" w:firstLine="480"/>
        <w:rPr>
          <w:rFonts w:ascii="宋体" w:hAnsi="宋体"/>
        </w:rPr>
      </w:pPr>
      <w:r>
        <w:rPr>
          <w:rFonts w:ascii="宋体" w:hAnsi="宋体" w:hint="eastAsia"/>
        </w:rPr>
        <w:t>（4）按照规定要求召开基金份额持有人大会；</w:t>
      </w:r>
    </w:p>
    <w:p w:rsidR="00C04351" w:rsidRDefault="0097689D">
      <w:pPr>
        <w:ind w:firstLineChars="200" w:firstLine="480"/>
        <w:rPr>
          <w:rFonts w:ascii="宋体" w:hAnsi="宋体"/>
        </w:rPr>
      </w:pPr>
      <w:r>
        <w:rPr>
          <w:rFonts w:ascii="宋体" w:hAnsi="宋体" w:hint="eastAsia"/>
        </w:rPr>
        <w:t>（5）出席或者委派代表出席基金份额持有人大会，对基金份额持有人大会审议事项行使表决权；</w:t>
      </w:r>
    </w:p>
    <w:p w:rsidR="00C04351" w:rsidRDefault="0097689D">
      <w:pPr>
        <w:ind w:firstLineChars="200" w:firstLine="480"/>
        <w:rPr>
          <w:rFonts w:ascii="宋体" w:hAnsi="宋体"/>
        </w:rPr>
      </w:pPr>
      <w:r>
        <w:rPr>
          <w:rFonts w:ascii="宋体" w:hAnsi="宋体" w:hint="eastAsia"/>
        </w:rPr>
        <w:t>（6）查阅或者复制公开披露的基金信息资料；</w:t>
      </w:r>
    </w:p>
    <w:p w:rsidR="00C04351" w:rsidRDefault="0097689D">
      <w:pPr>
        <w:ind w:firstLineChars="200" w:firstLine="480"/>
        <w:rPr>
          <w:rFonts w:ascii="宋体" w:hAnsi="宋体"/>
        </w:rPr>
      </w:pPr>
      <w:r>
        <w:rPr>
          <w:rFonts w:ascii="宋体" w:hAnsi="宋体" w:hint="eastAsia"/>
        </w:rPr>
        <w:t>（7）监督基金管理人的投资运作；</w:t>
      </w:r>
    </w:p>
    <w:p w:rsidR="00C04351" w:rsidRDefault="0097689D">
      <w:pPr>
        <w:ind w:firstLineChars="200" w:firstLine="480"/>
        <w:rPr>
          <w:rFonts w:ascii="宋体" w:hAnsi="宋体"/>
        </w:rPr>
      </w:pPr>
      <w:r>
        <w:rPr>
          <w:rFonts w:ascii="宋体" w:hAnsi="宋体" w:hint="eastAsia"/>
        </w:rPr>
        <w:t>（8）对基金管理人、基金托管人、基金服务机构损害其合法权益的行为依法提起诉讼或仲裁；</w:t>
      </w:r>
    </w:p>
    <w:p w:rsidR="00C04351" w:rsidRDefault="0097689D">
      <w:pPr>
        <w:ind w:firstLineChars="200" w:firstLine="480"/>
        <w:rPr>
          <w:rFonts w:ascii="宋体" w:hAnsi="宋体"/>
        </w:rPr>
      </w:pPr>
      <w:r>
        <w:rPr>
          <w:rFonts w:ascii="宋体" w:hAnsi="宋体" w:hint="eastAsia"/>
        </w:rPr>
        <w:t>（9）法律法规及中国证监会规定的和《基金合同》约定的其他权利。</w:t>
      </w:r>
    </w:p>
    <w:p w:rsidR="00C04351" w:rsidRDefault="0097689D">
      <w:pPr>
        <w:ind w:firstLineChars="200" w:firstLine="480"/>
        <w:rPr>
          <w:rFonts w:ascii="宋体" w:hAnsi="宋体"/>
        </w:rPr>
      </w:pPr>
      <w:r>
        <w:rPr>
          <w:rFonts w:ascii="宋体" w:hAnsi="宋体" w:hint="eastAsia"/>
        </w:rPr>
        <w:t>2、根据《基金法》、《运作办法》及其他有关规定，基金份额持有人的义务包括但不限于：</w:t>
      </w:r>
    </w:p>
    <w:p w:rsidR="00C04351" w:rsidRDefault="0097689D">
      <w:pPr>
        <w:ind w:firstLineChars="200" w:firstLine="480"/>
        <w:rPr>
          <w:rFonts w:ascii="宋体" w:hAnsi="宋体"/>
        </w:rPr>
      </w:pPr>
      <w:r>
        <w:rPr>
          <w:rFonts w:ascii="宋体" w:hAnsi="宋体" w:hint="eastAsia"/>
        </w:rPr>
        <w:t>（1）认真阅读并遵守《基金合同》；</w:t>
      </w:r>
    </w:p>
    <w:p w:rsidR="00C04351" w:rsidRDefault="0097689D">
      <w:pPr>
        <w:ind w:firstLineChars="200" w:firstLine="480"/>
        <w:rPr>
          <w:rFonts w:ascii="宋体" w:hAnsi="宋体"/>
        </w:rPr>
      </w:pPr>
      <w:r>
        <w:rPr>
          <w:rFonts w:ascii="宋体" w:hAnsi="宋体" w:hint="eastAsia"/>
        </w:rPr>
        <w:t>（2）了解所投资基金产品，了解自身风险承受能力，自行承担投资风险；</w:t>
      </w:r>
    </w:p>
    <w:p w:rsidR="00C04351" w:rsidRDefault="0097689D">
      <w:pPr>
        <w:ind w:firstLineChars="200" w:firstLine="480"/>
        <w:rPr>
          <w:rFonts w:ascii="宋体" w:hAnsi="宋体"/>
        </w:rPr>
      </w:pPr>
      <w:r>
        <w:rPr>
          <w:rFonts w:ascii="宋体" w:hAnsi="宋体" w:hint="eastAsia"/>
        </w:rPr>
        <w:t>（3）关注基金信息披露，及时行使权利和履行义务；</w:t>
      </w:r>
    </w:p>
    <w:p w:rsidR="00C04351" w:rsidRDefault="0097689D">
      <w:pPr>
        <w:ind w:firstLineChars="200" w:firstLine="480"/>
        <w:rPr>
          <w:rFonts w:ascii="宋体" w:hAnsi="宋体"/>
        </w:rPr>
      </w:pPr>
      <w:r>
        <w:rPr>
          <w:rFonts w:ascii="宋体" w:hAnsi="宋体" w:hint="eastAsia"/>
        </w:rPr>
        <w:t>（4）缴纳基金认购、申购、赎回款项及法律法规和《基金合同》所规定的费用；</w:t>
      </w:r>
    </w:p>
    <w:p w:rsidR="00C04351" w:rsidRDefault="0097689D">
      <w:pPr>
        <w:ind w:firstLineChars="200" w:firstLine="480"/>
        <w:rPr>
          <w:rFonts w:ascii="宋体" w:hAnsi="宋体"/>
        </w:rPr>
      </w:pPr>
      <w:r>
        <w:rPr>
          <w:rFonts w:ascii="宋体" w:hAnsi="宋体" w:hint="eastAsia"/>
        </w:rPr>
        <w:t>（5）在其持有的基金份额范围内，承担基金亏损或者《基金合同》终止的有限责任；</w:t>
      </w:r>
    </w:p>
    <w:p w:rsidR="00C04351" w:rsidRDefault="0097689D">
      <w:pPr>
        <w:ind w:firstLineChars="200" w:firstLine="480"/>
        <w:rPr>
          <w:rFonts w:ascii="宋体" w:hAnsi="宋体"/>
        </w:rPr>
      </w:pPr>
      <w:r>
        <w:rPr>
          <w:rFonts w:ascii="宋体" w:hAnsi="宋体" w:hint="eastAsia"/>
        </w:rPr>
        <w:t>（6）不从事任何有损基金及其他《基金合同》当事人合法权益的活动；</w:t>
      </w:r>
    </w:p>
    <w:p w:rsidR="00C04351" w:rsidRDefault="0097689D">
      <w:pPr>
        <w:ind w:firstLineChars="200" w:firstLine="480"/>
        <w:rPr>
          <w:rFonts w:ascii="宋体" w:hAnsi="宋体"/>
        </w:rPr>
      </w:pPr>
      <w:r>
        <w:rPr>
          <w:rFonts w:ascii="宋体" w:hAnsi="宋体" w:hint="eastAsia"/>
        </w:rPr>
        <w:lastRenderedPageBreak/>
        <w:t>（7）执行生效的基金份额持有人大会的决定；</w:t>
      </w:r>
    </w:p>
    <w:p w:rsidR="00C04351" w:rsidRDefault="0097689D">
      <w:pPr>
        <w:ind w:firstLineChars="200" w:firstLine="480"/>
        <w:rPr>
          <w:rFonts w:ascii="宋体" w:hAnsi="宋体"/>
        </w:rPr>
      </w:pPr>
      <w:r>
        <w:rPr>
          <w:rFonts w:ascii="宋体" w:hAnsi="宋体" w:hint="eastAsia"/>
        </w:rPr>
        <w:t>（8）返还在基金交易过程中因任何原因获得的不当得利；</w:t>
      </w:r>
    </w:p>
    <w:p w:rsidR="00DF7981" w:rsidRPr="00701FCF" w:rsidRDefault="00DF7981" w:rsidP="00DF7981">
      <w:pPr>
        <w:ind w:firstLineChars="200" w:firstLine="480"/>
        <w:rPr>
          <w:rFonts w:ascii="宋体" w:hAnsi="宋体"/>
        </w:rPr>
      </w:pPr>
      <w:r w:rsidRPr="00701FCF">
        <w:rPr>
          <w:rFonts w:ascii="宋体" w:hAnsi="宋体" w:hint="eastAsia"/>
        </w:rPr>
        <w:t>（9）法律法规及中国证监会规定的和《基金合同》约定的其他义务。</w:t>
      </w:r>
    </w:p>
    <w:p w:rsidR="00BA76FC" w:rsidRDefault="00BA76FC">
      <w:pPr>
        <w:ind w:firstLineChars="200" w:firstLine="480"/>
        <w:rPr>
          <w:rFonts w:ascii="宋体" w:hAnsi="宋体"/>
          <w:u w:val="single"/>
        </w:rPr>
      </w:pPr>
    </w:p>
    <w:p w:rsidR="00BA76FC" w:rsidRDefault="00BA76FC">
      <w:pPr>
        <w:ind w:left="480"/>
        <w:rPr>
          <w:rFonts w:ascii="宋体" w:hAnsi="宋体"/>
          <w:b/>
          <w:bCs/>
          <w:szCs w:val="21"/>
        </w:rPr>
      </w:pPr>
      <w:r>
        <w:rPr>
          <w:rFonts w:ascii="宋体" w:hAnsi="宋体" w:hint="eastAsia"/>
          <w:b/>
          <w:bCs/>
          <w:szCs w:val="21"/>
        </w:rPr>
        <w:t>二、基金份额持有人大会召集、议事及表决的程序和规则</w:t>
      </w:r>
    </w:p>
    <w:p w:rsidR="00C04351" w:rsidRDefault="0097689D">
      <w:pPr>
        <w:ind w:firstLineChars="200" w:firstLine="480"/>
        <w:rPr>
          <w:rFonts w:ascii="宋体" w:hAnsi="宋体"/>
        </w:rPr>
      </w:pPr>
      <w:r>
        <w:rPr>
          <w:rFonts w:ascii="宋体" w:hAnsi="宋体" w:hint="eastAsia"/>
        </w:rPr>
        <w:t>基金份额持有人大会由基金份额持有人组成，基金份额持有人的合法授权代表有权代表基金份额持有人出席会议并表决。基金份额持有人持有的每一基金份额拥有平等的投票权。</w:t>
      </w:r>
    </w:p>
    <w:p w:rsidR="00C04351" w:rsidRDefault="0097689D">
      <w:pPr>
        <w:ind w:firstLineChars="200" w:firstLine="480"/>
        <w:rPr>
          <w:rFonts w:ascii="宋体" w:hAnsi="宋体"/>
        </w:rPr>
      </w:pPr>
      <w:r>
        <w:rPr>
          <w:rFonts w:ascii="宋体" w:hAnsi="宋体" w:hint="eastAsia"/>
        </w:rPr>
        <w:t>本基金的基金份额持有人大会不设立日常机构。</w:t>
      </w:r>
    </w:p>
    <w:p w:rsidR="00C04351" w:rsidRDefault="0097689D">
      <w:pPr>
        <w:ind w:firstLineChars="200" w:firstLine="480"/>
        <w:rPr>
          <w:rFonts w:ascii="宋体" w:hAnsi="宋体"/>
        </w:rPr>
      </w:pPr>
      <w:r>
        <w:rPr>
          <w:rFonts w:ascii="宋体" w:hAnsi="宋体" w:hint="eastAsia"/>
        </w:rPr>
        <w:t>鉴于本基金是目标ETF 的联接基金，本基金与目标ETF之间在基金份额持有人大会方面存在一定的联系，本基金的基金份额持有人可以凭所持有的本基金份额出席或者委派代表出席目标ETF 的基金份额持有人大会并参与表决，其持有的享有表决权的基金份额数和表决票数为：在目标ETF基金份额持有人大会的权益登记日，本基金持有目标ETF份额的总数乘以该基金份额持有人所持有的本基金份额占本基金总份额的比例。计算结果按照四舍五入的方法，保留到整数位。</w:t>
      </w:r>
    </w:p>
    <w:p w:rsidR="00C04351" w:rsidRDefault="0097689D">
      <w:pPr>
        <w:ind w:firstLineChars="200" w:firstLine="480"/>
        <w:rPr>
          <w:rFonts w:ascii="宋体" w:hAnsi="宋体"/>
        </w:rPr>
      </w:pPr>
      <w:r>
        <w:rPr>
          <w:rFonts w:ascii="宋体" w:hAnsi="宋体" w:hint="eastAsia"/>
        </w:rPr>
        <w:t>本基金的基金管理人不应以本基金的名义代表本基金的全体基金份额持有人以目标ETF 的基金份额持有人的身份行使表决权，但可接受本基金的特定基金份额持有人的委托以本基金的基金份额持有人代理人的身份出席目标ETF 的基金份额持有人大会并参与表决。</w:t>
      </w:r>
    </w:p>
    <w:p w:rsidR="00C04351" w:rsidRDefault="0097689D">
      <w:pPr>
        <w:ind w:firstLineChars="200" w:firstLine="480"/>
        <w:rPr>
          <w:rFonts w:ascii="宋体" w:hAnsi="宋体"/>
        </w:rPr>
      </w:pPr>
      <w:r>
        <w:rPr>
          <w:rFonts w:ascii="宋体" w:hAnsi="宋体" w:hint="eastAsia"/>
        </w:rPr>
        <w:t>本基金的基金管理人代表本基金的基金份额持有人提议召开或召集目标ETF 基金份额持有人大会的，须先遵照本基金《基金合同》的约定召开本基金的基金份额持有人大会。本基金的基金份额持有人大会决定提议召开或召集目标ETF 基金份额持有人大会的，由本基金基金管理人代表本基金的基金份额持有人提议召开或召集目标ETF基金份额持有人大会。</w:t>
      </w:r>
    </w:p>
    <w:p w:rsidR="00C04351" w:rsidRDefault="0097689D">
      <w:pPr>
        <w:ind w:firstLineChars="200" w:firstLine="480"/>
        <w:rPr>
          <w:rFonts w:ascii="宋体" w:hAnsi="宋体"/>
        </w:rPr>
      </w:pPr>
      <w:r>
        <w:rPr>
          <w:rFonts w:ascii="宋体" w:hAnsi="宋体" w:hint="eastAsia"/>
        </w:rPr>
        <w:t>（一）召开事由</w:t>
      </w:r>
    </w:p>
    <w:p w:rsidR="00C04351" w:rsidRDefault="0097689D">
      <w:pPr>
        <w:ind w:firstLineChars="200" w:firstLine="480"/>
        <w:rPr>
          <w:rFonts w:ascii="宋体" w:hAnsi="宋体"/>
        </w:rPr>
      </w:pPr>
      <w:r>
        <w:rPr>
          <w:rFonts w:ascii="宋体" w:hAnsi="宋体" w:hint="eastAsia"/>
        </w:rPr>
        <w:t>1、除法律法规，或《基金合同》，或中国证监会另有规定外，当出现或需要决定下列事由之一的，应当召开基金份额持有人大会：</w:t>
      </w:r>
    </w:p>
    <w:p w:rsidR="00C04351" w:rsidRDefault="0097689D">
      <w:pPr>
        <w:ind w:firstLineChars="200" w:firstLine="480"/>
        <w:rPr>
          <w:rFonts w:ascii="宋体" w:hAnsi="宋体"/>
        </w:rPr>
      </w:pPr>
      <w:r>
        <w:rPr>
          <w:rFonts w:ascii="宋体" w:hAnsi="宋体" w:hint="eastAsia"/>
        </w:rPr>
        <w:t>（1）终止《基金合同》；</w:t>
      </w:r>
    </w:p>
    <w:p w:rsidR="00C04351" w:rsidRDefault="0097689D">
      <w:pPr>
        <w:ind w:firstLineChars="200" w:firstLine="480"/>
        <w:rPr>
          <w:rFonts w:ascii="宋体" w:hAnsi="宋体"/>
        </w:rPr>
      </w:pPr>
      <w:r>
        <w:rPr>
          <w:rFonts w:ascii="宋体" w:hAnsi="宋体" w:hint="eastAsia"/>
        </w:rPr>
        <w:t>（2）更换基金管理人；</w:t>
      </w:r>
    </w:p>
    <w:p w:rsidR="00C04351" w:rsidRDefault="0097689D">
      <w:pPr>
        <w:ind w:firstLineChars="200" w:firstLine="480"/>
        <w:rPr>
          <w:rFonts w:ascii="宋体" w:hAnsi="宋体"/>
        </w:rPr>
      </w:pPr>
      <w:r>
        <w:rPr>
          <w:rFonts w:ascii="宋体" w:hAnsi="宋体" w:hint="eastAsia"/>
        </w:rPr>
        <w:t>（3）更换基金托管人；</w:t>
      </w:r>
    </w:p>
    <w:p w:rsidR="00C04351" w:rsidRDefault="0097689D">
      <w:pPr>
        <w:ind w:firstLineChars="200" w:firstLine="480"/>
        <w:rPr>
          <w:rFonts w:ascii="宋体" w:hAnsi="宋体"/>
        </w:rPr>
      </w:pPr>
      <w:r>
        <w:rPr>
          <w:rFonts w:ascii="宋体" w:hAnsi="宋体" w:hint="eastAsia"/>
        </w:rPr>
        <w:t>（4）转换基金运作方式；</w:t>
      </w:r>
    </w:p>
    <w:p w:rsidR="00C04351" w:rsidRDefault="0097689D">
      <w:pPr>
        <w:ind w:firstLineChars="200" w:firstLine="480"/>
        <w:rPr>
          <w:rFonts w:ascii="宋体" w:hAnsi="宋体"/>
        </w:rPr>
      </w:pPr>
      <w:r>
        <w:rPr>
          <w:rFonts w:ascii="宋体" w:hAnsi="宋体" w:hint="eastAsia"/>
        </w:rPr>
        <w:t>（5）调整基金管理人、基金托管人的报酬标准或提高销售服务费率，但法律法规要求调</w:t>
      </w:r>
      <w:r>
        <w:rPr>
          <w:rFonts w:ascii="宋体" w:hAnsi="宋体" w:hint="eastAsia"/>
        </w:rPr>
        <w:lastRenderedPageBreak/>
        <w:t>整该等报酬标准或提高销售服务费率的除外；</w:t>
      </w:r>
    </w:p>
    <w:p w:rsidR="00C04351" w:rsidRDefault="0097689D">
      <w:pPr>
        <w:ind w:firstLineChars="200" w:firstLine="480"/>
        <w:rPr>
          <w:rFonts w:ascii="宋体" w:hAnsi="宋体"/>
        </w:rPr>
      </w:pPr>
      <w:r>
        <w:rPr>
          <w:rFonts w:ascii="宋体" w:hAnsi="宋体" w:hint="eastAsia"/>
        </w:rPr>
        <w:t>（6）变更基金类别；</w:t>
      </w:r>
    </w:p>
    <w:p w:rsidR="00C04351" w:rsidRDefault="0097689D">
      <w:pPr>
        <w:ind w:firstLineChars="200" w:firstLine="480"/>
        <w:rPr>
          <w:rFonts w:ascii="宋体" w:hAnsi="宋体"/>
        </w:rPr>
      </w:pPr>
      <w:r>
        <w:rPr>
          <w:rFonts w:ascii="宋体" w:hAnsi="宋体" w:hint="eastAsia"/>
        </w:rPr>
        <w:t>（7）本基金与其他基金的合并；</w:t>
      </w:r>
    </w:p>
    <w:p w:rsidR="00C04351" w:rsidRDefault="0097689D">
      <w:pPr>
        <w:ind w:firstLineChars="200" w:firstLine="480"/>
        <w:rPr>
          <w:rFonts w:ascii="宋体" w:hAnsi="宋体"/>
        </w:rPr>
      </w:pPr>
      <w:r>
        <w:rPr>
          <w:rFonts w:ascii="宋体" w:hAnsi="宋体" w:hint="eastAsia"/>
        </w:rPr>
        <w:t>（8）变更基金投资目标、范围或策略；</w:t>
      </w:r>
    </w:p>
    <w:p w:rsidR="00C04351" w:rsidRDefault="0097689D">
      <w:pPr>
        <w:ind w:firstLineChars="200" w:firstLine="480"/>
        <w:rPr>
          <w:rFonts w:ascii="宋体" w:hAnsi="宋体"/>
        </w:rPr>
      </w:pPr>
      <w:r>
        <w:rPr>
          <w:rFonts w:ascii="宋体" w:hAnsi="宋体" w:hint="eastAsia"/>
        </w:rPr>
        <w:t>（9）变更基金份额持有人大会程序；</w:t>
      </w:r>
    </w:p>
    <w:p w:rsidR="00C04351" w:rsidRDefault="0097689D">
      <w:pPr>
        <w:ind w:firstLineChars="200" w:firstLine="480"/>
        <w:rPr>
          <w:rFonts w:ascii="宋体" w:hAnsi="宋体"/>
        </w:rPr>
      </w:pPr>
      <w:r>
        <w:rPr>
          <w:rFonts w:ascii="宋体" w:hAnsi="宋体" w:hint="eastAsia"/>
        </w:rPr>
        <w:t>（10）基金管理人或基金托管人要求召开基金份额持有人大会；</w:t>
      </w:r>
    </w:p>
    <w:p w:rsidR="00C04351" w:rsidRDefault="0097689D">
      <w:pPr>
        <w:ind w:firstLineChars="200" w:firstLine="480"/>
        <w:rPr>
          <w:rFonts w:ascii="宋体" w:hAnsi="宋体"/>
        </w:rPr>
      </w:pPr>
      <w:r>
        <w:rPr>
          <w:rFonts w:ascii="宋体" w:hAnsi="宋体" w:hint="eastAsia"/>
        </w:rPr>
        <w:t>（11）单独或合计持有本基金总份额10%以上（含10%）基金份额的基金份额持有人（以基金管理人收到提议当日的基金份额计算，下同）就同一事项书面要求召开基金份额持有人大会；</w:t>
      </w:r>
    </w:p>
    <w:p w:rsidR="00C04351" w:rsidRDefault="0097689D">
      <w:pPr>
        <w:ind w:firstLineChars="200" w:firstLine="480"/>
        <w:rPr>
          <w:rFonts w:ascii="宋体" w:hAnsi="宋体"/>
        </w:rPr>
      </w:pPr>
      <w:r>
        <w:rPr>
          <w:rFonts w:ascii="宋体" w:hAnsi="宋体" w:hint="eastAsia"/>
        </w:rPr>
        <w:t>（12）对基金合同当事人权利和义务产生重大影响的其他事项；</w:t>
      </w:r>
    </w:p>
    <w:p w:rsidR="00C04351" w:rsidRDefault="0097689D">
      <w:pPr>
        <w:ind w:firstLineChars="200" w:firstLine="480"/>
        <w:rPr>
          <w:rFonts w:ascii="宋体" w:hAnsi="宋体"/>
        </w:rPr>
      </w:pPr>
      <w:r>
        <w:rPr>
          <w:rFonts w:ascii="宋体" w:hAnsi="宋体" w:hint="eastAsia"/>
        </w:rPr>
        <w:t>（13）法律法规、《基金合同》或中国证监会规定的其他应当召开基金份额持有人大会的事项。</w:t>
      </w:r>
    </w:p>
    <w:p w:rsidR="00C04351" w:rsidRDefault="0097689D">
      <w:pPr>
        <w:ind w:firstLineChars="200" w:firstLine="480"/>
        <w:rPr>
          <w:rFonts w:ascii="宋体" w:hAnsi="宋体"/>
        </w:rPr>
      </w:pPr>
      <w:r>
        <w:rPr>
          <w:rFonts w:ascii="宋体" w:hAnsi="宋体" w:hint="eastAsia"/>
        </w:rPr>
        <w:t>2、在不违反有关法律法规和《基金合同》约定，并对基金份额持有人利益无实质性不利影响的前提下，以下情况可由基金管理人和基金托管人协商后修改，不需召开基金份额持有人大会：</w:t>
      </w:r>
    </w:p>
    <w:p w:rsidR="00C04351" w:rsidRDefault="0097689D">
      <w:pPr>
        <w:ind w:firstLineChars="200" w:firstLine="480"/>
        <w:rPr>
          <w:rFonts w:ascii="宋体" w:hAnsi="宋体"/>
        </w:rPr>
      </w:pPr>
      <w:r>
        <w:rPr>
          <w:rFonts w:ascii="宋体" w:hAnsi="宋体" w:hint="eastAsia"/>
        </w:rPr>
        <w:t>（1）法律法规要求增加的基金费用的收取；</w:t>
      </w:r>
    </w:p>
    <w:p w:rsidR="00C04351" w:rsidRDefault="0097689D">
      <w:pPr>
        <w:ind w:firstLineChars="200" w:firstLine="480"/>
        <w:rPr>
          <w:rFonts w:ascii="宋体" w:hAnsi="宋体"/>
        </w:rPr>
      </w:pPr>
      <w:r>
        <w:rPr>
          <w:rFonts w:ascii="宋体" w:hAnsi="宋体" w:hint="eastAsia"/>
        </w:rPr>
        <w:t>（2）在法律法规和《基金合同》规定的范围内调整本基金的申购费率、调低赎回费率和销售服务费率或变更收费方式；</w:t>
      </w:r>
    </w:p>
    <w:p w:rsidR="00C04351" w:rsidRDefault="0097689D">
      <w:pPr>
        <w:ind w:firstLineChars="200" w:firstLine="480"/>
        <w:rPr>
          <w:rFonts w:ascii="宋体" w:hAnsi="宋体"/>
        </w:rPr>
      </w:pPr>
      <w:r>
        <w:rPr>
          <w:rFonts w:ascii="宋体" w:hAnsi="宋体" w:hint="eastAsia"/>
        </w:rPr>
        <w:t>（3）因相应的法律法规发生变动而应当对《基金合同》进行修改；</w:t>
      </w:r>
    </w:p>
    <w:p w:rsidR="00C04351" w:rsidRDefault="0097689D">
      <w:pPr>
        <w:ind w:firstLineChars="200" w:firstLine="480"/>
        <w:rPr>
          <w:rFonts w:ascii="宋体" w:hAnsi="宋体"/>
        </w:rPr>
      </w:pPr>
      <w:r>
        <w:rPr>
          <w:rFonts w:ascii="宋体" w:hAnsi="宋体" w:hint="eastAsia"/>
        </w:rPr>
        <w:t>（4）对《基金合同》的修改对基金份额持有人利益无实质性不利影响或修改不涉及《基金合同》当事人权利义务关系发生变化；</w:t>
      </w:r>
    </w:p>
    <w:p w:rsidR="00C04351" w:rsidRDefault="0097689D">
      <w:pPr>
        <w:ind w:firstLineChars="200" w:firstLine="480"/>
        <w:rPr>
          <w:rFonts w:ascii="宋体" w:hAnsi="宋体"/>
        </w:rPr>
      </w:pPr>
      <w:r>
        <w:rPr>
          <w:rFonts w:ascii="宋体" w:hAnsi="宋体" w:hint="eastAsia"/>
        </w:rPr>
        <w:t>（5）《基金合同》明确约定无需召开基金份额持有人大会的情况；</w:t>
      </w:r>
    </w:p>
    <w:p w:rsidR="00C04351" w:rsidRDefault="0097689D">
      <w:pPr>
        <w:ind w:firstLineChars="200" w:firstLine="480"/>
        <w:rPr>
          <w:rFonts w:ascii="宋体" w:hAnsi="宋体"/>
        </w:rPr>
      </w:pPr>
      <w:r>
        <w:rPr>
          <w:rFonts w:ascii="宋体" w:hAnsi="宋体" w:hint="eastAsia"/>
        </w:rPr>
        <w:t>（6）基金管理人、登记机构、基金销售机构在法律法规规定或中国证监会许可的范围内调整有关认购、申购、赎回、转换、基金交易、非交易过户、转托管等业务规则；</w:t>
      </w:r>
    </w:p>
    <w:p w:rsidR="00C04351" w:rsidRDefault="0097689D">
      <w:pPr>
        <w:ind w:firstLineChars="200" w:firstLine="480"/>
        <w:rPr>
          <w:rFonts w:ascii="宋体" w:hAnsi="宋体"/>
        </w:rPr>
      </w:pPr>
      <w:r>
        <w:rPr>
          <w:rFonts w:ascii="宋体" w:hAnsi="宋体" w:hint="eastAsia"/>
        </w:rPr>
        <w:t>（7）由于目标ETF交易方式变更、终止上市或基金合同终止而变更基金投资目标、范围或策略；</w:t>
      </w:r>
    </w:p>
    <w:p w:rsidR="00C04351" w:rsidRDefault="0097689D">
      <w:pPr>
        <w:ind w:firstLineChars="200" w:firstLine="480"/>
        <w:rPr>
          <w:rFonts w:ascii="宋体" w:hAnsi="宋体"/>
        </w:rPr>
      </w:pPr>
      <w:r>
        <w:rPr>
          <w:rFonts w:ascii="宋体" w:hAnsi="宋体" w:hint="eastAsia"/>
        </w:rPr>
        <w:t>（8）标的指数调整指数编制方法，以及变更业绩比较基准；</w:t>
      </w:r>
    </w:p>
    <w:p w:rsidR="00C04351" w:rsidRDefault="0097689D">
      <w:pPr>
        <w:ind w:firstLineChars="200" w:firstLine="480"/>
        <w:rPr>
          <w:rFonts w:ascii="宋体" w:hAnsi="宋体"/>
        </w:rPr>
      </w:pPr>
      <w:r>
        <w:rPr>
          <w:rFonts w:ascii="宋体" w:hAnsi="宋体" w:hint="eastAsia"/>
        </w:rPr>
        <w:t>（9）基金推出新业务或服务；</w:t>
      </w:r>
    </w:p>
    <w:p w:rsidR="00C04351" w:rsidRDefault="0097689D">
      <w:pPr>
        <w:ind w:firstLineChars="200" w:firstLine="480"/>
        <w:rPr>
          <w:rFonts w:ascii="宋体" w:hAnsi="宋体"/>
        </w:rPr>
      </w:pPr>
      <w:r>
        <w:rPr>
          <w:rFonts w:ascii="宋体" w:hAnsi="宋体" w:hint="eastAsia"/>
        </w:rPr>
        <w:t>（10）增加基金份额类别；</w:t>
      </w:r>
    </w:p>
    <w:p w:rsidR="00C04351" w:rsidRDefault="0097689D">
      <w:pPr>
        <w:ind w:firstLineChars="200" w:firstLine="480"/>
        <w:rPr>
          <w:rFonts w:ascii="宋体" w:hAnsi="宋体"/>
        </w:rPr>
      </w:pPr>
      <w:r>
        <w:rPr>
          <w:rFonts w:ascii="宋体" w:hAnsi="宋体" w:hint="eastAsia"/>
        </w:rPr>
        <w:lastRenderedPageBreak/>
        <w:t>（11）按照法律法规和《基金合同》规定不需召开基金份额持有人大会的以外的其他情形。</w:t>
      </w:r>
    </w:p>
    <w:p w:rsidR="00C04351" w:rsidRDefault="0097689D">
      <w:pPr>
        <w:ind w:firstLineChars="200" w:firstLine="480"/>
        <w:rPr>
          <w:rFonts w:ascii="宋体" w:hAnsi="宋体"/>
        </w:rPr>
      </w:pPr>
      <w:r>
        <w:rPr>
          <w:rFonts w:ascii="宋体" w:hAnsi="宋体" w:hint="eastAsia"/>
        </w:rPr>
        <w:t>（二）会议召集人及召集方式</w:t>
      </w:r>
    </w:p>
    <w:p w:rsidR="00C04351" w:rsidRDefault="0097689D">
      <w:pPr>
        <w:ind w:firstLineChars="200" w:firstLine="480"/>
        <w:rPr>
          <w:rFonts w:ascii="宋体" w:hAnsi="宋体"/>
        </w:rPr>
      </w:pPr>
      <w:r>
        <w:rPr>
          <w:rFonts w:ascii="宋体" w:hAnsi="宋体" w:hint="eastAsia"/>
        </w:rPr>
        <w:t>1、除法律法规规定或《基金合同》另有约定外，基金份额持有人大会由基金管理人召集。</w:t>
      </w:r>
    </w:p>
    <w:p w:rsidR="00C04351" w:rsidRDefault="0097689D">
      <w:pPr>
        <w:ind w:firstLineChars="200" w:firstLine="480"/>
        <w:rPr>
          <w:rFonts w:ascii="宋体" w:hAnsi="宋体"/>
        </w:rPr>
      </w:pPr>
      <w:r>
        <w:rPr>
          <w:rFonts w:ascii="宋体" w:hAnsi="宋体" w:hint="eastAsia"/>
        </w:rPr>
        <w:t>2、基金管理人未按规定召集或不能召集时，由基金托管人召集。</w:t>
      </w:r>
    </w:p>
    <w:p w:rsidR="00C04351" w:rsidRDefault="0097689D">
      <w:pPr>
        <w:ind w:firstLineChars="200" w:firstLine="480"/>
        <w:rPr>
          <w:rFonts w:ascii="宋体" w:hAnsi="宋体"/>
        </w:rPr>
      </w:pPr>
      <w:r>
        <w:rPr>
          <w:rFonts w:ascii="宋体" w:hAnsi="宋体"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C04351" w:rsidRDefault="0097689D">
      <w:pPr>
        <w:ind w:firstLineChars="200" w:firstLine="480"/>
        <w:rPr>
          <w:rFonts w:ascii="宋体" w:hAnsi="宋体"/>
        </w:rPr>
      </w:pPr>
      <w:r>
        <w:rPr>
          <w:rFonts w:ascii="宋体" w:hAnsi="宋体"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C04351" w:rsidRDefault="0097689D">
      <w:pPr>
        <w:ind w:firstLineChars="200" w:firstLine="480"/>
        <w:rPr>
          <w:rFonts w:ascii="宋体" w:hAnsi="宋体"/>
        </w:rPr>
      </w:pPr>
      <w:r>
        <w:rPr>
          <w:rFonts w:ascii="宋体" w:hAnsi="宋体"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C04351" w:rsidRDefault="0097689D">
      <w:pPr>
        <w:ind w:firstLineChars="200" w:firstLine="480"/>
        <w:rPr>
          <w:rFonts w:ascii="宋体" w:hAnsi="宋体"/>
        </w:rPr>
      </w:pPr>
      <w:r>
        <w:rPr>
          <w:rFonts w:ascii="宋体" w:hAnsi="宋体" w:hint="eastAsia"/>
        </w:rPr>
        <w:t>6、基金份额持有人会议的召集人负责选择确定开会时间、地点、方式和权益登记日。</w:t>
      </w:r>
    </w:p>
    <w:p w:rsidR="00C04351" w:rsidRDefault="0097689D">
      <w:pPr>
        <w:ind w:firstLineChars="200" w:firstLine="480"/>
        <w:rPr>
          <w:rFonts w:ascii="宋体" w:hAnsi="宋体"/>
        </w:rPr>
      </w:pPr>
      <w:r>
        <w:rPr>
          <w:rFonts w:ascii="宋体" w:hAnsi="宋体" w:hint="eastAsia"/>
        </w:rPr>
        <w:t>（三）召开基金份额持有人大会的通知时间、通知内容、通知方式</w:t>
      </w:r>
    </w:p>
    <w:p w:rsidR="00C04351" w:rsidRDefault="0097689D">
      <w:pPr>
        <w:ind w:firstLineChars="200" w:firstLine="480"/>
        <w:rPr>
          <w:rFonts w:ascii="宋体" w:hAnsi="宋体"/>
        </w:rPr>
      </w:pPr>
      <w:r>
        <w:rPr>
          <w:rFonts w:ascii="宋体" w:hAnsi="宋体" w:hint="eastAsia"/>
        </w:rPr>
        <w:t>1、召开基金份额持有人大会，召集人应于会议召开前30日，在指定媒介公告。基金份额持有人大会通知应至少载明以下内容：</w:t>
      </w:r>
    </w:p>
    <w:p w:rsidR="00C04351" w:rsidRDefault="0097689D">
      <w:pPr>
        <w:ind w:firstLineChars="200" w:firstLine="480"/>
        <w:rPr>
          <w:rFonts w:ascii="宋体" w:hAnsi="宋体"/>
        </w:rPr>
      </w:pPr>
      <w:r>
        <w:rPr>
          <w:rFonts w:ascii="宋体" w:hAnsi="宋体" w:hint="eastAsia"/>
        </w:rPr>
        <w:t>（1）会议召开的时间、地点和会议形式；</w:t>
      </w:r>
    </w:p>
    <w:p w:rsidR="00C04351" w:rsidRDefault="0097689D">
      <w:pPr>
        <w:ind w:firstLineChars="200" w:firstLine="480"/>
        <w:rPr>
          <w:rFonts w:ascii="宋体" w:hAnsi="宋体"/>
        </w:rPr>
      </w:pPr>
      <w:r>
        <w:rPr>
          <w:rFonts w:ascii="宋体" w:hAnsi="宋体" w:hint="eastAsia"/>
        </w:rPr>
        <w:t>（2）会议拟审议的事项、议事程序和表决方式；</w:t>
      </w:r>
    </w:p>
    <w:p w:rsidR="00C04351" w:rsidRDefault="0097689D">
      <w:pPr>
        <w:ind w:firstLineChars="200" w:firstLine="480"/>
        <w:rPr>
          <w:rFonts w:ascii="宋体" w:hAnsi="宋体"/>
        </w:rPr>
      </w:pPr>
      <w:r>
        <w:rPr>
          <w:rFonts w:ascii="宋体" w:hAnsi="宋体" w:hint="eastAsia"/>
        </w:rPr>
        <w:t>（3）有权出席基金份额持有人大会的基金份额持有人的权益登记日；</w:t>
      </w:r>
    </w:p>
    <w:p w:rsidR="00C04351" w:rsidRDefault="0097689D">
      <w:pPr>
        <w:ind w:firstLineChars="200" w:firstLine="480"/>
        <w:rPr>
          <w:rFonts w:ascii="宋体" w:hAnsi="宋体"/>
        </w:rPr>
      </w:pPr>
      <w:r>
        <w:rPr>
          <w:rFonts w:ascii="宋体" w:hAnsi="宋体" w:hint="eastAsia"/>
        </w:rPr>
        <w:lastRenderedPageBreak/>
        <w:t>（4）授权委托证明的内容要求（包括但不限于代理人身份，代理权限和代理有效期限等）、送达时间和地点；</w:t>
      </w:r>
    </w:p>
    <w:p w:rsidR="00C04351" w:rsidRDefault="0097689D">
      <w:pPr>
        <w:ind w:firstLineChars="200" w:firstLine="480"/>
        <w:rPr>
          <w:rFonts w:ascii="宋体" w:hAnsi="宋体"/>
        </w:rPr>
      </w:pPr>
      <w:r>
        <w:rPr>
          <w:rFonts w:ascii="宋体" w:hAnsi="宋体" w:hint="eastAsia"/>
        </w:rPr>
        <w:t>（5）会务常设联系人姓名及联系电话；</w:t>
      </w:r>
    </w:p>
    <w:p w:rsidR="00C04351" w:rsidRDefault="0097689D">
      <w:pPr>
        <w:ind w:firstLineChars="200" w:firstLine="480"/>
        <w:rPr>
          <w:rFonts w:ascii="宋体" w:hAnsi="宋体"/>
        </w:rPr>
      </w:pPr>
      <w:r>
        <w:rPr>
          <w:rFonts w:ascii="宋体" w:hAnsi="宋体" w:hint="eastAsia"/>
        </w:rPr>
        <w:t>（6）出席会议者必须准备的文件和必须履行的手续；</w:t>
      </w:r>
    </w:p>
    <w:p w:rsidR="00C04351" w:rsidRDefault="0097689D">
      <w:pPr>
        <w:ind w:firstLineChars="200" w:firstLine="480"/>
        <w:rPr>
          <w:rFonts w:ascii="宋体" w:hAnsi="宋体"/>
        </w:rPr>
      </w:pPr>
      <w:r>
        <w:rPr>
          <w:rFonts w:ascii="宋体" w:hAnsi="宋体" w:hint="eastAsia"/>
        </w:rPr>
        <w:t>（7）召集人需要通知的其他事项。</w:t>
      </w:r>
    </w:p>
    <w:p w:rsidR="00C04351" w:rsidRDefault="0097689D">
      <w:pPr>
        <w:ind w:firstLineChars="200" w:firstLine="480"/>
        <w:rPr>
          <w:rFonts w:ascii="宋体" w:hAnsi="宋体"/>
        </w:rPr>
      </w:pPr>
      <w:r>
        <w:rPr>
          <w:rFonts w:ascii="宋体" w:hAnsi="宋体" w:hint="eastAsia"/>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C04351" w:rsidRDefault="0097689D">
      <w:pPr>
        <w:ind w:firstLineChars="200" w:firstLine="480"/>
        <w:rPr>
          <w:rFonts w:ascii="宋体" w:hAnsi="宋体"/>
        </w:rPr>
      </w:pPr>
      <w:r>
        <w:rPr>
          <w:rFonts w:ascii="宋体" w:hAnsi="宋体"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C04351" w:rsidRDefault="0097689D">
      <w:pPr>
        <w:ind w:firstLineChars="200" w:firstLine="480"/>
        <w:rPr>
          <w:rFonts w:ascii="宋体" w:hAnsi="宋体"/>
        </w:rPr>
      </w:pPr>
      <w:r>
        <w:rPr>
          <w:rFonts w:ascii="宋体" w:hAnsi="宋体" w:hint="eastAsia"/>
        </w:rPr>
        <w:t>（四）基金份额持有人出席会议的方式</w:t>
      </w:r>
    </w:p>
    <w:p w:rsidR="00C04351" w:rsidRDefault="0097689D">
      <w:pPr>
        <w:ind w:firstLineChars="200" w:firstLine="480"/>
        <w:rPr>
          <w:rFonts w:ascii="宋体" w:hAnsi="宋体"/>
        </w:rPr>
      </w:pPr>
      <w:r>
        <w:rPr>
          <w:rFonts w:ascii="宋体" w:hAnsi="宋体" w:hint="eastAsia"/>
        </w:rPr>
        <w:t>基金份额持有人大会可通过现场开会方式、通讯开会方式或法律法规和监管机关允许的其他方式召开，会议的召开方式由会议召集人确定。</w:t>
      </w:r>
    </w:p>
    <w:p w:rsidR="00C04351" w:rsidRDefault="0097689D">
      <w:pPr>
        <w:ind w:firstLineChars="200" w:firstLine="480"/>
        <w:rPr>
          <w:rFonts w:ascii="宋体" w:hAnsi="宋体"/>
        </w:rPr>
      </w:pPr>
      <w:r>
        <w:rPr>
          <w:rFonts w:ascii="宋体" w:hAnsi="宋体" w:hint="eastAsia"/>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C04351" w:rsidRDefault="0097689D">
      <w:pPr>
        <w:ind w:firstLineChars="200" w:firstLine="480"/>
        <w:rPr>
          <w:rFonts w:ascii="宋体" w:hAnsi="宋体"/>
        </w:rPr>
      </w:pPr>
      <w:r>
        <w:rPr>
          <w:rFonts w:ascii="宋体" w:hAnsi="宋体"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04351" w:rsidRDefault="0097689D">
      <w:pPr>
        <w:ind w:firstLineChars="200" w:firstLine="480"/>
        <w:rPr>
          <w:rFonts w:ascii="宋体" w:hAnsi="宋体"/>
        </w:rPr>
      </w:pPr>
      <w:r>
        <w:rPr>
          <w:rFonts w:ascii="宋体" w:hAnsi="宋体" w:hint="eastAsia"/>
        </w:rPr>
        <w:t>（2）经核对，汇总到会者出示的在权益登记日持有基金份额的凭证显示，有效的基金份额不少于本基金在权益登记日基金总份额的50%（含50%）。</w:t>
      </w:r>
    </w:p>
    <w:p w:rsidR="00C04351" w:rsidRDefault="0097689D">
      <w:pPr>
        <w:ind w:firstLineChars="200" w:firstLine="480"/>
        <w:rPr>
          <w:rFonts w:ascii="宋体" w:hAnsi="宋体"/>
        </w:rPr>
      </w:pPr>
      <w:r>
        <w:rPr>
          <w:rFonts w:ascii="宋体" w:hAnsi="宋体" w:hint="eastAsia"/>
        </w:rPr>
        <w:t>2、通讯开会。通讯开会系指基金份额持有人将其对表决事项的投票以书面形式在表决截至日以前送达至召集人指定的地址。通讯开会应以书面方式进行表决。</w:t>
      </w:r>
    </w:p>
    <w:p w:rsidR="00C04351" w:rsidRDefault="0097689D">
      <w:pPr>
        <w:ind w:firstLineChars="200" w:firstLine="480"/>
        <w:rPr>
          <w:rFonts w:ascii="宋体" w:hAnsi="宋体"/>
        </w:rPr>
      </w:pPr>
      <w:r>
        <w:rPr>
          <w:rFonts w:ascii="宋体" w:hAnsi="宋体" w:hint="eastAsia"/>
        </w:rPr>
        <w:t>在同时符合以下条件时，通讯开会的方式视为有效：</w:t>
      </w:r>
    </w:p>
    <w:p w:rsidR="00C04351" w:rsidRDefault="0097689D">
      <w:pPr>
        <w:ind w:firstLineChars="200" w:firstLine="480"/>
        <w:rPr>
          <w:rFonts w:ascii="宋体" w:hAnsi="宋体"/>
        </w:rPr>
      </w:pPr>
      <w:r>
        <w:rPr>
          <w:rFonts w:ascii="宋体" w:hAnsi="宋体" w:hint="eastAsia"/>
        </w:rPr>
        <w:t>（1）会议召集人按《基金合同》约定公布会议通知后，在2个工作日内连续公布相关提</w:t>
      </w:r>
      <w:r>
        <w:rPr>
          <w:rFonts w:ascii="宋体" w:hAnsi="宋体" w:hint="eastAsia"/>
        </w:rPr>
        <w:lastRenderedPageBreak/>
        <w:t>示性公告；</w:t>
      </w:r>
    </w:p>
    <w:p w:rsidR="00C04351" w:rsidRDefault="0097689D">
      <w:pPr>
        <w:ind w:firstLineChars="200" w:firstLine="480"/>
        <w:rPr>
          <w:rFonts w:ascii="宋体" w:hAnsi="宋体"/>
        </w:rPr>
      </w:pPr>
      <w:r>
        <w:rPr>
          <w:rFonts w:ascii="宋体" w:hAnsi="宋体" w:hint="eastAsia"/>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C04351" w:rsidRDefault="0097689D">
      <w:pPr>
        <w:ind w:firstLineChars="200" w:firstLine="480"/>
        <w:rPr>
          <w:rFonts w:ascii="宋体" w:hAnsi="宋体"/>
        </w:rPr>
      </w:pPr>
      <w:r>
        <w:rPr>
          <w:rFonts w:ascii="宋体" w:hAnsi="宋体" w:hint="eastAsia"/>
        </w:rPr>
        <w:t>（3）本人直接出具书面意见或授权他人代表出具书面意见的，基金份额持有人所持有的基金份额不小于在权益登记日基金总份额的50%（含50%）；</w:t>
      </w:r>
    </w:p>
    <w:p w:rsidR="00C04351" w:rsidRDefault="0097689D">
      <w:pPr>
        <w:ind w:firstLineChars="200" w:firstLine="480"/>
        <w:rPr>
          <w:rFonts w:ascii="宋体" w:hAnsi="宋体"/>
        </w:rPr>
      </w:pPr>
      <w:r>
        <w:rPr>
          <w:rFonts w:ascii="宋体" w:hAnsi="宋体" w:hint="eastAsia"/>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C04351" w:rsidRDefault="0097689D">
      <w:pPr>
        <w:ind w:firstLineChars="200" w:firstLine="480"/>
        <w:rPr>
          <w:rFonts w:ascii="宋体" w:hAnsi="宋体"/>
        </w:rPr>
      </w:pPr>
      <w:r>
        <w:rPr>
          <w:rFonts w:ascii="宋体" w:hAnsi="宋体" w:hint="eastAsia"/>
        </w:rPr>
        <w:t>参加基金份额持有人大会的持有人的基金份额低于第1款第（2）项、或者第2款第（3）项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C04351" w:rsidRDefault="0097689D">
      <w:pPr>
        <w:ind w:firstLineChars="200" w:firstLine="480"/>
        <w:rPr>
          <w:rFonts w:ascii="宋体" w:hAnsi="宋体"/>
        </w:rPr>
      </w:pPr>
      <w:r>
        <w:rPr>
          <w:rFonts w:ascii="宋体" w:hAnsi="宋体" w:hint="eastAsia"/>
        </w:rPr>
        <w:t>3、在法律法规和监管机构允许的前提下，基金份额持有人大会可通过网络、电话或其他方式召开，基金份额持有人可以采用书面、网络、电话、短信或其他方式进行表决，具体方式由会议召集人确定并在会议通知中列明。</w:t>
      </w:r>
    </w:p>
    <w:p w:rsidR="00C04351" w:rsidRDefault="0097689D">
      <w:pPr>
        <w:ind w:firstLineChars="200" w:firstLine="480"/>
        <w:rPr>
          <w:rFonts w:ascii="宋体" w:hAnsi="宋体"/>
        </w:rPr>
      </w:pPr>
      <w:r>
        <w:rPr>
          <w:rFonts w:ascii="宋体" w:hAnsi="宋体" w:hint="eastAsia"/>
        </w:rPr>
        <w:t>4、基金份额持有人授权他人代为出席会议并表决的，在法律法规和监管机构允许的前提下，授权方式可以采用书面、网络、电话、短信或其他方式，具体方式在会议通知中列明。</w:t>
      </w:r>
    </w:p>
    <w:p w:rsidR="00C04351" w:rsidRDefault="0097689D">
      <w:pPr>
        <w:ind w:firstLineChars="200" w:firstLine="480"/>
        <w:rPr>
          <w:rFonts w:ascii="宋体" w:hAnsi="宋体"/>
        </w:rPr>
      </w:pPr>
      <w:r>
        <w:rPr>
          <w:rFonts w:ascii="宋体" w:hAnsi="宋体" w:hint="eastAsia"/>
        </w:rPr>
        <w:t>（五）议事内容与程序</w:t>
      </w:r>
    </w:p>
    <w:p w:rsidR="00C04351" w:rsidRDefault="0097689D">
      <w:pPr>
        <w:ind w:firstLineChars="200" w:firstLine="480"/>
        <w:rPr>
          <w:rFonts w:ascii="宋体" w:hAnsi="宋体"/>
        </w:rPr>
      </w:pPr>
      <w:r>
        <w:rPr>
          <w:rFonts w:ascii="宋体" w:hAnsi="宋体" w:hint="eastAsia"/>
        </w:rPr>
        <w:t>1、议事内容及提案权</w:t>
      </w:r>
    </w:p>
    <w:p w:rsidR="00C04351" w:rsidRDefault="0097689D">
      <w:pPr>
        <w:ind w:firstLineChars="200" w:firstLine="480"/>
        <w:rPr>
          <w:rFonts w:ascii="宋体" w:hAnsi="宋体"/>
        </w:rPr>
      </w:pPr>
      <w:r>
        <w:rPr>
          <w:rFonts w:ascii="宋体" w:hAnsi="宋体"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04351" w:rsidRDefault="0097689D">
      <w:pPr>
        <w:ind w:firstLineChars="200" w:firstLine="480"/>
        <w:rPr>
          <w:rFonts w:ascii="宋体" w:hAnsi="宋体"/>
        </w:rPr>
      </w:pPr>
      <w:r>
        <w:rPr>
          <w:rFonts w:ascii="宋体" w:hAnsi="宋体" w:hint="eastAsia"/>
        </w:rPr>
        <w:t>基金份额持有人大会的召集人发出召集会议的通知后，对原有提案的修改应当在基金份额持有人大会召开前及时公告。</w:t>
      </w:r>
    </w:p>
    <w:p w:rsidR="00C04351" w:rsidRDefault="0097689D">
      <w:pPr>
        <w:ind w:firstLineChars="200" w:firstLine="480"/>
        <w:rPr>
          <w:rFonts w:ascii="宋体" w:hAnsi="宋体"/>
        </w:rPr>
      </w:pPr>
      <w:r>
        <w:rPr>
          <w:rFonts w:ascii="宋体" w:hAnsi="宋体" w:hint="eastAsia"/>
        </w:rPr>
        <w:t>基金份额持有人大会不得对未事先公告的议事内容进行表决。</w:t>
      </w:r>
    </w:p>
    <w:p w:rsidR="00C04351" w:rsidRDefault="0097689D">
      <w:pPr>
        <w:ind w:firstLineChars="200" w:firstLine="480"/>
        <w:rPr>
          <w:rFonts w:ascii="宋体" w:hAnsi="宋体"/>
        </w:rPr>
      </w:pPr>
      <w:r>
        <w:rPr>
          <w:rFonts w:ascii="宋体" w:hAnsi="宋体" w:hint="eastAsia"/>
        </w:rPr>
        <w:lastRenderedPageBreak/>
        <w:t>2、议事程序</w:t>
      </w:r>
    </w:p>
    <w:p w:rsidR="00C04351" w:rsidRDefault="0097689D">
      <w:pPr>
        <w:ind w:firstLineChars="200" w:firstLine="480"/>
        <w:rPr>
          <w:rFonts w:ascii="宋体" w:hAnsi="宋体"/>
        </w:rPr>
      </w:pPr>
      <w:r>
        <w:rPr>
          <w:rFonts w:ascii="宋体" w:hAnsi="宋体" w:hint="eastAsia"/>
        </w:rPr>
        <w:t>（1）现场开会</w:t>
      </w:r>
    </w:p>
    <w:p w:rsidR="00C04351" w:rsidRDefault="0097689D">
      <w:pPr>
        <w:ind w:firstLineChars="200" w:firstLine="480"/>
        <w:rPr>
          <w:rFonts w:ascii="宋体" w:hAnsi="宋体"/>
        </w:rPr>
      </w:pPr>
      <w:r>
        <w:rPr>
          <w:rFonts w:ascii="宋体" w:hAnsi="宋体"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C04351" w:rsidRDefault="0097689D">
      <w:pPr>
        <w:ind w:firstLineChars="200" w:firstLine="480"/>
        <w:rPr>
          <w:rFonts w:ascii="宋体" w:hAnsi="宋体"/>
        </w:rPr>
      </w:pPr>
      <w:r>
        <w:rPr>
          <w:rFonts w:ascii="宋体" w:hAnsi="宋体" w:hint="eastAsia"/>
        </w:rPr>
        <w:t>会议召集人应当制作出席会议人员的签名册。签名册载明参加会议人员姓名（或单位名称）、身份证明文件号码、持有或代表有表决权的基金份额、委托人姓名（或单位名称）和联系方式等事项。</w:t>
      </w:r>
    </w:p>
    <w:p w:rsidR="00C04351" w:rsidRDefault="0097689D">
      <w:pPr>
        <w:ind w:firstLineChars="200" w:firstLine="480"/>
        <w:rPr>
          <w:rFonts w:ascii="宋体" w:hAnsi="宋体"/>
        </w:rPr>
      </w:pPr>
      <w:r>
        <w:rPr>
          <w:rFonts w:ascii="宋体" w:hAnsi="宋体" w:hint="eastAsia"/>
        </w:rPr>
        <w:t>（2）通讯开会</w:t>
      </w:r>
    </w:p>
    <w:p w:rsidR="00C04351" w:rsidRDefault="0097689D">
      <w:pPr>
        <w:ind w:firstLineChars="200" w:firstLine="480"/>
        <w:rPr>
          <w:rFonts w:ascii="宋体" w:hAnsi="宋体"/>
        </w:rPr>
      </w:pPr>
      <w:r>
        <w:rPr>
          <w:rFonts w:ascii="宋体" w:hAnsi="宋体" w:hint="eastAsia"/>
        </w:rPr>
        <w:t>在通讯开会的情况下，首先由召集人提前30日公布提案，在所通知的表决截止日期后2个工作日内在公证机关监督下由召集人统计全部有效表决，在公证机关监督下形成决议。</w:t>
      </w:r>
    </w:p>
    <w:p w:rsidR="00C04351" w:rsidRDefault="0097689D">
      <w:pPr>
        <w:ind w:firstLineChars="200" w:firstLine="480"/>
        <w:rPr>
          <w:rFonts w:ascii="宋体" w:hAnsi="宋体"/>
        </w:rPr>
      </w:pPr>
      <w:r>
        <w:rPr>
          <w:rFonts w:ascii="宋体" w:hAnsi="宋体" w:hint="eastAsia"/>
        </w:rPr>
        <w:t>（六）表决</w:t>
      </w:r>
    </w:p>
    <w:p w:rsidR="00C04351" w:rsidRDefault="0097689D">
      <w:pPr>
        <w:ind w:firstLineChars="200" w:firstLine="480"/>
        <w:rPr>
          <w:rFonts w:ascii="宋体" w:hAnsi="宋体"/>
        </w:rPr>
      </w:pPr>
      <w:r>
        <w:rPr>
          <w:rFonts w:ascii="宋体" w:hAnsi="宋体" w:hint="eastAsia"/>
        </w:rPr>
        <w:t>基金份额持有人所持每份基金份额有一票表决权。</w:t>
      </w:r>
    </w:p>
    <w:p w:rsidR="00C04351" w:rsidRDefault="0097689D">
      <w:pPr>
        <w:ind w:firstLineChars="200" w:firstLine="480"/>
        <w:rPr>
          <w:rFonts w:ascii="宋体" w:hAnsi="宋体"/>
        </w:rPr>
      </w:pPr>
      <w:r>
        <w:rPr>
          <w:rFonts w:ascii="宋体" w:hAnsi="宋体" w:hint="eastAsia"/>
        </w:rPr>
        <w:t>基金份额持有人大会决议分为一般决议和特别决议：</w:t>
      </w:r>
    </w:p>
    <w:p w:rsidR="00C04351" w:rsidRDefault="0097689D">
      <w:pPr>
        <w:ind w:firstLineChars="200" w:firstLine="480"/>
        <w:rPr>
          <w:rFonts w:ascii="宋体" w:hAnsi="宋体"/>
        </w:rPr>
      </w:pPr>
      <w:r>
        <w:rPr>
          <w:rFonts w:ascii="宋体" w:hAnsi="宋体"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C04351" w:rsidRDefault="0097689D">
      <w:pPr>
        <w:ind w:firstLineChars="200" w:firstLine="480"/>
        <w:rPr>
          <w:rFonts w:ascii="宋体" w:hAnsi="宋体"/>
        </w:rPr>
      </w:pPr>
      <w:r>
        <w:rPr>
          <w:rFonts w:ascii="宋体" w:hAnsi="宋体" w:hint="eastAsia"/>
        </w:rPr>
        <w:t>2、特别决议，特别决议应当经参加大会的基金份额持有人或其代理人所持表决权的三分之二以上（含三分之二）通过方可做出。除基金合同另有约定外，转换基金运作方式、更换基金管理人或者基金托管人、终止《基金合同》、与其他基金合并以特别决议通过方为有效。</w:t>
      </w:r>
    </w:p>
    <w:p w:rsidR="00C04351" w:rsidRDefault="0097689D">
      <w:pPr>
        <w:ind w:firstLineChars="200" w:firstLine="480"/>
        <w:rPr>
          <w:rFonts w:ascii="宋体" w:hAnsi="宋体"/>
        </w:rPr>
      </w:pPr>
      <w:r>
        <w:rPr>
          <w:rFonts w:ascii="宋体" w:hAnsi="宋体" w:hint="eastAsia"/>
        </w:rPr>
        <w:t>基金份额持有人大会采取记名方式进行投票表决。</w:t>
      </w:r>
    </w:p>
    <w:p w:rsidR="00C04351" w:rsidRDefault="0097689D">
      <w:pPr>
        <w:ind w:firstLineChars="200" w:firstLine="480"/>
        <w:rPr>
          <w:rFonts w:ascii="宋体" w:hAnsi="宋体"/>
        </w:rPr>
      </w:pPr>
      <w:r>
        <w:rPr>
          <w:rFonts w:ascii="宋体" w:hAnsi="宋体" w:hint="eastAsia"/>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C04351" w:rsidRDefault="0097689D">
      <w:pPr>
        <w:ind w:firstLineChars="200" w:firstLine="480"/>
        <w:rPr>
          <w:rFonts w:ascii="宋体" w:hAnsi="宋体"/>
        </w:rPr>
      </w:pPr>
      <w:r>
        <w:rPr>
          <w:rFonts w:ascii="宋体" w:hAnsi="宋体" w:hint="eastAsia"/>
        </w:rPr>
        <w:lastRenderedPageBreak/>
        <w:t>基金份额持有人大会的各项提案或同一项提案内并列的各项议题应当分开审议、逐项表决。</w:t>
      </w:r>
    </w:p>
    <w:p w:rsidR="00C04351" w:rsidRDefault="0097689D">
      <w:pPr>
        <w:ind w:firstLineChars="200" w:firstLine="480"/>
        <w:rPr>
          <w:rFonts w:ascii="宋体" w:hAnsi="宋体"/>
        </w:rPr>
      </w:pPr>
      <w:r>
        <w:rPr>
          <w:rFonts w:ascii="宋体" w:hAnsi="宋体" w:hint="eastAsia"/>
        </w:rPr>
        <w:t>（七）计票</w:t>
      </w:r>
    </w:p>
    <w:p w:rsidR="00C04351" w:rsidRDefault="0097689D">
      <w:pPr>
        <w:ind w:firstLineChars="200" w:firstLine="480"/>
        <w:rPr>
          <w:rFonts w:ascii="宋体" w:hAnsi="宋体"/>
        </w:rPr>
      </w:pPr>
      <w:r>
        <w:rPr>
          <w:rFonts w:ascii="宋体" w:hAnsi="宋体" w:hint="eastAsia"/>
        </w:rPr>
        <w:t>1、现场开会</w:t>
      </w:r>
    </w:p>
    <w:p w:rsidR="00C04351" w:rsidRDefault="0097689D">
      <w:pPr>
        <w:ind w:firstLineChars="200" w:firstLine="480"/>
        <w:rPr>
          <w:rFonts w:ascii="宋体" w:hAnsi="宋体"/>
        </w:rPr>
      </w:pPr>
      <w:r>
        <w:rPr>
          <w:rFonts w:ascii="宋体" w:hAnsi="宋体"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04351" w:rsidRDefault="0097689D">
      <w:pPr>
        <w:ind w:firstLineChars="200" w:firstLine="480"/>
        <w:rPr>
          <w:rFonts w:ascii="宋体" w:hAnsi="宋体"/>
        </w:rPr>
      </w:pPr>
      <w:r>
        <w:rPr>
          <w:rFonts w:ascii="宋体" w:hAnsi="宋体" w:hint="eastAsia"/>
        </w:rPr>
        <w:t>（2）监票人应当在基金份额持有人表决后立即进行清点并由大会主持人当场公布计票结果。</w:t>
      </w:r>
    </w:p>
    <w:p w:rsidR="00C04351" w:rsidRDefault="0097689D">
      <w:pPr>
        <w:ind w:firstLineChars="200" w:firstLine="480"/>
        <w:rPr>
          <w:rFonts w:ascii="宋体" w:hAnsi="宋体"/>
        </w:rPr>
      </w:pPr>
      <w:r>
        <w:rPr>
          <w:rFonts w:ascii="宋体" w:hAnsi="宋体"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C04351" w:rsidRDefault="0097689D">
      <w:pPr>
        <w:ind w:firstLineChars="200" w:firstLine="480"/>
        <w:rPr>
          <w:rFonts w:ascii="宋体" w:hAnsi="宋体"/>
        </w:rPr>
      </w:pPr>
      <w:r>
        <w:rPr>
          <w:rFonts w:ascii="宋体" w:hAnsi="宋体" w:hint="eastAsia"/>
        </w:rPr>
        <w:t>（4）计票过程应由公证机关予以公证，基金管理人或基金托管人拒不出席大会的，不影响计票的效力。</w:t>
      </w:r>
    </w:p>
    <w:p w:rsidR="00C04351" w:rsidRDefault="0097689D">
      <w:pPr>
        <w:ind w:firstLineChars="200" w:firstLine="480"/>
        <w:rPr>
          <w:rFonts w:ascii="宋体" w:hAnsi="宋体"/>
        </w:rPr>
      </w:pPr>
      <w:r>
        <w:rPr>
          <w:rFonts w:ascii="宋体" w:hAnsi="宋体" w:hint="eastAsia"/>
        </w:rPr>
        <w:t>2、通讯开会</w:t>
      </w:r>
    </w:p>
    <w:p w:rsidR="00C04351" w:rsidRDefault="0097689D">
      <w:pPr>
        <w:ind w:firstLineChars="200" w:firstLine="480"/>
        <w:rPr>
          <w:rFonts w:ascii="宋体" w:hAnsi="宋体"/>
        </w:rPr>
      </w:pPr>
      <w:r>
        <w:rPr>
          <w:rFonts w:ascii="宋体" w:hAnsi="宋体"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C04351" w:rsidRDefault="0097689D">
      <w:pPr>
        <w:ind w:firstLineChars="200" w:firstLine="480"/>
        <w:rPr>
          <w:rFonts w:ascii="宋体" w:hAnsi="宋体"/>
        </w:rPr>
      </w:pPr>
      <w:r>
        <w:rPr>
          <w:rFonts w:ascii="宋体" w:hAnsi="宋体" w:hint="eastAsia"/>
        </w:rPr>
        <w:t>（八）生效与公告</w:t>
      </w:r>
    </w:p>
    <w:p w:rsidR="00C04351" w:rsidRDefault="0097689D">
      <w:pPr>
        <w:ind w:firstLineChars="200" w:firstLine="480"/>
        <w:rPr>
          <w:rFonts w:ascii="宋体" w:hAnsi="宋体"/>
        </w:rPr>
      </w:pPr>
      <w:r>
        <w:rPr>
          <w:rFonts w:ascii="宋体" w:hAnsi="宋体" w:hint="eastAsia"/>
        </w:rPr>
        <w:t>基金份额持有人大会的决议，召集人应当自通过之日起5日内报中国证监会备案。</w:t>
      </w:r>
    </w:p>
    <w:p w:rsidR="00C04351" w:rsidRDefault="0097689D">
      <w:pPr>
        <w:ind w:firstLineChars="200" w:firstLine="480"/>
        <w:rPr>
          <w:rFonts w:ascii="宋体" w:hAnsi="宋体"/>
        </w:rPr>
      </w:pPr>
      <w:r>
        <w:rPr>
          <w:rFonts w:ascii="宋体" w:hAnsi="宋体" w:hint="eastAsia"/>
        </w:rPr>
        <w:t>基金份额持有人大会的决议自表决通过之日起生效。</w:t>
      </w:r>
    </w:p>
    <w:p w:rsidR="00C04351" w:rsidRDefault="0097689D">
      <w:pPr>
        <w:ind w:firstLineChars="200" w:firstLine="480"/>
        <w:rPr>
          <w:rFonts w:ascii="宋体" w:hAnsi="宋体"/>
        </w:rPr>
      </w:pPr>
      <w:r>
        <w:rPr>
          <w:rFonts w:ascii="宋体" w:hAnsi="宋体" w:hint="eastAsia"/>
        </w:rPr>
        <w:t>基金份额持有人大会决议自生效之日起2个工作日内在指定媒介上公告。如果采用通讯方式进行表决，在公告基金份额持有人大会决议时，必须将公证书全文、公证机构、公证员姓名等一同公告。</w:t>
      </w:r>
    </w:p>
    <w:p w:rsidR="00C04351" w:rsidRDefault="0097689D">
      <w:pPr>
        <w:ind w:firstLineChars="200" w:firstLine="480"/>
        <w:rPr>
          <w:rFonts w:ascii="宋体" w:hAnsi="宋体"/>
        </w:rPr>
      </w:pPr>
      <w:r>
        <w:rPr>
          <w:rFonts w:ascii="宋体" w:hAnsi="宋体" w:hint="eastAsia"/>
        </w:rPr>
        <w:t>基金管理人、基金托管人和基金份额持有人应当执行生效的基金份额持有人大会的决议。</w:t>
      </w:r>
      <w:r>
        <w:rPr>
          <w:rFonts w:ascii="宋体" w:hAnsi="宋体" w:hint="eastAsia"/>
        </w:rPr>
        <w:lastRenderedPageBreak/>
        <w:t>生效的基金份额持有人大会决议对全体基金份额持有人、基金管理人、基金托管人均有约束力。</w:t>
      </w:r>
    </w:p>
    <w:p w:rsidR="00DF7981" w:rsidRDefault="00DF7981" w:rsidP="00DF7981">
      <w:pPr>
        <w:ind w:firstLineChars="200" w:firstLine="480"/>
        <w:rPr>
          <w:rFonts w:ascii="宋体" w:hAnsi="宋体"/>
        </w:rPr>
      </w:pPr>
      <w:r w:rsidRPr="00701FCF">
        <w:rPr>
          <w:rFonts w:ascii="宋体" w:hAnsi="宋体" w:hint="eastAsia"/>
        </w:rPr>
        <w:t>（九）对基金份额持有人利益无实质不利影响的前提下，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DF7981" w:rsidRPr="00701FCF" w:rsidRDefault="00DF7981" w:rsidP="00DF7981">
      <w:pPr>
        <w:ind w:firstLineChars="200" w:firstLine="480"/>
        <w:rPr>
          <w:rFonts w:ascii="宋体" w:hAnsi="宋体"/>
        </w:rPr>
      </w:pPr>
    </w:p>
    <w:p w:rsidR="00BA76FC" w:rsidRDefault="00BA76FC">
      <w:pPr>
        <w:ind w:firstLineChars="200" w:firstLine="482"/>
        <w:rPr>
          <w:b/>
          <w:bCs/>
        </w:rPr>
      </w:pPr>
      <w:r>
        <w:rPr>
          <w:rFonts w:hint="eastAsia"/>
          <w:b/>
          <w:bCs/>
        </w:rPr>
        <w:t>三、基金合同解除和终止的事由、程序以及基金财产的清算方式</w:t>
      </w:r>
    </w:p>
    <w:p w:rsidR="00C04351" w:rsidRDefault="0097689D">
      <w:pPr>
        <w:ind w:firstLineChars="200" w:firstLine="480"/>
        <w:rPr>
          <w:rFonts w:ascii="宋体" w:hAnsi="宋体"/>
        </w:rPr>
      </w:pPr>
      <w:r>
        <w:rPr>
          <w:rFonts w:ascii="宋体" w:hAnsi="宋体" w:hint="eastAsia"/>
        </w:rPr>
        <w:t>（一）《基金合同》的变更</w:t>
      </w:r>
    </w:p>
    <w:p w:rsidR="00C04351" w:rsidRDefault="0097689D">
      <w:pPr>
        <w:ind w:firstLineChars="200" w:firstLine="480"/>
        <w:rPr>
          <w:rFonts w:ascii="宋体" w:hAnsi="宋体"/>
        </w:rPr>
      </w:pPr>
      <w:r>
        <w:rPr>
          <w:rFonts w:ascii="宋体" w:hAnsi="宋体" w:hint="eastAsia"/>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C04351" w:rsidRDefault="0097689D">
      <w:pPr>
        <w:ind w:firstLineChars="200" w:firstLine="480"/>
        <w:rPr>
          <w:rFonts w:ascii="宋体" w:hAnsi="宋体"/>
        </w:rPr>
      </w:pPr>
      <w:r>
        <w:rPr>
          <w:rFonts w:ascii="宋体" w:hAnsi="宋体" w:hint="eastAsia"/>
        </w:rPr>
        <w:t xml:space="preserve"> 2、关于《基金合同》变更的基金份额持有人大会决议自表决通过之日起生效，生效后方可执行，自决议生效后两个工作日内在指定媒介公告。</w:t>
      </w:r>
    </w:p>
    <w:p w:rsidR="00C04351" w:rsidRDefault="0097689D">
      <w:pPr>
        <w:ind w:firstLineChars="200" w:firstLine="480"/>
        <w:rPr>
          <w:rFonts w:ascii="宋体" w:hAnsi="宋体"/>
        </w:rPr>
      </w:pPr>
      <w:r>
        <w:rPr>
          <w:rFonts w:ascii="宋体" w:hAnsi="宋体" w:hint="eastAsia"/>
        </w:rPr>
        <w:t>（二）《基金合同》的终止事由</w:t>
      </w:r>
    </w:p>
    <w:p w:rsidR="00C04351" w:rsidRDefault="0097689D">
      <w:pPr>
        <w:ind w:firstLineChars="200" w:firstLine="480"/>
        <w:rPr>
          <w:rFonts w:ascii="宋体" w:hAnsi="宋体"/>
        </w:rPr>
      </w:pPr>
      <w:r>
        <w:rPr>
          <w:rFonts w:ascii="宋体" w:hAnsi="宋体" w:hint="eastAsia"/>
        </w:rPr>
        <w:t>有下列情形之一的，《基金合同》应当终止：</w:t>
      </w:r>
    </w:p>
    <w:p w:rsidR="00C04351" w:rsidRDefault="0097689D">
      <w:pPr>
        <w:ind w:firstLineChars="200" w:firstLine="480"/>
        <w:rPr>
          <w:rFonts w:ascii="宋体" w:hAnsi="宋体"/>
        </w:rPr>
      </w:pPr>
      <w:r>
        <w:rPr>
          <w:rFonts w:ascii="宋体" w:hAnsi="宋体" w:hint="eastAsia"/>
        </w:rPr>
        <w:t>1、基金份额持有人大会决定终止的；</w:t>
      </w:r>
    </w:p>
    <w:p w:rsidR="00C04351" w:rsidRDefault="0097689D">
      <w:pPr>
        <w:ind w:firstLineChars="200" w:firstLine="480"/>
        <w:rPr>
          <w:rFonts w:ascii="宋体" w:hAnsi="宋体"/>
        </w:rPr>
      </w:pPr>
      <w:r>
        <w:rPr>
          <w:rFonts w:ascii="宋体" w:hAnsi="宋体" w:hint="eastAsia"/>
        </w:rPr>
        <w:t>2、基金管理人、基金托管人职责终止，在6个月内没有新基金管理人、新基金托管人承接的；</w:t>
      </w:r>
    </w:p>
    <w:p w:rsidR="00C04351" w:rsidRDefault="0097689D">
      <w:pPr>
        <w:ind w:firstLineChars="200" w:firstLine="480"/>
        <w:rPr>
          <w:rFonts w:ascii="宋体" w:hAnsi="宋体"/>
        </w:rPr>
      </w:pPr>
      <w:r>
        <w:rPr>
          <w:rFonts w:ascii="宋体" w:hAnsi="宋体" w:hint="eastAsia"/>
        </w:rPr>
        <w:t>3、《基金合同》约定的其他情形；</w:t>
      </w:r>
    </w:p>
    <w:p w:rsidR="00C04351" w:rsidRDefault="0097689D">
      <w:pPr>
        <w:ind w:firstLineChars="200" w:firstLine="480"/>
        <w:rPr>
          <w:rFonts w:ascii="宋体" w:hAnsi="宋体"/>
        </w:rPr>
      </w:pPr>
      <w:r>
        <w:rPr>
          <w:rFonts w:ascii="宋体" w:hAnsi="宋体" w:hint="eastAsia"/>
        </w:rPr>
        <w:t>4、《基金合同》生效三年后，基金资产净值低于2亿元，基金合同终止；</w:t>
      </w:r>
    </w:p>
    <w:p w:rsidR="00C04351" w:rsidRDefault="0097689D">
      <w:pPr>
        <w:ind w:firstLineChars="200" w:firstLine="480"/>
        <w:rPr>
          <w:rFonts w:ascii="宋体" w:hAnsi="宋体"/>
        </w:rPr>
      </w:pPr>
      <w:r>
        <w:rPr>
          <w:rFonts w:ascii="宋体" w:hAnsi="宋体" w:hint="eastAsia"/>
        </w:rPr>
        <w:t>5、相关法律法规和中国证监会规定的其他情况。</w:t>
      </w:r>
    </w:p>
    <w:p w:rsidR="00C04351" w:rsidRDefault="0097689D">
      <w:pPr>
        <w:ind w:firstLineChars="200" w:firstLine="480"/>
        <w:rPr>
          <w:rFonts w:ascii="宋体" w:hAnsi="宋体"/>
        </w:rPr>
      </w:pPr>
      <w:r>
        <w:rPr>
          <w:rFonts w:ascii="宋体" w:hAnsi="宋体" w:hint="eastAsia"/>
        </w:rPr>
        <w:t>（三）基金财产的清算</w:t>
      </w:r>
    </w:p>
    <w:p w:rsidR="00C04351" w:rsidRDefault="0097689D">
      <w:pPr>
        <w:ind w:firstLineChars="200" w:firstLine="480"/>
        <w:rPr>
          <w:rFonts w:ascii="宋体" w:hAnsi="宋体"/>
        </w:rPr>
      </w:pPr>
      <w:r>
        <w:rPr>
          <w:rFonts w:ascii="宋体" w:hAnsi="宋体" w:hint="eastAsia"/>
        </w:rPr>
        <w:t>1、基金财产清算小组：自出现《基金合同》终止事由之日起30个工作日内成立清算小组，基金管理人组织基金财产清算小组并在中国证监会的监督下进行基金清算。</w:t>
      </w:r>
    </w:p>
    <w:p w:rsidR="00C04351" w:rsidRDefault="0097689D">
      <w:pPr>
        <w:ind w:firstLineChars="200" w:firstLine="480"/>
        <w:rPr>
          <w:rFonts w:ascii="宋体" w:hAnsi="宋体"/>
        </w:rPr>
      </w:pPr>
      <w:r>
        <w:rPr>
          <w:rFonts w:ascii="宋体" w:hAnsi="宋体"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C04351" w:rsidRDefault="0097689D">
      <w:pPr>
        <w:ind w:firstLineChars="200" w:firstLine="480"/>
        <w:rPr>
          <w:rFonts w:ascii="宋体" w:hAnsi="宋体"/>
        </w:rPr>
      </w:pPr>
      <w:r>
        <w:rPr>
          <w:rFonts w:ascii="宋体" w:hAnsi="宋体" w:hint="eastAsia"/>
        </w:rPr>
        <w:lastRenderedPageBreak/>
        <w:t>3、基金财产清算小组职责：基金财产清算小组负责基金财产的保管、清理、估价、变现和分配。基金财产清算小组可以依法进行必要的民事活动。</w:t>
      </w:r>
    </w:p>
    <w:p w:rsidR="00C04351" w:rsidRDefault="0097689D">
      <w:pPr>
        <w:ind w:firstLineChars="200" w:firstLine="480"/>
        <w:rPr>
          <w:rFonts w:ascii="宋体" w:hAnsi="宋体"/>
        </w:rPr>
      </w:pPr>
      <w:r>
        <w:rPr>
          <w:rFonts w:ascii="宋体" w:hAnsi="宋体" w:hint="eastAsia"/>
        </w:rPr>
        <w:t>4、基金财产清算程序：</w:t>
      </w:r>
    </w:p>
    <w:p w:rsidR="00C04351" w:rsidRDefault="0097689D">
      <w:pPr>
        <w:ind w:firstLineChars="200" w:firstLine="480"/>
        <w:rPr>
          <w:rFonts w:ascii="宋体" w:hAnsi="宋体"/>
        </w:rPr>
      </w:pPr>
      <w:r>
        <w:rPr>
          <w:rFonts w:ascii="宋体" w:hAnsi="宋体" w:hint="eastAsia"/>
        </w:rPr>
        <w:t>（1）《基金合同》终止情形出现时，由基金财产清算小组统一接管基金；</w:t>
      </w:r>
    </w:p>
    <w:p w:rsidR="00C04351" w:rsidRDefault="0097689D">
      <w:pPr>
        <w:ind w:firstLineChars="200" w:firstLine="480"/>
        <w:rPr>
          <w:rFonts w:ascii="宋体" w:hAnsi="宋体"/>
        </w:rPr>
      </w:pPr>
      <w:r>
        <w:rPr>
          <w:rFonts w:ascii="宋体" w:hAnsi="宋体" w:hint="eastAsia"/>
        </w:rPr>
        <w:t>（2）对基金财产和债权债务进行清理和确认；</w:t>
      </w:r>
    </w:p>
    <w:p w:rsidR="00C04351" w:rsidRDefault="0097689D">
      <w:pPr>
        <w:ind w:firstLineChars="200" w:firstLine="480"/>
        <w:rPr>
          <w:rFonts w:ascii="宋体" w:hAnsi="宋体"/>
        </w:rPr>
      </w:pPr>
      <w:r>
        <w:rPr>
          <w:rFonts w:ascii="宋体" w:hAnsi="宋体" w:hint="eastAsia"/>
        </w:rPr>
        <w:t>（3）对基金财产进行估值和变现；</w:t>
      </w:r>
    </w:p>
    <w:p w:rsidR="00C04351" w:rsidRDefault="0097689D">
      <w:pPr>
        <w:ind w:firstLineChars="200" w:firstLine="480"/>
        <w:rPr>
          <w:rFonts w:ascii="宋体" w:hAnsi="宋体"/>
        </w:rPr>
      </w:pPr>
      <w:r>
        <w:rPr>
          <w:rFonts w:ascii="宋体" w:hAnsi="宋体" w:hint="eastAsia"/>
        </w:rPr>
        <w:t>（4）制作清算报告；</w:t>
      </w:r>
    </w:p>
    <w:p w:rsidR="00C04351" w:rsidRDefault="0097689D">
      <w:pPr>
        <w:ind w:firstLineChars="200" w:firstLine="480"/>
        <w:rPr>
          <w:rFonts w:ascii="宋体" w:hAnsi="宋体"/>
        </w:rPr>
      </w:pPr>
      <w:r>
        <w:rPr>
          <w:rFonts w:ascii="宋体" w:hAnsi="宋体" w:hint="eastAsia"/>
        </w:rPr>
        <w:t>（5）聘请会计师事务所对清算报告进行外部审计，聘请律师事务所对清算报告出具法律意见书；</w:t>
      </w:r>
    </w:p>
    <w:p w:rsidR="00C04351" w:rsidRDefault="0097689D">
      <w:pPr>
        <w:ind w:firstLineChars="200" w:firstLine="480"/>
        <w:rPr>
          <w:rFonts w:ascii="宋体" w:hAnsi="宋体"/>
        </w:rPr>
      </w:pPr>
      <w:r>
        <w:rPr>
          <w:rFonts w:ascii="宋体" w:hAnsi="宋体" w:hint="eastAsia"/>
        </w:rPr>
        <w:t>（6）将清算报告报中国证监会备案确认并公告；</w:t>
      </w:r>
    </w:p>
    <w:p w:rsidR="00C04351" w:rsidRDefault="0097689D">
      <w:pPr>
        <w:ind w:firstLineChars="200" w:firstLine="480"/>
        <w:rPr>
          <w:rFonts w:ascii="宋体" w:hAnsi="宋体"/>
        </w:rPr>
      </w:pPr>
      <w:r>
        <w:rPr>
          <w:rFonts w:ascii="宋体" w:hAnsi="宋体" w:hint="eastAsia"/>
        </w:rPr>
        <w:t>（7）对基金财产进行分配。</w:t>
      </w:r>
    </w:p>
    <w:p w:rsidR="00C04351" w:rsidRDefault="0097689D">
      <w:pPr>
        <w:ind w:firstLineChars="200" w:firstLine="480"/>
        <w:rPr>
          <w:rFonts w:ascii="宋体" w:hAnsi="宋体"/>
        </w:rPr>
      </w:pPr>
      <w:r>
        <w:rPr>
          <w:rFonts w:ascii="宋体" w:hAnsi="宋体" w:hint="eastAsia"/>
        </w:rPr>
        <w:t>5、基金财产清算的期限为6个月，基金财产清算小组可根据流通受限证券的处理情况适当延长清算期限，并提前公告。</w:t>
      </w:r>
    </w:p>
    <w:p w:rsidR="00C04351" w:rsidRDefault="0097689D">
      <w:pPr>
        <w:ind w:firstLineChars="200" w:firstLine="480"/>
        <w:rPr>
          <w:rFonts w:ascii="宋体" w:hAnsi="宋体"/>
        </w:rPr>
      </w:pPr>
      <w:r>
        <w:rPr>
          <w:rFonts w:ascii="宋体" w:hAnsi="宋体" w:hint="eastAsia"/>
        </w:rPr>
        <w:t>（四）清算费用</w:t>
      </w:r>
    </w:p>
    <w:p w:rsidR="00C04351" w:rsidRDefault="0097689D">
      <w:pPr>
        <w:ind w:firstLineChars="200" w:firstLine="480"/>
        <w:rPr>
          <w:rFonts w:ascii="宋体" w:hAnsi="宋体"/>
        </w:rPr>
      </w:pPr>
      <w:r>
        <w:rPr>
          <w:rFonts w:ascii="宋体" w:hAnsi="宋体" w:hint="eastAsia"/>
        </w:rPr>
        <w:t>清算费用是指基金财产清算小组在进行基金清算过程中发生的所有合理费用，清算费用由基金财产清算小组优先从基金财产中支付。</w:t>
      </w:r>
    </w:p>
    <w:p w:rsidR="00C04351" w:rsidRDefault="0097689D">
      <w:pPr>
        <w:ind w:firstLineChars="200" w:firstLine="480"/>
        <w:rPr>
          <w:rFonts w:ascii="宋体" w:hAnsi="宋体"/>
        </w:rPr>
      </w:pPr>
      <w:r>
        <w:rPr>
          <w:rFonts w:ascii="宋体" w:hAnsi="宋体" w:hint="eastAsia"/>
        </w:rPr>
        <w:t>（五）基金财产清算剩余资产的分配</w:t>
      </w:r>
    </w:p>
    <w:p w:rsidR="00C04351" w:rsidRDefault="0097689D">
      <w:pPr>
        <w:ind w:firstLineChars="200" w:firstLine="480"/>
        <w:rPr>
          <w:rFonts w:ascii="宋体" w:hAnsi="宋体"/>
        </w:rPr>
      </w:pPr>
      <w:r>
        <w:rPr>
          <w:rFonts w:ascii="宋体" w:hAnsi="宋体" w:hint="eastAsia"/>
        </w:rPr>
        <w:t>依据基金财产清算的分配方案，将基金财产清算后的全部剩余资产扣除基金财产清算费用、交纳所欠税款并清偿基金债务后，按基金份额持有人持有的基金份额比例进行分配。</w:t>
      </w:r>
    </w:p>
    <w:p w:rsidR="00C04351" w:rsidRDefault="0097689D">
      <w:pPr>
        <w:ind w:firstLineChars="200" w:firstLine="480"/>
        <w:rPr>
          <w:rFonts w:ascii="宋体" w:hAnsi="宋体"/>
        </w:rPr>
      </w:pPr>
      <w:r>
        <w:rPr>
          <w:rFonts w:ascii="宋体" w:hAnsi="宋体" w:hint="eastAsia"/>
        </w:rPr>
        <w:t>（六）基金财产清算的公告</w:t>
      </w:r>
    </w:p>
    <w:p w:rsidR="00C04351" w:rsidRDefault="0097689D">
      <w:pPr>
        <w:ind w:firstLineChars="200" w:firstLine="480"/>
        <w:rPr>
          <w:rFonts w:ascii="宋体" w:hAnsi="宋体"/>
        </w:rPr>
      </w:pPr>
      <w:r>
        <w:rPr>
          <w:rFonts w:ascii="宋体" w:hAnsi="宋体" w:hint="eastAsia"/>
        </w:rPr>
        <w:t>清算过程中的有关重大事项须及时公告；基金财产清算报告经会计师事务所审计并由律师事务所出具法律意见书后报中国证监会备案并公告。基金财产清算公告于基金财产清算报告报中国证监会备案并确认后5个工作日内由基金财产清算小组进行公告。</w:t>
      </w:r>
    </w:p>
    <w:p w:rsidR="00C04351" w:rsidRDefault="0097689D">
      <w:pPr>
        <w:ind w:firstLineChars="200" w:firstLine="480"/>
        <w:rPr>
          <w:rFonts w:ascii="宋体" w:hAnsi="宋体"/>
        </w:rPr>
      </w:pPr>
      <w:r>
        <w:rPr>
          <w:rFonts w:ascii="宋体" w:hAnsi="宋体" w:hint="eastAsia"/>
        </w:rPr>
        <w:t>（七）基金财产清算账册及文件的保存</w:t>
      </w:r>
    </w:p>
    <w:p w:rsidR="00DF7981" w:rsidRDefault="00DF7981" w:rsidP="00DF7981">
      <w:pPr>
        <w:ind w:firstLineChars="200" w:firstLine="480"/>
        <w:rPr>
          <w:rFonts w:ascii="宋体" w:hAnsi="宋体"/>
        </w:rPr>
      </w:pPr>
      <w:r w:rsidRPr="00701FCF">
        <w:rPr>
          <w:rFonts w:ascii="宋体" w:hAnsi="宋体" w:hint="eastAsia"/>
        </w:rPr>
        <w:t>基金财产清算账册及有关文件由基金托管人保存15年以上。</w:t>
      </w:r>
    </w:p>
    <w:p w:rsidR="00DF7981" w:rsidRPr="00701FCF" w:rsidRDefault="00DF7981" w:rsidP="00DF7981">
      <w:pPr>
        <w:ind w:firstLineChars="200" w:firstLine="480"/>
        <w:rPr>
          <w:rFonts w:ascii="宋体" w:hAnsi="宋体"/>
        </w:rPr>
      </w:pPr>
    </w:p>
    <w:p w:rsidR="00BA76FC" w:rsidRDefault="00BA76FC">
      <w:pPr>
        <w:ind w:firstLineChars="200" w:firstLine="482"/>
        <w:rPr>
          <w:rFonts w:ascii="宋体" w:hAnsi="宋体"/>
          <w:b/>
          <w:bCs/>
          <w:szCs w:val="21"/>
        </w:rPr>
      </w:pPr>
      <w:r>
        <w:rPr>
          <w:rFonts w:ascii="宋体" w:hAnsi="宋体" w:hint="eastAsia"/>
          <w:b/>
          <w:bCs/>
          <w:szCs w:val="21"/>
        </w:rPr>
        <w:t>四、争议解决方式</w:t>
      </w:r>
    </w:p>
    <w:p w:rsidR="00C04351" w:rsidRDefault="0097689D">
      <w:pPr>
        <w:ind w:firstLineChars="200" w:firstLine="480"/>
        <w:rPr>
          <w:rFonts w:ascii="宋体" w:hAnsi="宋体"/>
        </w:rPr>
      </w:pPr>
      <w:r>
        <w:rPr>
          <w:rFonts w:ascii="宋体" w:hAnsi="宋体" w:hint="eastAsia"/>
        </w:rPr>
        <w:t>各方当事人同意，因《基金合同》而产生的或与《基金合同》有关的一切争议，如经友好协商未能解决的，应提交中国国际经济贸易仲裁委员会根据该会当时有效的仲裁规则进行</w:t>
      </w:r>
      <w:r>
        <w:rPr>
          <w:rFonts w:ascii="宋体" w:hAnsi="宋体" w:hint="eastAsia"/>
        </w:rPr>
        <w:lastRenderedPageBreak/>
        <w:t>仲裁，仲裁地点为北京，仲裁裁决是终局性的并对各方当事人具有约束力，仲裁费由败诉方承担。</w:t>
      </w:r>
    </w:p>
    <w:p w:rsidR="00DF7981" w:rsidRDefault="00DF7981" w:rsidP="00DF7981">
      <w:pPr>
        <w:ind w:firstLineChars="200" w:firstLine="480"/>
        <w:rPr>
          <w:rFonts w:ascii="宋体" w:hAnsi="宋体"/>
        </w:rPr>
      </w:pPr>
      <w:r w:rsidRPr="00701FCF">
        <w:rPr>
          <w:rFonts w:ascii="宋体" w:hAnsi="宋体" w:hint="eastAsia"/>
        </w:rPr>
        <w:t>《基金合同》受中国法律管辖。</w:t>
      </w:r>
    </w:p>
    <w:p w:rsidR="00DF7981" w:rsidRPr="00701FCF" w:rsidRDefault="00DF7981" w:rsidP="00DF7981">
      <w:pPr>
        <w:ind w:firstLineChars="200" w:firstLine="480"/>
        <w:rPr>
          <w:rFonts w:ascii="宋体" w:hAnsi="宋体"/>
        </w:rPr>
      </w:pPr>
    </w:p>
    <w:p w:rsidR="00BA76FC" w:rsidRDefault="00BA76FC">
      <w:pPr>
        <w:ind w:firstLineChars="200" w:firstLine="482"/>
        <w:rPr>
          <w:rFonts w:ascii="宋体" w:hAnsi="宋体"/>
          <w:b/>
          <w:bCs/>
          <w:szCs w:val="21"/>
        </w:rPr>
      </w:pPr>
      <w:r>
        <w:rPr>
          <w:rFonts w:ascii="宋体" w:hAnsi="宋体" w:hint="eastAsia"/>
          <w:b/>
          <w:bCs/>
          <w:szCs w:val="21"/>
        </w:rPr>
        <w:t>五、基金合同存放地和投资者取得合同的方式</w:t>
      </w:r>
    </w:p>
    <w:p w:rsidR="00DF7981" w:rsidRPr="00701FCF" w:rsidRDefault="00DF7981" w:rsidP="00DF7981">
      <w:pPr>
        <w:ind w:firstLineChars="200" w:firstLine="480"/>
        <w:rPr>
          <w:rFonts w:ascii="宋体" w:hAnsi="宋体"/>
        </w:rPr>
      </w:pPr>
      <w:r w:rsidRPr="00701FCF">
        <w:rPr>
          <w:rFonts w:ascii="宋体" w:hAnsi="宋体" w:hint="eastAsia"/>
        </w:rPr>
        <w:t xml:space="preserve">《基金合同》可印制成册，供投资者在基金管理人、基金托管人、销售机构的办公场所和营业场所查阅。 </w:t>
      </w:r>
    </w:p>
    <w:p w:rsidR="00BA76FC" w:rsidRDefault="00BA76FC"/>
    <w:p w:rsidR="00BA76FC" w:rsidRDefault="00BA76FC">
      <w:pPr>
        <w:ind w:firstLineChars="200" w:firstLine="480"/>
        <w:rPr>
          <w:rFonts w:ascii="宋体" w:hAnsi="宋体"/>
        </w:rPr>
      </w:pPr>
    </w:p>
    <w:p w:rsidR="00BA76FC" w:rsidRDefault="00BA76FC"/>
    <w:p w:rsidR="00BA76FC" w:rsidRDefault="00BA76FC">
      <w:pPr>
        <w:ind w:firstLineChars="200" w:firstLine="480"/>
        <w:rPr>
          <w:rFonts w:ascii="宋体" w:hAnsi="宋体"/>
        </w:rPr>
      </w:pPr>
    </w:p>
    <w:p w:rsidR="00BA76FC" w:rsidRDefault="00BA76FC">
      <w:pPr>
        <w:ind w:firstLineChars="200" w:firstLine="480"/>
        <w:rPr>
          <w:rFonts w:ascii="宋体" w:hAnsi="宋体"/>
        </w:rPr>
        <w:sectPr w:rsidR="00BA76FC">
          <w:pgSz w:w="11906" w:h="16838"/>
          <w:pgMar w:top="1701" w:right="1134" w:bottom="1134" w:left="1134" w:header="851" w:footer="992" w:gutter="0"/>
          <w:cols w:space="720"/>
          <w:titlePg/>
          <w:docGrid w:type="lines" w:linePitch="312"/>
        </w:sectPr>
      </w:pPr>
    </w:p>
    <w:p w:rsidR="00BA76FC" w:rsidRPr="008A278F" w:rsidRDefault="00BA76FC" w:rsidP="008A278F">
      <w:pPr>
        <w:pStyle w:val="10"/>
        <w:spacing w:before="0" w:after="0"/>
        <w:ind w:firstLineChars="150" w:firstLine="361"/>
        <w:rPr>
          <w:rFonts w:eastAsia="宋体" w:hAnsi="宋体"/>
          <w:b/>
          <w:bCs/>
          <w:szCs w:val="24"/>
        </w:rPr>
      </w:pPr>
      <w:bookmarkStart w:id="71" w:name="_Toc501626480"/>
      <w:r>
        <w:rPr>
          <w:rFonts w:eastAsia="宋体" w:hAnsi="宋体" w:hint="eastAsia"/>
          <w:b/>
          <w:bCs/>
          <w:szCs w:val="24"/>
        </w:rPr>
        <w:lastRenderedPageBreak/>
        <w:t>第二十部分  基金托管协议的内容摘要</w:t>
      </w:r>
      <w:bookmarkEnd w:id="71"/>
    </w:p>
    <w:p w:rsidR="004A6CCF" w:rsidRDefault="00BA76FC" w:rsidP="004A6CCF">
      <w:pPr>
        <w:numPr>
          <w:ilvl w:val="0"/>
          <w:numId w:val="21"/>
        </w:numPr>
        <w:rPr>
          <w:rFonts w:ascii="宋体" w:hAnsi="宋体"/>
          <w:b/>
          <w:bCs/>
          <w:kern w:val="0"/>
        </w:rPr>
      </w:pPr>
      <w:r>
        <w:rPr>
          <w:rFonts w:ascii="宋体" w:hAnsi="宋体" w:hint="eastAsia"/>
          <w:b/>
          <w:bCs/>
          <w:kern w:val="0"/>
        </w:rPr>
        <w:t>托管协议当事人</w:t>
      </w:r>
    </w:p>
    <w:p w:rsidR="00C04351" w:rsidRDefault="0097689D">
      <w:pPr>
        <w:ind w:firstLineChars="150" w:firstLine="360"/>
        <w:rPr>
          <w:rFonts w:ascii="宋体" w:hAnsi="宋体"/>
        </w:rPr>
      </w:pPr>
      <w:r>
        <w:rPr>
          <w:rFonts w:ascii="宋体" w:hAnsi="宋体" w:hint="eastAsia"/>
        </w:rPr>
        <w:t>（一）基金管理人（或简称“管理人”）</w:t>
      </w:r>
    </w:p>
    <w:p w:rsidR="00C04351" w:rsidRDefault="0097689D">
      <w:pPr>
        <w:ind w:firstLineChars="150" w:firstLine="360"/>
        <w:rPr>
          <w:rFonts w:ascii="宋体" w:hAnsi="宋体"/>
        </w:rPr>
      </w:pPr>
      <w:r>
        <w:rPr>
          <w:rFonts w:ascii="宋体" w:hAnsi="宋体" w:hint="eastAsia"/>
        </w:rPr>
        <w:t>名称：广发基金管理有限公司</w:t>
      </w:r>
    </w:p>
    <w:p w:rsidR="00C04351" w:rsidRDefault="0097689D">
      <w:pPr>
        <w:ind w:firstLineChars="150" w:firstLine="360"/>
        <w:rPr>
          <w:rFonts w:ascii="宋体" w:hAnsi="宋体"/>
        </w:rPr>
      </w:pPr>
      <w:r>
        <w:rPr>
          <w:rFonts w:ascii="宋体" w:hAnsi="宋体" w:hint="eastAsia"/>
        </w:rPr>
        <w:t>住所： 广东省珠海市横琴新区宝中路3号4004-56室</w:t>
      </w:r>
    </w:p>
    <w:p w:rsidR="00C04351" w:rsidRDefault="0097689D">
      <w:pPr>
        <w:ind w:firstLineChars="150" w:firstLine="360"/>
        <w:rPr>
          <w:rFonts w:ascii="宋体" w:hAnsi="宋体"/>
        </w:rPr>
      </w:pPr>
      <w:r>
        <w:rPr>
          <w:rFonts w:ascii="宋体" w:hAnsi="宋体" w:hint="eastAsia"/>
        </w:rPr>
        <w:t>法定代表人: 孙树明</w:t>
      </w:r>
    </w:p>
    <w:p w:rsidR="00C04351" w:rsidRDefault="0097689D">
      <w:pPr>
        <w:ind w:firstLineChars="150" w:firstLine="360"/>
        <w:rPr>
          <w:rFonts w:ascii="宋体" w:hAnsi="宋体"/>
        </w:rPr>
      </w:pPr>
      <w:r>
        <w:rPr>
          <w:rFonts w:ascii="宋体" w:hAnsi="宋体" w:hint="eastAsia"/>
        </w:rPr>
        <w:t>成立时间：2003年8月5日</w:t>
      </w:r>
    </w:p>
    <w:p w:rsidR="00C04351" w:rsidRDefault="0097689D">
      <w:pPr>
        <w:ind w:firstLineChars="150" w:firstLine="360"/>
        <w:rPr>
          <w:rFonts w:ascii="宋体" w:hAnsi="宋体"/>
        </w:rPr>
      </w:pPr>
      <w:r>
        <w:rPr>
          <w:rFonts w:ascii="宋体" w:hAnsi="宋体" w:hint="eastAsia"/>
        </w:rPr>
        <w:t>批准设立机关：中国证券监督管理委员会</w:t>
      </w:r>
    </w:p>
    <w:p w:rsidR="00C04351" w:rsidRDefault="0097689D">
      <w:pPr>
        <w:ind w:firstLineChars="150" w:firstLine="360"/>
        <w:rPr>
          <w:rFonts w:ascii="宋体" w:hAnsi="宋体"/>
        </w:rPr>
      </w:pPr>
      <w:r>
        <w:rPr>
          <w:rFonts w:ascii="宋体" w:hAnsi="宋体" w:hint="eastAsia"/>
        </w:rPr>
        <w:t>批准设立文号：证监基金字[2003]91号</w:t>
      </w:r>
    </w:p>
    <w:p w:rsidR="00C04351" w:rsidRDefault="0097689D">
      <w:pPr>
        <w:ind w:firstLineChars="150" w:firstLine="360"/>
        <w:rPr>
          <w:rFonts w:ascii="宋体" w:hAnsi="宋体"/>
        </w:rPr>
      </w:pPr>
      <w:r>
        <w:rPr>
          <w:rFonts w:ascii="宋体" w:hAnsi="宋体" w:hint="eastAsia"/>
        </w:rPr>
        <w:t>组织形式：有限责任公司</w:t>
      </w:r>
    </w:p>
    <w:p w:rsidR="00C04351" w:rsidRDefault="0097689D">
      <w:pPr>
        <w:ind w:firstLineChars="150" w:firstLine="360"/>
        <w:rPr>
          <w:rFonts w:ascii="宋体" w:hAnsi="宋体"/>
        </w:rPr>
      </w:pPr>
      <w:r>
        <w:rPr>
          <w:rFonts w:ascii="宋体" w:hAnsi="宋体" w:hint="eastAsia"/>
        </w:rPr>
        <w:t>注册资本： 1.2688亿元人民币</w:t>
      </w:r>
    </w:p>
    <w:p w:rsidR="00C04351" w:rsidRDefault="0097689D">
      <w:pPr>
        <w:ind w:firstLineChars="150" w:firstLine="360"/>
        <w:rPr>
          <w:rFonts w:ascii="宋体" w:hAnsi="宋体"/>
        </w:rPr>
      </w:pPr>
      <w:r>
        <w:rPr>
          <w:rFonts w:ascii="宋体" w:hAnsi="宋体" w:hint="eastAsia"/>
        </w:rPr>
        <w:t>经营范围：基金募集、基金销售、资产管理、中国证监会许可的其他业务</w:t>
      </w:r>
    </w:p>
    <w:p w:rsidR="00C04351" w:rsidRDefault="0097689D">
      <w:pPr>
        <w:ind w:firstLineChars="150" w:firstLine="360"/>
        <w:rPr>
          <w:rFonts w:ascii="宋体" w:hAnsi="宋体"/>
        </w:rPr>
      </w:pPr>
      <w:r>
        <w:rPr>
          <w:rFonts w:ascii="宋体" w:hAnsi="宋体" w:hint="eastAsia"/>
        </w:rPr>
        <w:t>存续期间：持续经营</w:t>
      </w:r>
    </w:p>
    <w:p w:rsidR="00C04351" w:rsidRDefault="0097689D">
      <w:pPr>
        <w:ind w:firstLineChars="150" w:firstLine="360"/>
        <w:rPr>
          <w:rFonts w:ascii="宋体" w:hAnsi="宋体"/>
        </w:rPr>
      </w:pPr>
      <w:r>
        <w:rPr>
          <w:rFonts w:ascii="宋体" w:hAnsi="宋体" w:hint="eastAsia"/>
        </w:rPr>
        <w:t>（二）基金托管人（或简称“托管人”）</w:t>
      </w:r>
    </w:p>
    <w:p w:rsidR="00C04351" w:rsidRDefault="0097689D">
      <w:pPr>
        <w:ind w:firstLineChars="150" w:firstLine="360"/>
        <w:rPr>
          <w:rFonts w:ascii="宋体" w:hAnsi="宋体"/>
        </w:rPr>
      </w:pPr>
      <w:r>
        <w:rPr>
          <w:rFonts w:ascii="宋体" w:hAnsi="宋体" w:hint="eastAsia"/>
        </w:rPr>
        <w:t>名称：中国工商银行股份有限公司</w:t>
      </w:r>
    </w:p>
    <w:p w:rsidR="00C04351" w:rsidRDefault="0097689D">
      <w:pPr>
        <w:ind w:firstLineChars="150" w:firstLine="360"/>
        <w:rPr>
          <w:rFonts w:ascii="宋体" w:hAnsi="宋体"/>
        </w:rPr>
      </w:pPr>
      <w:r>
        <w:rPr>
          <w:rFonts w:ascii="宋体" w:hAnsi="宋体" w:hint="eastAsia"/>
        </w:rPr>
        <w:t>住所：北京市西城区复兴门内大街55号（100032）</w:t>
      </w:r>
    </w:p>
    <w:p w:rsidR="00C04351" w:rsidRDefault="0097689D">
      <w:pPr>
        <w:ind w:firstLineChars="150" w:firstLine="360"/>
        <w:rPr>
          <w:rFonts w:ascii="宋体" w:hAnsi="宋体"/>
        </w:rPr>
      </w:pPr>
      <w:r>
        <w:rPr>
          <w:rFonts w:ascii="宋体" w:hAnsi="宋体" w:hint="eastAsia"/>
        </w:rPr>
        <w:t>法定代表人：易会满</w:t>
      </w:r>
    </w:p>
    <w:p w:rsidR="00C04351" w:rsidRDefault="0097689D">
      <w:pPr>
        <w:ind w:firstLineChars="150" w:firstLine="360"/>
        <w:rPr>
          <w:rFonts w:ascii="宋体" w:hAnsi="宋体"/>
        </w:rPr>
      </w:pPr>
      <w:r>
        <w:rPr>
          <w:rFonts w:ascii="宋体" w:hAnsi="宋体" w:hint="eastAsia"/>
        </w:rPr>
        <w:t>电话：（010）66105799</w:t>
      </w:r>
    </w:p>
    <w:p w:rsidR="00C04351" w:rsidRDefault="0097689D">
      <w:pPr>
        <w:ind w:firstLineChars="150" w:firstLine="360"/>
        <w:rPr>
          <w:rFonts w:ascii="宋体" w:hAnsi="宋体"/>
        </w:rPr>
      </w:pPr>
      <w:r>
        <w:rPr>
          <w:rFonts w:ascii="宋体" w:hAnsi="宋体" w:hint="eastAsia"/>
        </w:rPr>
        <w:t>传真：（010）66105798</w:t>
      </w:r>
    </w:p>
    <w:p w:rsidR="00C04351" w:rsidRDefault="0097689D">
      <w:pPr>
        <w:ind w:firstLineChars="150" w:firstLine="360"/>
        <w:rPr>
          <w:rFonts w:ascii="宋体" w:hAnsi="宋体"/>
        </w:rPr>
      </w:pPr>
      <w:r>
        <w:rPr>
          <w:rFonts w:ascii="宋体" w:hAnsi="宋体" w:hint="eastAsia"/>
        </w:rPr>
        <w:t>联系人：洪磊</w:t>
      </w:r>
    </w:p>
    <w:p w:rsidR="00C04351" w:rsidRDefault="0097689D">
      <w:pPr>
        <w:ind w:firstLineChars="150" w:firstLine="360"/>
        <w:rPr>
          <w:rFonts w:ascii="宋体" w:hAnsi="宋体"/>
        </w:rPr>
      </w:pPr>
      <w:r>
        <w:rPr>
          <w:rFonts w:ascii="宋体" w:hAnsi="宋体" w:hint="eastAsia"/>
        </w:rPr>
        <w:t>成立时间：1984年1月1日</w:t>
      </w:r>
    </w:p>
    <w:p w:rsidR="00C04351" w:rsidRDefault="0097689D">
      <w:pPr>
        <w:ind w:firstLineChars="150" w:firstLine="360"/>
        <w:rPr>
          <w:rFonts w:ascii="宋体" w:hAnsi="宋体"/>
        </w:rPr>
      </w:pPr>
      <w:r>
        <w:rPr>
          <w:rFonts w:ascii="宋体" w:hAnsi="宋体" w:hint="eastAsia"/>
        </w:rPr>
        <w:t>组织形式：股份有限公司</w:t>
      </w:r>
    </w:p>
    <w:p w:rsidR="00C04351" w:rsidRDefault="0097689D">
      <w:pPr>
        <w:ind w:firstLineChars="150" w:firstLine="360"/>
        <w:rPr>
          <w:rFonts w:ascii="宋体" w:hAnsi="宋体"/>
        </w:rPr>
      </w:pPr>
      <w:r>
        <w:rPr>
          <w:rFonts w:ascii="宋体" w:hAnsi="宋体" w:hint="eastAsia"/>
        </w:rPr>
        <w:t>注册资本：人民币35,640,625.71万元</w:t>
      </w:r>
    </w:p>
    <w:p w:rsidR="00C04351" w:rsidRDefault="0097689D">
      <w:pPr>
        <w:ind w:firstLineChars="150" w:firstLine="360"/>
        <w:rPr>
          <w:rFonts w:ascii="宋体" w:hAnsi="宋体"/>
        </w:rPr>
      </w:pPr>
      <w:r>
        <w:rPr>
          <w:rFonts w:ascii="宋体" w:hAnsi="宋体" w:hint="eastAsia"/>
        </w:rPr>
        <w:t>批准设立机关和设立文号：国务院《关于中国人民银行专门行使中央银行职能的决定》（国发[1983]146号）</w:t>
      </w:r>
    </w:p>
    <w:p w:rsidR="00C04351" w:rsidRDefault="0097689D">
      <w:pPr>
        <w:ind w:firstLineChars="150" w:firstLine="360"/>
        <w:rPr>
          <w:rFonts w:ascii="宋体" w:hAnsi="宋体"/>
        </w:rPr>
      </w:pPr>
      <w:r>
        <w:rPr>
          <w:rFonts w:ascii="宋体" w:hAnsi="宋体" w:hint="eastAsia"/>
        </w:rPr>
        <w:t>存续期间：持续经营</w:t>
      </w:r>
    </w:p>
    <w:p w:rsidR="004A6CCF" w:rsidRDefault="00027ACA" w:rsidP="004A6CCF">
      <w:pPr>
        <w:ind w:firstLineChars="150" w:firstLine="360"/>
        <w:rPr>
          <w:rFonts w:ascii="宋体" w:hAnsi="宋体"/>
        </w:rPr>
      </w:pPr>
      <w:r w:rsidRPr="00701FCF">
        <w:rPr>
          <w:rFonts w:ascii="宋体" w:hAnsi="宋体"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w:t>
      </w:r>
      <w:r w:rsidRPr="00701FCF">
        <w:rPr>
          <w:rFonts w:ascii="宋体" w:hAnsi="宋体" w:hint="eastAsia"/>
        </w:rPr>
        <w:lastRenderedPageBreak/>
        <w:t>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4A6CCF" w:rsidRDefault="004A6CCF" w:rsidP="004A6CCF">
      <w:pPr>
        <w:ind w:left="1202"/>
        <w:rPr>
          <w:rFonts w:ascii="宋体" w:hAnsi="宋体"/>
          <w:b/>
          <w:bCs/>
          <w:kern w:val="0"/>
        </w:rPr>
      </w:pPr>
    </w:p>
    <w:p w:rsidR="00BA76FC" w:rsidRDefault="00BA76FC">
      <w:pPr>
        <w:ind w:firstLineChars="200" w:firstLine="482"/>
        <w:rPr>
          <w:rFonts w:ascii="宋体" w:hAnsi="宋体"/>
          <w:b/>
          <w:bCs/>
          <w:kern w:val="0"/>
        </w:rPr>
      </w:pPr>
      <w:r>
        <w:rPr>
          <w:rFonts w:ascii="宋体" w:hAnsi="宋体" w:hint="eastAsia"/>
          <w:b/>
          <w:bCs/>
          <w:kern w:val="0"/>
        </w:rPr>
        <w:t>二、</w:t>
      </w:r>
      <w:r>
        <w:rPr>
          <w:rFonts w:ascii="宋体" w:hAnsi="宋体"/>
          <w:b/>
          <w:bCs/>
          <w:kern w:val="0"/>
        </w:rPr>
        <w:t>基金托管人对基金管理人的业务监督和核查</w:t>
      </w:r>
    </w:p>
    <w:p w:rsidR="00C04351" w:rsidRDefault="0097689D">
      <w:pPr>
        <w:ind w:firstLineChars="150" w:firstLine="360"/>
        <w:rPr>
          <w:rFonts w:ascii="宋体" w:hAnsi="宋体"/>
        </w:rPr>
      </w:pPr>
      <w:r>
        <w:rPr>
          <w:rFonts w:ascii="宋体" w:hAnsi="宋体" w:hint="eastAsia"/>
        </w:rPr>
        <w:t>（一）基金托管人对基金管理人的投资行为行使监督权</w:t>
      </w:r>
    </w:p>
    <w:p w:rsidR="00C04351" w:rsidRDefault="0097689D">
      <w:pPr>
        <w:ind w:firstLineChars="150" w:firstLine="360"/>
        <w:rPr>
          <w:rFonts w:ascii="宋体" w:hAnsi="宋体"/>
        </w:rPr>
      </w:pPr>
      <w:r>
        <w:rPr>
          <w:rFonts w:ascii="宋体" w:hAnsi="宋体" w:hint="eastAsia"/>
        </w:rPr>
        <w:t>1、基金托管人根据有关法律法规的规定和《基金合同》的约定，对下述基金投资范围、投资对象进行监督。</w:t>
      </w:r>
    </w:p>
    <w:p w:rsidR="00C04351" w:rsidRDefault="0097689D">
      <w:pPr>
        <w:ind w:firstLineChars="150" w:firstLine="360"/>
        <w:rPr>
          <w:rFonts w:ascii="宋体" w:hAnsi="宋体"/>
        </w:rPr>
      </w:pPr>
      <w:r>
        <w:rPr>
          <w:rFonts w:ascii="宋体" w:hAnsi="宋体" w:hint="eastAsia"/>
        </w:rPr>
        <w:t>本基金将投资于以下金融工具：</w:t>
      </w:r>
    </w:p>
    <w:p w:rsidR="00C04351" w:rsidRDefault="0097689D">
      <w:pPr>
        <w:ind w:firstLineChars="150" w:firstLine="360"/>
        <w:rPr>
          <w:rFonts w:ascii="宋体" w:hAnsi="宋体"/>
        </w:rPr>
      </w:pPr>
      <w:r>
        <w:rPr>
          <w:rFonts w:ascii="宋体" w:hAnsi="宋体" w:hint="eastAsia"/>
        </w:rPr>
        <w:t>本基金以目标ETF基金份额、标的指数成份股及备选成份股为主要投资对象。此外，为更好地实现投资目标，本基金可少量投资于非成份股（包括中小板、创业板及其他经中国证监会核准上市的股票）、银行存款、债券、债券回购、权证、股指期货、资产支持证券、货币市场工具以及法律法规或中国证监会允许本基金投资的其他金融工具（但须符合中国证监会的相关规定）。</w:t>
      </w:r>
    </w:p>
    <w:p w:rsidR="00C04351" w:rsidRDefault="0097689D">
      <w:pPr>
        <w:ind w:firstLineChars="150" w:firstLine="360"/>
        <w:rPr>
          <w:rFonts w:ascii="宋体" w:hAnsi="宋体"/>
        </w:rPr>
      </w:pPr>
      <w:r>
        <w:rPr>
          <w:rFonts w:ascii="宋体" w:hAnsi="宋体" w:hint="eastAsia"/>
        </w:rPr>
        <w:t>如法律法规或监管机构以后允许基金投资其他品种，基金管理人在履行适当程序后，可以将其纳入投资范围。</w:t>
      </w:r>
    </w:p>
    <w:p w:rsidR="00C04351" w:rsidRDefault="0097689D">
      <w:pPr>
        <w:ind w:firstLineChars="150" w:firstLine="360"/>
        <w:rPr>
          <w:rFonts w:ascii="宋体" w:hAnsi="宋体"/>
        </w:rPr>
      </w:pPr>
      <w:r>
        <w:rPr>
          <w:rFonts w:ascii="宋体" w:hAnsi="宋体" w:hint="eastAsia"/>
        </w:rPr>
        <w:t>本基金不得投资于相关法律、法规、部门规章及《基金合同》禁止投资的投资工具。</w:t>
      </w:r>
    </w:p>
    <w:p w:rsidR="00C04351" w:rsidRDefault="0097689D">
      <w:pPr>
        <w:ind w:firstLineChars="150" w:firstLine="360"/>
        <w:rPr>
          <w:rFonts w:ascii="宋体" w:hAnsi="宋体"/>
        </w:rPr>
      </w:pPr>
      <w:r>
        <w:rPr>
          <w:rFonts w:ascii="宋体" w:hAnsi="宋体" w:hint="eastAsia"/>
        </w:rPr>
        <w:t>2、基金托管人根据有关法律法规的规定及《基金合同》的约定对下述基金投融资比例进行监督：</w:t>
      </w:r>
    </w:p>
    <w:p w:rsidR="00C04351" w:rsidRDefault="0097689D">
      <w:pPr>
        <w:ind w:firstLineChars="150" w:firstLine="360"/>
        <w:rPr>
          <w:rFonts w:ascii="宋体" w:hAnsi="宋体"/>
        </w:rPr>
      </w:pPr>
      <w:r>
        <w:rPr>
          <w:rFonts w:ascii="宋体" w:hAnsi="宋体" w:hint="eastAsia"/>
        </w:rPr>
        <w:t>（1）按法律法规的规定及《基金合同》的约定，本基金的投资资产配置比例为：</w:t>
      </w:r>
    </w:p>
    <w:p w:rsidR="00C04351" w:rsidRDefault="0097689D">
      <w:pPr>
        <w:ind w:firstLineChars="150" w:firstLine="360"/>
        <w:rPr>
          <w:rFonts w:ascii="宋体" w:hAnsi="宋体"/>
        </w:rPr>
      </w:pPr>
      <w:r>
        <w:rPr>
          <w:rFonts w:ascii="宋体" w:hAnsi="宋体" w:hint="eastAsia"/>
        </w:rPr>
        <w:t>基金的投资组合比例为：本基金投资于目标ETF的比例不低于基金资产净值的90%，每个交易日日终在扣除股指期货合约需缴纳的交易保证金后，保持不低于基金资产净值5%的现金或到期日在一年以内的政府债券。</w:t>
      </w:r>
    </w:p>
    <w:p w:rsidR="00C04351" w:rsidRDefault="0097689D">
      <w:pPr>
        <w:ind w:firstLineChars="150" w:firstLine="360"/>
        <w:rPr>
          <w:rFonts w:ascii="宋体" w:hAnsi="宋体"/>
        </w:rPr>
      </w:pPr>
      <w:r>
        <w:rPr>
          <w:rFonts w:ascii="宋体" w:hAnsi="宋体" w:hint="eastAsia"/>
        </w:rPr>
        <w:t>因基金规模或市场变化等因素导致投资组合不符合上述规定的，基金管理人应在合理的期</w:t>
      </w:r>
      <w:r>
        <w:rPr>
          <w:rFonts w:ascii="宋体" w:hAnsi="宋体" w:hint="eastAsia"/>
        </w:rPr>
        <w:lastRenderedPageBreak/>
        <w:t>限内调整基金的投资组合，以符合上述比例限定。法律法规另有规定时，从其规定。</w:t>
      </w:r>
    </w:p>
    <w:p w:rsidR="00C04351" w:rsidRDefault="0097689D">
      <w:pPr>
        <w:ind w:firstLineChars="150" w:firstLine="360"/>
        <w:rPr>
          <w:rFonts w:ascii="宋体" w:hAnsi="宋体"/>
        </w:rPr>
      </w:pPr>
      <w:r>
        <w:rPr>
          <w:rFonts w:ascii="宋体" w:hAnsi="宋体" w:hint="eastAsia"/>
        </w:rPr>
        <w:t>如法律法规或监管机构以后允许本基金投资其他品种，基金管理人在履行适当程序后，可以将其纳入投资范围，并可依据届时有效的法律法规适时合理地调整投资范围。</w:t>
      </w:r>
    </w:p>
    <w:p w:rsidR="00C04351" w:rsidRDefault="0097689D">
      <w:pPr>
        <w:ind w:firstLineChars="150" w:firstLine="360"/>
        <w:rPr>
          <w:rFonts w:ascii="宋体" w:hAnsi="宋体"/>
        </w:rPr>
      </w:pPr>
      <w:r>
        <w:rPr>
          <w:rFonts w:ascii="宋体" w:hAnsi="宋体" w:hint="eastAsia"/>
        </w:rPr>
        <w:t xml:space="preserve">（2）根据法律法规的规定及《基金合同》的约定，本基金投资组合遵循以下投资限制： </w:t>
      </w:r>
    </w:p>
    <w:p w:rsidR="00C04351" w:rsidRDefault="0097689D">
      <w:pPr>
        <w:ind w:firstLineChars="150" w:firstLine="360"/>
        <w:rPr>
          <w:rFonts w:ascii="宋体" w:hAnsi="宋体"/>
        </w:rPr>
      </w:pPr>
      <w:r>
        <w:rPr>
          <w:rFonts w:ascii="宋体" w:hAnsi="宋体" w:hint="eastAsia"/>
        </w:rPr>
        <w:t>1）本基金持有的目标ETF的比例不得低于基金资产净值的90%；</w:t>
      </w:r>
    </w:p>
    <w:p w:rsidR="00C04351" w:rsidRDefault="0097689D">
      <w:pPr>
        <w:ind w:firstLineChars="150" w:firstLine="360"/>
        <w:rPr>
          <w:rFonts w:ascii="宋体" w:hAnsi="宋体"/>
        </w:rPr>
      </w:pPr>
      <w:r>
        <w:rPr>
          <w:rFonts w:ascii="宋体" w:hAnsi="宋体" w:hint="eastAsia"/>
        </w:rPr>
        <w:t>2）每个交易日日终在扣除股指期货合约需缴纳的交易保证金后，保持不低于基金资产净值5%的现金或者到期日在一年以内的政府债券；</w:t>
      </w:r>
    </w:p>
    <w:p w:rsidR="00C04351" w:rsidRDefault="0097689D">
      <w:pPr>
        <w:ind w:firstLineChars="150" w:firstLine="360"/>
        <w:rPr>
          <w:rFonts w:ascii="宋体" w:hAnsi="宋体"/>
        </w:rPr>
      </w:pPr>
      <w:r>
        <w:rPr>
          <w:rFonts w:ascii="宋体" w:hAnsi="宋体" w:hint="eastAsia"/>
        </w:rPr>
        <w:t>3）本基金持有的全部权证，其市值不得超过基金资产净值的3%；</w:t>
      </w:r>
    </w:p>
    <w:p w:rsidR="00C04351" w:rsidRDefault="0097689D">
      <w:pPr>
        <w:ind w:firstLineChars="150" w:firstLine="360"/>
        <w:rPr>
          <w:rFonts w:ascii="宋体" w:hAnsi="宋体"/>
        </w:rPr>
      </w:pPr>
      <w:r>
        <w:rPr>
          <w:rFonts w:ascii="宋体" w:hAnsi="宋体" w:hint="eastAsia"/>
        </w:rPr>
        <w:t>4）本基金管理人管理的且由本基金托管人托管的全部基金持有的同一权证，不得超过该权证的10%；</w:t>
      </w:r>
    </w:p>
    <w:p w:rsidR="00C04351" w:rsidRDefault="0097689D">
      <w:pPr>
        <w:ind w:firstLineChars="150" w:firstLine="360"/>
        <w:rPr>
          <w:rFonts w:ascii="宋体" w:hAnsi="宋体"/>
        </w:rPr>
      </w:pPr>
      <w:r>
        <w:rPr>
          <w:rFonts w:ascii="宋体" w:hAnsi="宋体" w:hint="eastAsia"/>
        </w:rPr>
        <w:t>5）本基金在任何交易日买入权证的总金额，不得超过上一交易日基金资产净值的0.5%；</w:t>
      </w:r>
    </w:p>
    <w:p w:rsidR="00C04351" w:rsidRDefault="0097689D">
      <w:pPr>
        <w:ind w:firstLineChars="150" w:firstLine="360"/>
        <w:rPr>
          <w:rFonts w:ascii="宋体" w:hAnsi="宋体"/>
        </w:rPr>
      </w:pPr>
      <w:r>
        <w:rPr>
          <w:rFonts w:ascii="宋体" w:hAnsi="宋体" w:hint="eastAsia"/>
        </w:rPr>
        <w:t>6）本基金若参与股指期货交易，应当符合下列投资限制：</w:t>
      </w:r>
    </w:p>
    <w:p w:rsidR="00C04351" w:rsidRDefault="0097689D">
      <w:pPr>
        <w:ind w:firstLineChars="150" w:firstLine="360"/>
        <w:rPr>
          <w:rFonts w:ascii="宋体" w:hAnsi="宋体"/>
        </w:rPr>
      </w:pPr>
      <w:r>
        <w:rPr>
          <w:rFonts w:ascii="宋体" w:hAnsi="宋体" w:hint="eastAsia"/>
        </w:rPr>
        <w:t>在任何交易日日终，持有的买入股指期货合约价值，不得超过基金资产净值的10%；在任何交易日日终，持有的买入股指期货合约价值与有价证券市值之和，不得超过基金资产净值的100%，其中，有价证券指股票、债券（不含到期日在一年以内的政府债券）、权证、资产支持证券、买入返售金融资产（不含质押式回购）等；在任何交易日日终，持有的卖出股指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rsidR="00C04351" w:rsidRDefault="0097689D">
      <w:pPr>
        <w:ind w:firstLineChars="150" w:firstLine="360"/>
        <w:rPr>
          <w:rFonts w:ascii="宋体" w:hAnsi="宋体"/>
        </w:rPr>
      </w:pPr>
      <w:r>
        <w:rPr>
          <w:rFonts w:ascii="宋体" w:hAnsi="宋体" w:hint="eastAsia"/>
        </w:rPr>
        <w:t>7）本基金投资于同一原始权益人的各类资产支持证券的比例，不得超过基金资产净值的10%；</w:t>
      </w:r>
    </w:p>
    <w:p w:rsidR="00C04351" w:rsidRDefault="0097689D">
      <w:pPr>
        <w:ind w:firstLineChars="150" w:firstLine="360"/>
        <w:rPr>
          <w:rFonts w:ascii="宋体" w:hAnsi="宋体"/>
        </w:rPr>
      </w:pPr>
      <w:r>
        <w:rPr>
          <w:rFonts w:ascii="宋体" w:hAnsi="宋体" w:hint="eastAsia"/>
        </w:rPr>
        <w:t>8）本基金持有的全部资产支持证券，其市值不得超过基金资产净值的20%；</w:t>
      </w:r>
    </w:p>
    <w:p w:rsidR="00C04351" w:rsidRDefault="0097689D">
      <w:pPr>
        <w:ind w:firstLineChars="150" w:firstLine="360"/>
        <w:rPr>
          <w:rFonts w:ascii="宋体" w:hAnsi="宋体"/>
        </w:rPr>
      </w:pPr>
      <w:r>
        <w:rPr>
          <w:rFonts w:ascii="宋体" w:hAnsi="宋体" w:hint="eastAsia"/>
        </w:rPr>
        <w:t>9）本基金持有的同一（指同一信用级别）资产支持证券的比例，不得超过该资产支持证券规模的10%；</w:t>
      </w:r>
    </w:p>
    <w:p w:rsidR="00C04351" w:rsidRDefault="0097689D">
      <w:pPr>
        <w:ind w:firstLineChars="150" w:firstLine="360"/>
        <w:rPr>
          <w:rFonts w:ascii="宋体" w:hAnsi="宋体"/>
        </w:rPr>
      </w:pPr>
      <w:r>
        <w:rPr>
          <w:rFonts w:ascii="宋体" w:hAnsi="宋体" w:hint="eastAsia"/>
        </w:rPr>
        <w:t>10）本基金管理人管理的且由本基金托管人托管的全部基金投资于同一原始权益人的各类资产支持证券，不得超过其各类资产支持证券合计规模的10%；</w:t>
      </w:r>
    </w:p>
    <w:p w:rsidR="00C04351" w:rsidRDefault="0097689D">
      <w:pPr>
        <w:ind w:firstLineChars="150" w:firstLine="360"/>
        <w:rPr>
          <w:rFonts w:ascii="宋体" w:hAnsi="宋体"/>
        </w:rPr>
      </w:pPr>
      <w:r>
        <w:rPr>
          <w:rFonts w:ascii="宋体" w:hAnsi="宋体" w:hint="eastAsia"/>
        </w:rPr>
        <w:t>11）本基金应投资于信用级别评级为BBB以上（含BBB）的资产支持证券。基金持有资产支持证券期间，如果其信用等级下降、不再符合投资标准，应在评级报告发布之日起3个月</w:t>
      </w:r>
      <w:r>
        <w:rPr>
          <w:rFonts w:ascii="宋体" w:hAnsi="宋体" w:hint="eastAsia"/>
        </w:rPr>
        <w:lastRenderedPageBreak/>
        <w:t>内予以全部卖出；</w:t>
      </w:r>
    </w:p>
    <w:p w:rsidR="00C04351" w:rsidRDefault="0097689D">
      <w:pPr>
        <w:ind w:firstLineChars="150" w:firstLine="360"/>
        <w:rPr>
          <w:rFonts w:ascii="宋体" w:hAnsi="宋体"/>
        </w:rPr>
      </w:pPr>
      <w:r>
        <w:rPr>
          <w:rFonts w:ascii="宋体" w:hAnsi="宋体" w:hint="eastAsia"/>
        </w:rPr>
        <w:t>12）基金财产参与股票发行申购，本基金所申报的金额不超过本基金的总资产，本基金所申报的股票数量不超过拟发行股票公司本次发行股票的总量；</w:t>
      </w:r>
    </w:p>
    <w:p w:rsidR="00C04351" w:rsidRDefault="0097689D">
      <w:pPr>
        <w:ind w:firstLineChars="150" w:firstLine="360"/>
        <w:rPr>
          <w:rFonts w:ascii="宋体" w:hAnsi="宋体"/>
        </w:rPr>
      </w:pPr>
      <w:r>
        <w:rPr>
          <w:rFonts w:ascii="宋体" w:hAnsi="宋体" w:hint="eastAsia"/>
        </w:rPr>
        <w:t>13）本基金进入全国银行间同业市场进行债券回购的资金余额不得超过基金资产净值的40%，在全国银行间同业市场中的债券回购最长期限为1年，债券回购到期后不展期；</w:t>
      </w:r>
    </w:p>
    <w:p w:rsidR="00C04351" w:rsidRDefault="0097689D">
      <w:pPr>
        <w:ind w:firstLineChars="150" w:firstLine="360"/>
        <w:rPr>
          <w:rFonts w:ascii="宋体" w:hAnsi="宋体"/>
        </w:rPr>
      </w:pPr>
      <w:r>
        <w:rPr>
          <w:rFonts w:ascii="宋体" w:hAnsi="宋体" w:hint="eastAsia"/>
        </w:rPr>
        <w:t>14）基金总资产不得超过基金净资产的140%。</w:t>
      </w:r>
    </w:p>
    <w:p w:rsidR="00C04351" w:rsidRDefault="0097689D">
      <w:pPr>
        <w:ind w:firstLineChars="150" w:firstLine="360"/>
        <w:rPr>
          <w:rFonts w:ascii="宋体" w:hAnsi="宋体"/>
        </w:rPr>
      </w:pPr>
      <w:r>
        <w:rPr>
          <w:rFonts w:ascii="宋体" w:hAnsi="宋体" w:hint="eastAsia"/>
        </w:rPr>
        <w:t>《基金法》及其他有关法律法规或监管部门取消上述限制的，履行适当程序后，基金不受上述限制。</w:t>
      </w:r>
    </w:p>
    <w:p w:rsidR="00C04351" w:rsidRDefault="0097689D">
      <w:pPr>
        <w:ind w:firstLineChars="150" w:firstLine="360"/>
        <w:rPr>
          <w:rFonts w:ascii="宋体" w:hAnsi="宋体"/>
        </w:rPr>
      </w:pPr>
      <w:r>
        <w:rPr>
          <w:rFonts w:ascii="宋体" w:hAnsi="宋体" w:hint="eastAsia"/>
        </w:rPr>
        <w:t>除投资资产配置外，基金托管人对基金的投资的监督和检查自本基金合同生效之日起开始。</w:t>
      </w:r>
    </w:p>
    <w:p w:rsidR="00C04351" w:rsidRDefault="0097689D">
      <w:pPr>
        <w:ind w:firstLineChars="150" w:firstLine="360"/>
        <w:rPr>
          <w:rFonts w:ascii="宋体" w:hAnsi="宋体"/>
        </w:rPr>
      </w:pPr>
      <w:r>
        <w:rPr>
          <w:rFonts w:ascii="宋体" w:hAnsi="宋体" w:hint="eastAsia"/>
        </w:rPr>
        <w:t>（3）法规允许的基金投资比例调整期限</w:t>
      </w:r>
    </w:p>
    <w:p w:rsidR="00C04351" w:rsidRDefault="0097689D">
      <w:pPr>
        <w:ind w:firstLineChars="150" w:firstLine="360"/>
        <w:rPr>
          <w:rFonts w:ascii="宋体" w:hAnsi="宋体"/>
        </w:rPr>
      </w:pPr>
      <w:r>
        <w:rPr>
          <w:rFonts w:ascii="宋体" w:hAnsi="宋体" w:hint="eastAsia"/>
        </w:rPr>
        <w:t>由于证券、期货市场波动、上市公司合并或基金规模变动、标的指数成份股调整、标的指数成份股流动性限制、目标ETF 暂停申购、赎回或二级市场交易停牌等基金管理人之外的原因导致的投资组合不符合上述约定的比例，不在限制之内，但基金管理人应在10个交易日内进行调整，以达到规定的投资比例限制要求。法律法规另有规定的从其规定。</w:t>
      </w:r>
    </w:p>
    <w:p w:rsidR="00C04351" w:rsidRDefault="0097689D">
      <w:pPr>
        <w:ind w:firstLineChars="150" w:firstLine="360"/>
        <w:rPr>
          <w:rFonts w:ascii="宋体" w:hAnsi="宋体"/>
        </w:rPr>
      </w:pPr>
      <w:r>
        <w:rPr>
          <w:rFonts w:ascii="宋体" w:hAnsi="宋体" w:hint="eastAsia"/>
        </w:rPr>
        <w:t>基金管理人应在出现可预见资产规模大幅变动的情况下，至少提前2个工作日正式向基金托管人发函说明基金可能变动规模和公司应对措施，便于托管人实施交易监督。</w:t>
      </w:r>
    </w:p>
    <w:p w:rsidR="00C04351" w:rsidRDefault="0097689D">
      <w:pPr>
        <w:ind w:firstLineChars="150" w:firstLine="360"/>
        <w:rPr>
          <w:rFonts w:ascii="宋体" w:hAnsi="宋体"/>
        </w:rPr>
      </w:pPr>
      <w:r>
        <w:rPr>
          <w:rFonts w:ascii="宋体" w:hAnsi="宋体" w:hint="eastAsia"/>
        </w:rPr>
        <w:t>基金托管人对基金投资的监督和检查自《基金合同》生效之日起开始。</w:t>
      </w:r>
    </w:p>
    <w:p w:rsidR="00C04351" w:rsidRDefault="0097689D">
      <w:pPr>
        <w:ind w:firstLineChars="150" w:firstLine="360"/>
        <w:rPr>
          <w:rFonts w:ascii="宋体" w:hAnsi="宋体"/>
        </w:rPr>
      </w:pPr>
      <w:r>
        <w:rPr>
          <w:rFonts w:ascii="宋体" w:hAnsi="宋体" w:hint="eastAsia"/>
        </w:rPr>
        <w:t xml:space="preserve">3、基金托管人根据有关法律法规的规定及《基金合同》的约定对下述基金投资禁止行为进行监督： </w:t>
      </w:r>
    </w:p>
    <w:p w:rsidR="00C04351" w:rsidRDefault="0097689D">
      <w:pPr>
        <w:ind w:firstLineChars="150" w:firstLine="360"/>
        <w:rPr>
          <w:rFonts w:ascii="宋体" w:hAnsi="宋体"/>
        </w:rPr>
      </w:pPr>
      <w:r>
        <w:rPr>
          <w:rFonts w:ascii="宋体" w:hAnsi="宋体" w:hint="eastAsia"/>
        </w:rPr>
        <w:t>根据法律法规的规定及《基金合同》的约定，本基金禁止从事下列行为：</w:t>
      </w:r>
    </w:p>
    <w:p w:rsidR="00C04351" w:rsidRDefault="0097689D">
      <w:pPr>
        <w:ind w:firstLineChars="150" w:firstLine="360"/>
        <w:rPr>
          <w:rFonts w:ascii="宋体" w:hAnsi="宋体"/>
        </w:rPr>
      </w:pPr>
      <w:r>
        <w:rPr>
          <w:rFonts w:ascii="宋体" w:hAnsi="宋体" w:hint="eastAsia"/>
        </w:rPr>
        <w:t>（1）承销证券；</w:t>
      </w:r>
    </w:p>
    <w:p w:rsidR="00C04351" w:rsidRDefault="0097689D">
      <w:pPr>
        <w:ind w:firstLineChars="150" w:firstLine="360"/>
        <w:rPr>
          <w:rFonts w:ascii="宋体" w:hAnsi="宋体"/>
        </w:rPr>
      </w:pPr>
      <w:r>
        <w:rPr>
          <w:rFonts w:ascii="宋体" w:hAnsi="宋体" w:hint="eastAsia"/>
        </w:rPr>
        <w:t>（2）违反规定向他人贷款或提供担保；</w:t>
      </w:r>
    </w:p>
    <w:p w:rsidR="00C04351" w:rsidRDefault="0097689D">
      <w:pPr>
        <w:ind w:firstLineChars="150" w:firstLine="360"/>
        <w:rPr>
          <w:rFonts w:ascii="宋体" w:hAnsi="宋体"/>
        </w:rPr>
      </w:pPr>
      <w:r>
        <w:rPr>
          <w:rFonts w:ascii="宋体" w:hAnsi="宋体" w:hint="eastAsia"/>
        </w:rPr>
        <w:t>（3）从事承担无限责任的投资；</w:t>
      </w:r>
    </w:p>
    <w:p w:rsidR="00C04351" w:rsidRDefault="0097689D">
      <w:pPr>
        <w:ind w:firstLineChars="150" w:firstLine="360"/>
        <w:rPr>
          <w:rFonts w:ascii="宋体" w:hAnsi="宋体"/>
        </w:rPr>
      </w:pPr>
      <w:r>
        <w:rPr>
          <w:rFonts w:ascii="宋体" w:hAnsi="宋体" w:hint="eastAsia"/>
        </w:rPr>
        <w:t>（4）买卖其他基金份额，但国务院证券监督管理机构另有规定的除外；</w:t>
      </w:r>
    </w:p>
    <w:p w:rsidR="00C04351" w:rsidRDefault="0097689D">
      <w:pPr>
        <w:ind w:firstLineChars="150" w:firstLine="360"/>
        <w:rPr>
          <w:rFonts w:ascii="宋体" w:hAnsi="宋体"/>
        </w:rPr>
      </w:pPr>
      <w:r>
        <w:rPr>
          <w:rFonts w:ascii="宋体" w:hAnsi="宋体" w:hint="eastAsia"/>
        </w:rPr>
        <w:t>（5）向基金管理人、基金托管人出资</w:t>
      </w:r>
    </w:p>
    <w:p w:rsidR="00C04351" w:rsidRDefault="0097689D">
      <w:pPr>
        <w:ind w:firstLineChars="150" w:firstLine="360"/>
        <w:rPr>
          <w:rFonts w:ascii="宋体" w:hAnsi="宋体"/>
        </w:rPr>
      </w:pPr>
      <w:r>
        <w:rPr>
          <w:rFonts w:ascii="宋体" w:hAnsi="宋体" w:hint="eastAsia"/>
        </w:rPr>
        <w:t>如法律法规或监管部门取消上述禁止性规定，基金管理人在履行适当程序后可不受上述规定的限制。</w:t>
      </w:r>
    </w:p>
    <w:p w:rsidR="00C04351" w:rsidRDefault="0097689D">
      <w:pPr>
        <w:ind w:firstLineChars="150" w:firstLine="360"/>
        <w:rPr>
          <w:rFonts w:ascii="宋体" w:hAnsi="宋体"/>
        </w:rPr>
      </w:pPr>
      <w:r>
        <w:rPr>
          <w:rFonts w:ascii="宋体" w:hAnsi="宋体" w:hint="eastAsia"/>
        </w:rPr>
        <w:t>4、基金托管人依据有关法律法规的规定和《基金合同》的约定对基金管理人参与银行间债券市场进行监督。</w:t>
      </w:r>
    </w:p>
    <w:p w:rsidR="00C04351" w:rsidRDefault="0097689D">
      <w:pPr>
        <w:ind w:firstLineChars="150" w:firstLine="360"/>
        <w:rPr>
          <w:rFonts w:ascii="宋体" w:hAnsi="宋体"/>
        </w:rPr>
      </w:pPr>
      <w:r>
        <w:rPr>
          <w:rFonts w:ascii="宋体" w:hAnsi="宋体" w:hint="eastAsia"/>
        </w:rPr>
        <w:lastRenderedPageBreak/>
        <w:t>（1）基金托管人按以下方式对基金管理人参与银行间市场交易的交易对手资信风险控制措施进行监督。</w:t>
      </w:r>
    </w:p>
    <w:p w:rsidR="00C04351" w:rsidRDefault="0097689D">
      <w:pPr>
        <w:ind w:firstLineChars="150" w:firstLine="360"/>
        <w:rPr>
          <w:rFonts w:ascii="宋体" w:hAnsi="宋体"/>
        </w:rPr>
      </w:pPr>
      <w:r>
        <w:rPr>
          <w:rFonts w:ascii="宋体" w:hAnsi="宋体"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C04351" w:rsidRDefault="0097689D">
      <w:pPr>
        <w:ind w:firstLineChars="150" w:firstLine="360"/>
        <w:rPr>
          <w:rFonts w:ascii="宋体" w:hAnsi="宋体"/>
        </w:rPr>
      </w:pPr>
      <w:r>
        <w:rPr>
          <w:rFonts w:ascii="宋体" w:hAnsi="宋体"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C04351" w:rsidRDefault="0097689D">
      <w:pPr>
        <w:ind w:firstLineChars="150" w:firstLine="360"/>
        <w:rPr>
          <w:rFonts w:ascii="宋体" w:hAnsi="宋体"/>
        </w:rPr>
      </w:pPr>
      <w:r>
        <w:rPr>
          <w:rFonts w:ascii="宋体" w:hAnsi="宋体" w:hint="eastAsia"/>
        </w:rPr>
        <w:t>（2）基金托管人对于基金管理人参与银行间市场交易的交易方式的控制</w:t>
      </w:r>
    </w:p>
    <w:p w:rsidR="00C04351" w:rsidRDefault="0097689D">
      <w:pPr>
        <w:ind w:firstLineChars="150" w:firstLine="360"/>
        <w:rPr>
          <w:rFonts w:ascii="宋体" w:hAnsi="宋体"/>
        </w:rPr>
      </w:pPr>
      <w:r>
        <w:rPr>
          <w:rFonts w:ascii="宋体" w:hAnsi="宋体" w:hint="eastAsia"/>
        </w:rPr>
        <w:t xml:space="preserve"> 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C04351" w:rsidRDefault="0097689D">
      <w:pPr>
        <w:ind w:firstLineChars="150" w:firstLine="360"/>
        <w:rPr>
          <w:rFonts w:ascii="宋体" w:hAnsi="宋体"/>
        </w:rPr>
      </w:pPr>
      <w:r>
        <w:rPr>
          <w:rFonts w:ascii="宋体" w:hAnsi="宋体"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基金托管人的监督责任仅限于根据已提供的名单，审核交易对手是否在名单内列明。</w:t>
      </w:r>
    </w:p>
    <w:p w:rsidR="00C04351" w:rsidRDefault="0097689D">
      <w:pPr>
        <w:ind w:firstLineChars="150" w:firstLine="360"/>
        <w:rPr>
          <w:rFonts w:ascii="宋体" w:hAnsi="宋体"/>
        </w:rPr>
      </w:pPr>
      <w:r>
        <w:rPr>
          <w:rFonts w:ascii="宋体" w:hAnsi="宋体" w:hint="eastAsia"/>
        </w:rPr>
        <w:t>5、基金托管人对基金管理人选择存款银行进行监督。</w:t>
      </w:r>
    </w:p>
    <w:p w:rsidR="00C04351" w:rsidRDefault="0097689D">
      <w:pPr>
        <w:ind w:firstLineChars="150" w:firstLine="360"/>
        <w:rPr>
          <w:rFonts w:ascii="宋体" w:hAnsi="宋体"/>
        </w:rPr>
      </w:pPr>
      <w:r>
        <w:rPr>
          <w:rFonts w:ascii="宋体" w:hAnsi="宋体"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基金管理人在通知基金托管人后，可以根据当时的市场情况对于核心存款银行名单</w:t>
      </w:r>
      <w:r>
        <w:rPr>
          <w:rFonts w:ascii="宋体" w:hAnsi="宋体" w:hint="eastAsia"/>
        </w:rPr>
        <w:lastRenderedPageBreak/>
        <w:t>进行调整。基金托管人的监督责任仅限于根据已提供的名单，审核核心存款银行是否在名单内列明。</w:t>
      </w:r>
    </w:p>
    <w:p w:rsidR="00C04351" w:rsidRDefault="0097689D">
      <w:pPr>
        <w:ind w:firstLineChars="150" w:firstLine="360"/>
        <w:rPr>
          <w:rFonts w:ascii="宋体" w:hAnsi="宋体"/>
        </w:rPr>
      </w:pPr>
      <w:r>
        <w:rPr>
          <w:rFonts w:ascii="宋体" w:hAnsi="宋体" w:hint="eastAsia"/>
        </w:rPr>
        <w:t>6、基金托管人对基金投资流通受限证券的监督</w:t>
      </w:r>
    </w:p>
    <w:p w:rsidR="00C04351" w:rsidRDefault="0097689D">
      <w:pPr>
        <w:ind w:firstLineChars="150" w:firstLine="360"/>
        <w:rPr>
          <w:rFonts w:ascii="宋体" w:hAnsi="宋体"/>
        </w:rPr>
      </w:pPr>
      <w:r>
        <w:rPr>
          <w:rFonts w:ascii="宋体" w:hAnsi="宋体" w:hint="eastAsia"/>
        </w:rPr>
        <w:t>（1）基金投资流通受限证券，应遵守《关于基金投资非公开发行股票等流通受限证券有关问题的通知》等有关法律法规规定。</w:t>
      </w:r>
    </w:p>
    <w:p w:rsidR="00C04351" w:rsidRDefault="0097689D">
      <w:pPr>
        <w:ind w:firstLineChars="150" w:firstLine="360"/>
        <w:rPr>
          <w:rFonts w:ascii="宋体" w:hAnsi="宋体"/>
        </w:rPr>
      </w:pPr>
      <w:r>
        <w:rPr>
          <w:rFonts w:ascii="宋体" w:hAnsi="宋体"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C04351" w:rsidRDefault="0097689D">
      <w:pPr>
        <w:ind w:firstLineChars="150" w:firstLine="360"/>
        <w:rPr>
          <w:rFonts w:ascii="宋体" w:hAnsi="宋体"/>
        </w:rPr>
      </w:pPr>
      <w:r>
        <w:rPr>
          <w:rFonts w:ascii="宋体" w:hAnsi="宋体"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C04351" w:rsidRDefault="0097689D">
      <w:pPr>
        <w:ind w:firstLineChars="150" w:firstLine="360"/>
        <w:rPr>
          <w:rFonts w:ascii="宋体" w:hAnsi="宋体"/>
        </w:rPr>
      </w:pPr>
      <w:r>
        <w:rPr>
          <w:rFonts w:ascii="宋体" w:hAnsi="宋体"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C04351" w:rsidRDefault="0097689D">
      <w:pPr>
        <w:ind w:firstLineChars="150" w:firstLine="360"/>
        <w:rPr>
          <w:rFonts w:ascii="宋体" w:hAnsi="宋体"/>
        </w:rPr>
      </w:pPr>
      <w:r>
        <w:rPr>
          <w:rFonts w:ascii="宋体" w:hAnsi="宋体"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C04351" w:rsidRDefault="0097689D">
      <w:pPr>
        <w:ind w:firstLineChars="150" w:firstLine="360"/>
        <w:rPr>
          <w:rFonts w:ascii="宋体" w:hAnsi="宋体"/>
        </w:rPr>
      </w:pPr>
      <w:r>
        <w:rPr>
          <w:rFonts w:ascii="宋体" w:hAnsi="宋体"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C04351" w:rsidRDefault="0097689D">
      <w:pPr>
        <w:ind w:firstLineChars="150" w:firstLine="360"/>
        <w:rPr>
          <w:rFonts w:ascii="宋体" w:hAnsi="宋体"/>
        </w:rPr>
      </w:pPr>
      <w:r>
        <w:rPr>
          <w:rFonts w:ascii="宋体" w:hAnsi="宋体" w:hint="eastAsia"/>
        </w:rPr>
        <w:lastRenderedPageBreak/>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C04351" w:rsidRDefault="0097689D">
      <w:pPr>
        <w:ind w:firstLineChars="150" w:firstLine="360"/>
        <w:rPr>
          <w:rFonts w:ascii="宋体" w:hAnsi="宋体"/>
        </w:rPr>
      </w:pPr>
      <w:r>
        <w:rPr>
          <w:rFonts w:ascii="宋体" w:hAnsi="宋体"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C04351" w:rsidRDefault="0097689D">
      <w:pPr>
        <w:ind w:firstLineChars="150" w:firstLine="360"/>
        <w:rPr>
          <w:rFonts w:ascii="宋体" w:hAnsi="宋体"/>
        </w:rPr>
      </w:pPr>
      <w:r>
        <w:rPr>
          <w:rFonts w:ascii="宋体" w:hAnsi="宋体"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C04351" w:rsidRDefault="0097689D">
      <w:pPr>
        <w:ind w:firstLineChars="150" w:firstLine="360"/>
        <w:rPr>
          <w:rFonts w:ascii="宋体" w:hAnsi="宋体"/>
        </w:rPr>
      </w:pPr>
      <w:r>
        <w:rPr>
          <w:rFonts w:ascii="宋体" w:hAnsi="宋体"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C04351" w:rsidRDefault="0097689D">
      <w:pPr>
        <w:ind w:firstLineChars="150" w:firstLine="360"/>
        <w:rPr>
          <w:rFonts w:ascii="宋体" w:hAnsi="宋体"/>
        </w:rPr>
      </w:pPr>
      <w:r>
        <w:rPr>
          <w:rFonts w:ascii="宋体" w:hAnsi="宋体" w:hint="eastAsia"/>
        </w:rPr>
        <w:t>对于依据交易程序尚未成交的且基金托管人在交易前能够监控的投资指令，基金托管人发现该投资指令违反有关法律法规规定或者违反《基金合同》约定的，应当拒绝执行，立即通知基金管理人，并向中国证监会报告。</w:t>
      </w:r>
    </w:p>
    <w:p w:rsidR="00C04351" w:rsidRDefault="0097689D">
      <w:pPr>
        <w:ind w:firstLineChars="150" w:firstLine="360"/>
        <w:rPr>
          <w:rFonts w:ascii="宋体" w:hAnsi="宋体"/>
        </w:rPr>
      </w:pPr>
      <w:r>
        <w:rPr>
          <w:rFonts w:ascii="宋体" w:hAnsi="宋体"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rsidR="00C04351" w:rsidRDefault="0097689D">
      <w:pPr>
        <w:ind w:firstLineChars="150" w:firstLine="360"/>
        <w:rPr>
          <w:rFonts w:ascii="宋体" w:hAnsi="宋体"/>
        </w:rPr>
      </w:pPr>
      <w:r>
        <w:rPr>
          <w:rFonts w:ascii="宋体" w:hAnsi="宋体"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C04351" w:rsidRDefault="0097689D">
      <w:pPr>
        <w:ind w:firstLineChars="150" w:firstLine="360"/>
        <w:rPr>
          <w:rFonts w:ascii="宋体" w:hAnsi="宋体"/>
        </w:rPr>
      </w:pPr>
      <w:r>
        <w:rPr>
          <w:rFonts w:ascii="宋体" w:hAnsi="宋体" w:hint="eastAsia"/>
        </w:rPr>
        <w:t>基金托管人发现基金管理人有重大违规行为，应立即报告中国证监会，同时通知基金管理人限期纠正。</w:t>
      </w:r>
    </w:p>
    <w:p w:rsidR="004A6CCF" w:rsidRDefault="00027ACA" w:rsidP="004A6CCF">
      <w:pPr>
        <w:ind w:firstLineChars="150" w:firstLine="360"/>
        <w:rPr>
          <w:rFonts w:ascii="宋体" w:hAnsi="宋体"/>
        </w:rPr>
      </w:pPr>
      <w:r>
        <w:rPr>
          <w:rFonts w:ascii="宋体" w:hAnsi="宋体"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4A6CCF" w:rsidRDefault="004A6CCF" w:rsidP="004A6CCF">
      <w:pPr>
        <w:ind w:firstLineChars="450" w:firstLine="1084"/>
        <w:rPr>
          <w:rFonts w:ascii="宋体" w:hAnsi="宋体"/>
          <w:b/>
          <w:bCs/>
          <w:kern w:val="0"/>
        </w:rPr>
      </w:pPr>
    </w:p>
    <w:p w:rsidR="00BA76FC" w:rsidRDefault="00BA76FC">
      <w:pPr>
        <w:ind w:firstLineChars="200" w:firstLine="482"/>
        <w:rPr>
          <w:rFonts w:ascii="宋体" w:hAnsi="宋体"/>
          <w:b/>
          <w:bCs/>
          <w:kern w:val="0"/>
        </w:rPr>
      </w:pPr>
      <w:r>
        <w:rPr>
          <w:rFonts w:ascii="宋体" w:hAnsi="宋体" w:hint="eastAsia"/>
          <w:b/>
          <w:bCs/>
          <w:kern w:val="0"/>
        </w:rPr>
        <w:t>三、</w:t>
      </w:r>
      <w:r>
        <w:rPr>
          <w:rFonts w:ascii="宋体" w:hAnsi="宋体"/>
          <w:b/>
          <w:bCs/>
          <w:kern w:val="0"/>
        </w:rPr>
        <w:t>基金管理人对基金托管人的业务核查</w:t>
      </w:r>
    </w:p>
    <w:p w:rsidR="00C04351" w:rsidRDefault="0097689D">
      <w:pPr>
        <w:ind w:firstLineChars="200" w:firstLine="480"/>
        <w:rPr>
          <w:rFonts w:ascii="宋体" w:hAnsi="宋体"/>
          <w:b/>
          <w:bCs/>
          <w:kern w:val="0"/>
        </w:rPr>
      </w:pPr>
      <w:r>
        <w:rPr>
          <w:rFonts w:ascii="宋体" w:hAnsi="宋体" w:hint="eastAsia"/>
        </w:rPr>
        <w:t>基金管理人对基金托管人履行托管职责情况进行核查，核查事项包括但不限于基金托管</w:t>
      </w:r>
      <w:r>
        <w:rPr>
          <w:rFonts w:ascii="宋体" w:hAnsi="宋体" w:hint="eastAsia"/>
        </w:rPr>
        <w:lastRenderedPageBreak/>
        <w:t>人安全保管基金财产、开设基金财产的资金账户和证券账户、复核基金管理人计算的基金资产净值和基金份额净值、根据管理人指令办理清算交收、相关信息披露和监督基金投资运作等行为。</w:t>
      </w:r>
    </w:p>
    <w:p w:rsidR="00C04351" w:rsidRDefault="0097689D">
      <w:pPr>
        <w:ind w:firstLineChars="200" w:firstLine="480"/>
        <w:rPr>
          <w:rFonts w:ascii="宋体" w:hAnsi="宋体"/>
          <w:b/>
          <w:bCs/>
          <w:kern w:val="0"/>
        </w:rPr>
      </w:pPr>
      <w:r>
        <w:rPr>
          <w:rFonts w:ascii="宋体" w:hAnsi="宋体"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应当督促基金托管人赔偿基金因此所遭受的损失。</w:t>
      </w:r>
    </w:p>
    <w:p w:rsidR="00C04351" w:rsidRDefault="0097689D">
      <w:pPr>
        <w:ind w:firstLineChars="200" w:firstLine="480"/>
        <w:rPr>
          <w:rFonts w:ascii="宋体" w:hAnsi="宋体"/>
          <w:b/>
          <w:bCs/>
          <w:kern w:val="0"/>
        </w:rPr>
      </w:pPr>
      <w:r>
        <w:rPr>
          <w:rFonts w:ascii="宋体" w:hAnsi="宋体" w:hint="eastAsia"/>
        </w:rPr>
        <w:t>基金管理人发现基金托管人有重大违规行为，应立即报告中国证监会和银行业监督管理机构，同时通知基金托管人限期纠正。</w:t>
      </w:r>
    </w:p>
    <w:p w:rsidR="00C04351" w:rsidRDefault="0097689D">
      <w:pPr>
        <w:ind w:firstLineChars="200" w:firstLine="480"/>
        <w:rPr>
          <w:rFonts w:ascii="宋体" w:hAnsi="宋体"/>
          <w:b/>
          <w:bCs/>
          <w:kern w:val="0"/>
        </w:rPr>
      </w:pPr>
      <w:r>
        <w:rPr>
          <w:rFonts w:ascii="宋体" w:hAnsi="宋体" w:hint="eastAsia"/>
        </w:rPr>
        <w:t>基金托管人应积极配合基金管理人的核查行为，包括但不限于：提交相关资料以供基金管理人核查托管财产的完整性和真实性，在规定时间内答复基金管理人并改正。</w:t>
      </w:r>
    </w:p>
    <w:p w:rsidR="00BA76FC" w:rsidRDefault="00027ACA" w:rsidP="00A240D1">
      <w:pPr>
        <w:ind w:firstLineChars="200" w:firstLine="480"/>
        <w:rPr>
          <w:rFonts w:ascii="宋体" w:hAnsi="宋体"/>
          <w:b/>
          <w:bCs/>
          <w:kern w:val="0"/>
        </w:rPr>
      </w:pPr>
      <w:r>
        <w:rPr>
          <w:rFonts w:ascii="宋体" w:hAnsi="宋体"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r w:rsidRPr="00171CC2">
        <w:rPr>
          <w:rFonts w:ascii="宋体" w:hAnsi="宋体"/>
        </w:rPr>
        <w:t xml:space="preserve"> </w:t>
      </w:r>
      <w:r w:rsidRPr="00171CC2">
        <w:rPr>
          <w:rFonts w:ascii="宋体" w:hAnsi="宋体"/>
        </w:rPr>
        <w:cr/>
      </w:r>
    </w:p>
    <w:p w:rsidR="00BA76FC" w:rsidRDefault="00BA76FC">
      <w:pPr>
        <w:ind w:firstLineChars="200" w:firstLine="482"/>
        <w:rPr>
          <w:rFonts w:ascii="宋体" w:hAnsi="宋体"/>
          <w:b/>
          <w:bCs/>
          <w:kern w:val="0"/>
        </w:rPr>
      </w:pPr>
      <w:r>
        <w:rPr>
          <w:rFonts w:ascii="宋体" w:hAnsi="宋体" w:hint="eastAsia"/>
          <w:b/>
          <w:bCs/>
          <w:kern w:val="0"/>
        </w:rPr>
        <w:t>四、基金财产保管</w:t>
      </w:r>
    </w:p>
    <w:p w:rsidR="00C04351" w:rsidRDefault="0097689D">
      <w:pPr>
        <w:ind w:firstLineChars="200" w:firstLine="480"/>
        <w:rPr>
          <w:rFonts w:ascii="宋体" w:hAnsi="宋体"/>
        </w:rPr>
      </w:pPr>
      <w:r>
        <w:rPr>
          <w:rFonts w:ascii="宋体" w:hAnsi="宋体" w:hint="eastAsia"/>
        </w:rPr>
        <w:t>（一）基金财产保管的原则</w:t>
      </w:r>
    </w:p>
    <w:p w:rsidR="00C04351" w:rsidRDefault="0097689D">
      <w:pPr>
        <w:ind w:firstLineChars="200" w:firstLine="480"/>
        <w:rPr>
          <w:rFonts w:ascii="宋体" w:hAnsi="宋体"/>
        </w:rPr>
      </w:pPr>
      <w:r>
        <w:rPr>
          <w:rFonts w:ascii="宋体" w:hAnsi="宋体" w:hint="eastAsia"/>
        </w:rPr>
        <w:t>1、基金财产应独立于基金管理人、基金托管人的固有财产。</w:t>
      </w:r>
    </w:p>
    <w:p w:rsidR="00C04351" w:rsidRDefault="0097689D">
      <w:pPr>
        <w:ind w:firstLineChars="200" w:firstLine="480"/>
        <w:rPr>
          <w:rFonts w:ascii="宋体" w:hAnsi="宋体"/>
        </w:rPr>
      </w:pPr>
      <w:r>
        <w:rPr>
          <w:rFonts w:ascii="宋体" w:hAnsi="宋体" w:hint="eastAsia"/>
        </w:rPr>
        <w:t>2、基金托管人应安全保管基金财产。未经基金管理人的正当指令，不得自行运用、处分、分配基金的任何财产。</w:t>
      </w:r>
    </w:p>
    <w:p w:rsidR="00C04351" w:rsidRDefault="0097689D">
      <w:pPr>
        <w:ind w:firstLineChars="200" w:firstLine="480"/>
        <w:rPr>
          <w:rFonts w:ascii="宋体" w:hAnsi="宋体"/>
        </w:rPr>
      </w:pPr>
      <w:r>
        <w:rPr>
          <w:rFonts w:ascii="宋体" w:hAnsi="宋体" w:hint="eastAsia"/>
        </w:rPr>
        <w:t>3、基金托管人按照规定开设基金财产的资金账户、证券账户等投资所需账户。</w:t>
      </w:r>
    </w:p>
    <w:p w:rsidR="00C04351" w:rsidRDefault="0097689D">
      <w:pPr>
        <w:ind w:firstLineChars="200" w:firstLine="480"/>
        <w:rPr>
          <w:rFonts w:ascii="宋体" w:hAnsi="宋体"/>
        </w:rPr>
      </w:pPr>
      <w:r>
        <w:rPr>
          <w:rFonts w:ascii="宋体" w:hAnsi="宋体" w:hint="eastAsia"/>
        </w:rPr>
        <w:t>4、基金托管人对所托管的不同基金财产分别设置账户，与基金托管人的其他业务和其他基金的托管业务实行严格的分账管理，确保基金财产的完整与独立。</w:t>
      </w:r>
    </w:p>
    <w:p w:rsidR="00C04351" w:rsidRDefault="0097689D">
      <w:pPr>
        <w:ind w:firstLineChars="200" w:firstLine="480"/>
        <w:rPr>
          <w:rFonts w:ascii="宋体" w:hAnsi="宋体"/>
        </w:rPr>
      </w:pPr>
      <w:r>
        <w:rPr>
          <w:rFonts w:ascii="宋体" w:hAnsi="宋体" w:hint="eastAsia"/>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w:t>
      </w:r>
      <w:r>
        <w:rPr>
          <w:rFonts w:ascii="宋体" w:hAnsi="宋体" w:hint="eastAsia"/>
        </w:rPr>
        <w:lastRenderedPageBreak/>
        <w:t>责向有关当事人追偿基金的损失，基金托管人对此不承担责任。</w:t>
      </w:r>
    </w:p>
    <w:p w:rsidR="00C04351" w:rsidRDefault="0097689D">
      <w:pPr>
        <w:ind w:firstLineChars="200" w:firstLine="480"/>
        <w:rPr>
          <w:rFonts w:ascii="宋体" w:hAnsi="宋体"/>
        </w:rPr>
      </w:pPr>
      <w:r>
        <w:rPr>
          <w:rFonts w:ascii="宋体" w:hAnsi="宋体" w:hint="eastAsia"/>
        </w:rPr>
        <w:t>（二）募集资金的验证</w:t>
      </w:r>
    </w:p>
    <w:p w:rsidR="00C04351" w:rsidRDefault="0097689D">
      <w:pPr>
        <w:ind w:firstLineChars="200" w:firstLine="480"/>
        <w:rPr>
          <w:rFonts w:ascii="宋体" w:hAnsi="宋体"/>
        </w:rPr>
      </w:pPr>
      <w:r>
        <w:rPr>
          <w:rFonts w:ascii="宋体" w:hAnsi="宋体" w:hint="eastAsia"/>
        </w:rPr>
        <w:t>募集期内销售机构按销售与服务代理协议的约定，将认购资金划入基金管理人在具有托管资格的商业银行开设的广发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C04351" w:rsidRDefault="0097689D">
      <w:pPr>
        <w:ind w:firstLineChars="200" w:firstLine="480"/>
        <w:rPr>
          <w:rFonts w:ascii="宋体" w:hAnsi="宋体"/>
        </w:rPr>
      </w:pPr>
      <w:r>
        <w:rPr>
          <w:rFonts w:ascii="宋体" w:hAnsi="宋体" w:hint="eastAsia"/>
        </w:rPr>
        <w:t>若基金募集期限届满，未能达到《基金合同》生效的条件，由基金管理人按规定办理退款事宜。</w:t>
      </w:r>
    </w:p>
    <w:p w:rsidR="00C04351" w:rsidRDefault="0097689D">
      <w:pPr>
        <w:ind w:firstLineChars="200" w:firstLine="480"/>
        <w:rPr>
          <w:rFonts w:ascii="宋体" w:hAnsi="宋体"/>
        </w:rPr>
      </w:pPr>
      <w:r>
        <w:rPr>
          <w:rFonts w:ascii="宋体" w:hAnsi="宋体" w:hint="eastAsia"/>
        </w:rPr>
        <w:t>（三）基金的银行账户的开立和管理</w:t>
      </w:r>
    </w:p>
    <w:p w:rsidR="00C04351" w:rsidRDefault="0097689D">
      <w:pPr>
        <w:ind w:firstLineChars="200" w:firstLine="480"/>
        <w:rPr>
          <w:rFonts w:ascii="宋体" w:hAnsi="宋体"/>
        </w:rPr>
      </w:pPr>
      <w:r>
        <w:rPr>
          <w:rFonts w:ascii="宋体" w:hAnsi="宋体"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C04351" w:rsidRDefault="0097689D">
      <w:pPr>
        <w:ind w:firstLineChars="200" w:firstLine="480"/>
        <w:rPr>
          <w:rFonts w:ascii="宋体" w:hAnsi="宋体"/>
        </w:rPr>
      </w:pPr>
      <w:r>
        <w:rPr>
          <w:rFonts w:ascii="宋体" w:hAnsi="宋体"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C04351" w:rsidRDefault="0097689D">
      <w:pPr>
        <w:ind w:firstLineChars="200" w:firstLine="480"/>
        <w:rPr>
          <w:rFonts w:ascii="宋体" w:hAnsi="宋体"/>
        </w:rPr>
      </w:pPr>
      <w:r>
        <w:rPr>
          <w:rFonts w:ascii="宋体" w:hAnsi="宋体" w:hint="eastAsia"/>
        </w:rPr>
        <w:t>资产托管专户的管理应符合《人民币银行结算账户管理办法》、《现金管理暂行条例》、《人民币利率管理规定》、《利率管理暂行规定》、《支付结算办法》以及银行业监督管理机构的其他规定。</w:t>
      </w:r>
    </w:p>
    <w:p w:rsidR="00C04351" w:rsidRDefault="0097689D">
      <w:pPr>
        <w:ind w:firstLineChars="200" w:firstLine="480"/>
        <w:rPr>
          <w:rFonts w:ascii="宋体" w:hAnsi="宋体"/>
        </w:rPr>
      </w:pPr>
      <w:r>
        <w:rPr>
          <w:rFonts w:ascii="宋体" w:hAnsi="宋体" w:hint="eastAsia"/>
        </w:rPr>
        <w:t>（四）基金证券账户与证券交易资金账户的开设和管理</w:t>
      </w:r>
    </w:p>
    <w:p w:rsidR="00C04351" w:rsidRDefault="0097689D">
      <w:pPr>
        <w:ind w:firstLineChars="200" w:firstLine="480"/>
        <w:rPr>
          <w:rFonts w:ascii="宋体" w:hAnsi="宋体"/>
        </w:rPr>
      </w:pPr>
      <w:r>
        <w:rPr>
          <w:rFonts w:ascii="宋体" w:hAnsi="宋体" w:hint="eastAsia"/>
        </w:rPr>
        <w:t>基金托管人以基金托管人和本基金联名的方式在中国证券登记结算有限公司上海分公司/深圳分公司开设证券账户。</w:t>
      </w:r>
    </w:p>
    <w:p w:rsidR="00C04351" w:rsidRDefault="0097689D">
      <w:pPr>
        <w:ind w:firstLineChars="200" w:firstLine="480"/>
        <w:rPr>
          <w:rFonts w:ascii="宋体" w:hAnsi="宋体"/>
        </w:rPr>
      </w:pPr>
      <w:r>
        <w:rPr>
          <w:rFonts w:ascii="宋体" w:hAnsi="宋体" w:hint="eastAsia"/>
        </w:rPr>
        <w:t>基金托管人以基金托管人的名义在中国证券登记结算有限责任公司上海分公司/深圳分公司开立基金证券交易资金账户，用于证券清算。</w:t>
      </w:r>
    </w:p>
    <w:p w:rsidR="00C04351" w:rsidRDefault="0097689D">
      <w:pPr>
        <w:ind w:firstLineChars="200" w:firstLine="480"/>
        <w:rPr>
          <w:rFonts w:ascii="宋体" w:hAnsi="宋体"/>
        </w:rPr>
      </w:pPr>
      <w:r>
        <w:rPr>
          <w:rFonts w:ascii="宋体" w:hAnsi="宋体"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C04351" w:rsidRDefault="0097689D">
      <w:pPr>
        <w:ind w:firstLineChars="200" w:firstLine="480"/>
        <w:rPr>
          <w:rFonts w:ascii="宋体" w:hAnsi="宋体"/>
        </w:rPr>
      </w:pPr>
      <w:r>
        <w:rPr>
          <w:rFonts w:ascii="宋体" w:hAnsi="宋体" w:hint="eastAsia"/>
        </w:rPr>
        <w:lastRenderedPageBreak/>
        <w:t>（五）债券托管账户的开立和管理</w:t>
      </w:r>
    </w:p>
    <w:p w:rsidR="00C04351" w:rsidRDefault="0097689D">
      <w:pPr>
        <w:ind w:firstLineChars="200" w:firstLine="480"/>
        <w:rPr>
          <w:rFonts w:ascii="宋体" w:hAnsi="宋体"/>
        </w:rPr>
      </w:pPr>
      <w:r>
        <w:rPr>
          <w:rFonts w:ascii="宋体" w:hAnsi="宋体" w:hint="eastAsia"/>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C04351" w:rsidRDefault="0097689D">
      <w:pPr>
        <w:ind w:firstLineChars="200" w:firstLine="480"/>
        <w:rPr>
          <w:rFonts w:ascii="宋体" w:hAnsi="宋体"/>
        </w:rPr>
      </w:pPr>
      <w:r>
        <w:rPr>
          <w:rFonts w:ascii="宋体" w:hAnsi="宋体" w:hint="eastAsia"/>
        </w:rPr>
        <w:t>2、基金管理人和基金托管人应一起负责为基金对外签订全国银行间债券市场回购主协议，正本由基金托管人保管，基金管理人保存副本。</w:t>
      </w:r>
    </w:p>
    <w:p w:rsidR="00C04351" w:rsidRDefault="0097689D">
      <w:pPr>
        <w:ind w:firstLineChars="200" w:firstLine="480"/>
        <w:rPr>
          <w:rFonts w:ascii="宋体" w:hAnsi="宋体"/>
        </w:rPr>
      </w:pPr>
      <w:r>
        <w:rPr>
          <w:rFonts w:ascii="宋体" w:hAnsi="宋体" w:hint="eastAsia"/>
        </w:rPr>
        <w:t>（六）其他账户的开设和管理</w:t>
      </w:r>
    </w:p>
    <w:p w:rsidR="00C04351" w:rsidRDefault="0097689D">
      <w:pPr>
        <w:ind w:firstLineChars="200" w:firstLine="480"/>
        <w:rPr>
          <w:rFonts w:ascii="宋体" w:hAnsi="宋体"/>
        </w:rPr>
      </w:pPr>
      <w:r>
        <w:rPr>
          <w:rFonts w:ascii="宋体" w:hAnsi="宋体"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C04351" w:rsidRDefault="0097689D">
      <w:pPr>
        <w:ind w:firstLineChars="200" w:firstLine="480"/>
        <w:rPr>
          <w:rFonts w:ascii="宋体" w:hAnsi="宋体"/>
        </w:rPr>
      </w:pPr>
      <w:r>
        <w:rPr>
          <w:rFonts w:ascii="宋体" w:hAnsi="宋体" w:hint="eastAsia"/>
        </w:rPr>
        <w:t>（七）基金财产投资的有关实物证券、银行定期存款存单等有价凭证的保管</w:t>
      </w:r>
    </w:p>
    <w:p w:rsidR="00C04351" w:rsidRDefault="0097689D">
      <w:pPr>
        <w:ind w:firstLineChars="200" w:firstLine="480"/>
        <w:rPr>
          <w:rFonts w:ascii="宋体" w:hAnsi="宋体"/>
        </w:rPr>
      </w:pPr>
      <w:r>
        <w:rPr>
          <w:rFonts w:ascii="宋体" w:hAnsi="宋体"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C04351" w:rsidRDefault="0097689D">
      <w:pPr>
        <w:ind w:firstLineChars="200" w:firstLine="480"/>
        <w:rPr>
          <w:rFonts w:ascii="宋体" w:hAnsi="宋体"/>
        </w:rPr>
      </w:pPr>
      <w:r>
        <w:rPr>
          <w:rFonts w:ascii="宋体" w:hAnsi="宋体" w:hint="eastAsia"/>
        </w:rPr>
        <w:t>（八）与基金财产有关的重大合同的保管</w:t>
      </w:r>
    </w:p>
    <w:p w:rsidR="00027ACA" w:rsidRPr="00701FCF" w:rsidRDefault="00027ACA" w:rsidP="00027ACA">
      <w:pPr>
        <w:ind w:firstLineChars="200" w:firstLine="480"/>
        <w:rPr>
          <w:rFonts w:ascii="宋体" w:hAnsi="宋体"/>
        </w:rPr>
      </w:pPr>
      <w:r w:rsidRPr="00701FCF">
        <w:rPr>
          <w:rFonts w:ascii="宋体" w:hAnsi="宋体"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BA76FC" w:rsidRDefault="00BA76FC">
      <w:pPr>
        <w:ind w:firstLineChars="200" w:firstLine="482"/>
        <w:rPr>
          <w:rFonts w:ascii="宋体" w:hAnsi="宋体"/>
          <w:b/>
          <w:bCs/>
          <w:kern w:val="0"/>
        </w:rPr>
      </w:pPr>
    </w:p>
    <w:p w:rsidR="00BA76FC" w:rsidRDefault="00BA76FC">
      <w:pPr>
        <w:ind w:firstLineChars="200" w:firstLine="482"/>
        <w:rPr>
          <w:rFonts w:ascii="宋体" w:hAnsi="宋体"/>
          <w:b/>
          <w:bCs/>
          <w:kern w:val="0"/>
        </w:rPr>
      </w:pPr>
      <w:r>
        <w:rPr>
          <w:rFonts w:ascii="宋体" w:hAnsi="宋体" w:hint="eastAsia"/>
          <w:b/>
          <w:bCs/>
          <w:kern w:val="0"/>
        </w:rPr>
        <w:t>五、基金资产净值计算与复核</w:t>
      </w:r>
    </w:p>
    <w:p w:rsidR="00C04351" w:rsidRDefault="0097689D">
      <w:pPr>
        <w:ind w:firstLineChars="200" w:firstLine="480"/>
        <w:rPr>
          <w:rFonts w:ascii="宋体" w:hAnsi="宋体"/>
        </w:rPr>
      </w:pPr>
      <w:r>
        <w:rPr>
          <w:rFonts w:ascii="宋体" w:hAnsi="宋体" w:hint="eastAsia"/>
        </w:rPr>
        <w:t>（一）基金资产净值的计算</w:t>
      </w:r>
    </w:p>
    <w:p w:rsidR="00C04351" w:rsidRDefault="0097689D">
      <w:pPr>
        <w:ind w:firstLineChars="200" w:firstLine="480"/>
        <w:rPr>
          <w:rFonts w:ascii="宋体" w:hAnsi="宋体"/>
        </w:rPr>
      </w:pPr>
      <w:r>
        <w:rPr>
          <w:rFonts w:ascii="宋体" w:hAnsi="宋体" w:hint="eastAsia"/>
        </w:rPr>
        <w:t>1、基金资产净值的计算、复核的时间和程序</w:t>
      </w:r>
    </w:p>
    <w:p w:rsidR="00C04351" w:rsidRDefault="0097689D">
      <w:pPr>
        <w:ind w:firstLineChars="200" w:firstLine="480"/>
        <w:rPr>
          <w:rFonts w:ascii="宋体" w:hAnsi="宋体"/>
        </w:rPr>
      </w:pPr>
      <w:r>
        <w:rPr>
          <w:rFonts w:ascii="宋体" w:hAnsi="宋体" w:hint="eastAsia"/>
        </w:rPr>
        <w:lastRenderedPageBreak/>
        <w:t>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w:t>
      </w:r>
    </w:p>
    <w:p w:rsidR="00C04351" w:rsidRDefault="0097689D">
      <w:pPr>
        <w:ind w:firstLineChars="200" w:firstLine="480"/>
        <w:rPr>
          <w:rFonts w:ascii="宋体" w:hAnsi="宋体"/>
        </w:rPr>
      </w:pPr>
      <w:r>
        <w:rPr>
          <w:rFonts w:ascii="宋体" w:hAnsi="宋体" w:hint="eastAsia"/>
        </w:rPr>
        <w:t>基金管理人应根据《基金合同》规定的估值日对基金资产进行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C04351" w:rsidRDefault="0097689D">
      <w:pPr>
        <w:ind w:firstLineChars="200" w:firstLine="480"/>
        <w:rPr>
          <w:rFonts w:ascii="宋体" w:hAnsi="宋体"/>
        </w:rPr>
      </w:pPr>
      <w:r>
        <w:rPr>
          <w:rFonts w:ascii="宋体" w:hAnsi="宋体"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C04351" w:rsidRDefault="0097689D">
      <w:pPr>
        <w:ind w:firstLineChars="200" w:firstLine="480"/>
        <w:rPr>
          <w:rFonts w:ascii="宋体" w:hAnsi="宋体"/>
        </w:rPr>
      </w:pPr>
      <w:r>
        <w:rPr>
          <w:rFonts w:ascii="宋体" w:hAnsi="宋体" w:hint="eastAsia"/>
        </w:rPr>
        <w:t>（二）基金账册的建立</w:t>
      </w:r>
    </w:p>
    <w:p w:rsidR="00C04351" w:rsidRDefault="0097689D">
      <w:pPr>
        <w:ind w:firstLineChars="200" w:firstLine="480"/>
        <w:rPr>
          <w:rFonts w:ascii="宋体" w:hAnsi="宋体"/>
        </w:rPr>
      </w:pPr>
      <w:r>
        <w:rPr>
          <w:rFonts w:ascii="宋体" w:hAnsi="宋体"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C04351" w:rsidRDefault="0097689D">
      <w:pPr>
        <w:ind w:firstLineChars="200" w:firstLine="480"/>
        <w:rPr>
          <w:rFonts w:ascii="宋体" w:hAnsi="宋体"/>
        </w:rPr>
      </w:pPr>
      <w:r>
        <w:rPr>
          <w:rFonts w:ascii="宋体" w:hAnsi="宋体"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C04351" w:rsidRDefault="0097689D">
      <w:pPr>
        <w:ind w:firstLineChars="200" w:firstLine="480"/>
        <w:rPr>
          <w:rFonts w:ascii="宋体" w:hAnsi="宋体"/>
        </w:rPr>
      </w:pPr>
      <w:r>
        <w:rPr>
          <w:rFonts w:ascii="宋体" w:hAnsi="宋体" w:hint="eastAsia"/>
        </w:rPr>
        <w:t>（三）基金定期报告的编制和复核</w:t>
      </w:r>
    </w:p>
    <w:p w:rsidR="00C04351" w:rsidRDefault="0097689D">
      <w:pPr>
        <w:ind w:firstLineChars="200" w:firstLine="480"/>
        <w:rPr>
          <w:rFonts w:ascii="宋体" w:hAnsi="宋体"/>
        </w:rPr>
      </w:pPr>
      <w:r>
        <w:rPr>
          <w:rFonts w:ascii="宋体" w:hAnsi="宋体" w:hint="eastAsia"/>
        </w:rPr>
        <w:t>基金财务报表由基金管理人和基金托管人每月分别独立编制。月度报表的编制，应于每月终了后5个工作日内完成。</w:t>
      </w:r>
    </w:p>
    <w:p w:rsidR="00C04351" w:rsidRDefault="0097689D">
      <w:pPr>
        <w:ind w:firstLineChars="200" w:firstLine="480"/>
        <w:rPr>
          <w:rFonts w:ascii="宋体" w:hAnsi="宋体"/>
        </w:rPr>
      </w:pPr>
      <w:r>
        <w:rPr>
          <w:rFonts w:ascii="宋体" w:hAnsi="宋体" w:hint="eastAsia"/>
        </w:rPr>
        <w:t>在《基金合同》生效后每六个月结束之日起45日内，基金管理人对招募说明书更新一次并登载在网站上，并将更新后的招募说明书摘要登载在指定媒介上。基金管理人在每个季度结束之日起15个工作日内完成季度报告编制并公告；在会计年度半年终了后60日内完成半年报告编制并公告；在会计年度结束后90日内完成年度报告编制并公告。</w:t>
      </w:r>
    </w:p>
    <w:p w:rsidR="00C04351" w:rsidRDefault="0097689D">
      <w:pPr>
        <w:ind w:firstLineChars="200" w:firstLine="480"/>
        <w:rPr>
          <w:rFonts w:ascii="宋体" w:hAnsi="宋体"/>
        </w:rPr>
      </w:pPr>
      <w:r>
        <w:rPr>
          <w:rFonts w:ascii="宋体" w:hAnsi="宋体" w:hint="eastAsia"/>
        </w:rPr>
        <w:lastRenderedPageBreak/>
        <w:t>基金管理人在5个工作日内完成月度报告，在月度报告完成当日，对报告加盖公章后，以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C04351" w:rsidRDefault="0097689D">
      <w:pPr>
        <w:ind w:firstLineChars="200" w:firstLine="480"/>
        <w:rPr>
          <w:rFonts w:ascii="宋体" w:hAnsi="宋体"/>
        </w:rPr>
      </w:pPr>
      <w:r>
        <w:rPr>
          <w:rFonts w:ascii="宋体" w:hAnsi="宋体"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C04351" w:rsidRDefault="0097689D">
      <w:pPr>
        <w:ind w:firstLineChars="200" w:firstLine="480"/>
        <w:rPr>
          <w:rFonts w:ascii="宋体" w:hAnsi="宋体"/>
        </w:rPr>
      </w:pPr>
      <w:r>
        <w:rPr>
          <w:rFonts w:ascii="宋体" w:hAnsi="宋体" w:hint="eastAsia"/>
        </w:rPr>
        <w:t>基金托管人在对财务会计报告、半年报告或年度报告复核完毕后，需盖章确认或出具相应的复核确认书，以备有权机构对相关文件审核时提示。</w:t>
      </w:r>
    </w:p>
    <w:p w:rsidR="00027ACA" w:rsidRDefault="00027ACA">
      <w:pPr>
        <w:ind w:firstLineChars="200" w:firstLine="480"/>
        <w:rPr>
          <w:rFonts w:ascii="宋体" w:hAnsi="宋体"/>
        </w:rPr>
      </w:pPr>
      <w:r w:rsidRPr="00701FCF">
        <w:rPr>
          <w:rFonts w:ascii="宋体" w:hAnsi="宋体" w:hint="eastAsia"/>
        </w:rPr>
        <w:t>基金定期报告应当在公开披露的第2个工作日，分别报中国证监会和基金管理人主要办公场所所在地中国证监会派出机构备案。</w:t>
      </w:r>
    </w:p>
    <w:p w:rsidR="00BA76FC" w:rsidRDefault="00BA76FC">
      <w:pPr>
        <w:ind w:firstLineChars="200" w:firstLine="480"/>
        <w:rPr>
          <w:rFonts w:ascii="宋体" w:hAnsi="宋体"/>
        </w:rPr>
      </w:pPr>
    </w:p>
    <w:p w:rsidR="00BA76FC" w:rsidRDefault="00BA76FC">
      <w:pPr>
        <w:ind w:firstLineChars="200" w:firstLine="482"/>
        <w:rPr>
          <w:rFonts w:ascii="宋体" w:hAnsi="宋体"/>
          <w:b/>
          <w:bCs/>
          <w:kern w:val="0"/>
        </w:rPr>
      </w:pPr>
      <w:r>
        <w:rPr>
          <w:rFonts w:ascii="宋体" w:hAnsi="宋体" w:hint="eastAsia"/>
          <w:b/>
          <w:bCs/>
          <w:kern w:val="0"/>
        </w:rPr>
        <w:t>六、基金份额持有人名册的登记与保管</w:t>
      </w:r>
    </w:p>
    <w:p w:rsidR="00C04351" w:rsidRDefault="0097689D">
      <w:pPr>
        <w:ind w:firstLineChars="200" w:firstLine="480"/>
        <w:rPr>
          <w:rFonts w:ascii="宋体" w:hAnsi="宋体"/>
        </w:rPr>
      </w:pPr>
      <w:r>
        <w:rPr>
          <w:rFonts w:ascii="宋体" w:hAnsi="宋体" w:hint="eastAsia"/>
        </w:rPr>
        <w:t>基金管理人和基金托管人须分别妥善保管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C04351" w:rsidRDefault="0097689D">
      <w:pPr>
        <w:ind w:firstLineChars="200" w:firstLine="480"/>
        <w:rPr>
          <w:rFonts w:ascii="宋体" w:hAnsi="宋体"/>
        </w:rPr>
      </w:pPr>
      <w:r>
        <w:rPr>
          <w:rFonts w:ascii="宋体" w:hAnsi="宋体" w:hint="eastAsia"/>
        </w:rPr>
        <w:t>基金份额持有人名册由基金的基金注册登记机构根据基金管理人的指令编制和保管，基金管理人和基金托管人应按照目前相关规则分别保管基金份额持有人名册。保管方式可以采用电子或文档的形式。登记机构的保管期限自基金账户销户之日起不得少于20年。</w:t>
      </w:r>
    </w:p>
    <w:p w:rsidR="00C04351" w:rsidRDefault="0097689D">
      <w:pPr>
        <w:ind w:firstLineChars="200" w:firstLine="480"/>
        <w:rPr>
          <w:rFonts w:ascii="宋体" w:hAnsi="宋体"/>
        </w:rPr>
      </w:pPr>
      <w:r>
        <w:rPr>
          <w:rFonts w:ascii="宋体" w:hAnsi="宋体" w:hint="eastAsia"/>
        </w:rPr>
        <w:t>基金管理人应当及时向基金托管人提交下列日期的基金份额持有人名册：《基金合同》生效日、《基金合同》终止日、基金份额持有人大会权益登记日、每年6月30日、每年12月</w:t>
      </w:r>
      <w:r>
        <w:rPr>
          <w:rFonts w:ascii="宋体" w:hAnsi="宋体" w:hint="eastAsia"/>
        </w:rPr>
        <w:lastRenderedPageBreak/>
        <w:t>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C04351" w:rsidRDefault="0097689D">
      <w:pPr>
        <w:ind w:firstLineChars="200" w:firstLine="480"/>
        <w:rPr>
          <w:rFonts w:ascii="宋体" w:hAnsi="宋体"/>
        </w:rPr>
      </w:pPr>
      <w:r>
        <w:rPr>
          <w:rFonts w:ascii="宋体" w:hAnsi="宋体"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027ACA" w:rsidRPr="00701FCF" w:rsidRDefault="00027ACA" w:rsidP="00027ACA">
      <w:pPr>
        <w:ind w:firstLineChars="200" w:firstLine="480"/>
        <w:rPr>
          <w:rFonts w:ascii="宋体" w:hAnsi="宋体"/>
        </w:rPr>
      </w:pPr>
      <w:r w:rsidRPr="00701FCF">
        <w:rPr>
          <w:rFonts w:ascii="宋体" w:hAnsi="宋体" w:hint="eastAsia"/>
        </w:rPr>
        <w:t>若基金管理人或基金托管人由于自身原因无法妥善保管基金份额持有人名册，应按有关法规规定各自承担相应的责任。</w:t>
      </w:r>
    </w:p>
    <w:p w:rsidR="00BA76FC" w:rsidRDefault="00BA76FC">
      <w:pPr>
        <w:adjustRightInd w:val="0"/>
        <w:snapToGrid w:val="0"/>
        <w:rPr>
          <w:rFonts w:ascii="宋体" w:hAnsi="宋体"/>
          <w:color w:val="000000"/>
        </w:rPr>
      </w:pPr>
    </w:p>
    <w:p w:rsidR="00BA76FC" w:rsidRDefault="00BA76FC">
      <w:pPr>
        <w:ind w:firstLineChars="200" w:firstLine="482"/>
        <w:rPr>
          <w:rFonts w:ascii="宋体" w:hAnsi="宋体"/>
          <w:b/>
          <w:bCs/>
          <w:kern w:val="0"/>
        </w:rPr>
      </w:pPr>
      <w:r>
        <w:rPr>
          <w:rFonts w:ascii="宋体" w:hAnsi="宋体" w:hint="eastAsia"/>
          <w:b/>
          <w:szCs w:val="21"/>
        </w:rPr>
        <w:t>七</w:t>
      </w:r>
      <w:r>
        <w:rPr>
          <w:rFonts w:ascii="宋体" w:hAnsi="宋体" w:hint="eastAsia"/>
          <w:b/>
          <w:bCs/>
          <w:kern w:val="0"/>
        </w:rPr>
        <w:t>、争议解决方式</w:t>
      </w:r>
    </w:p>
    <w:p w:rsidR="00C04351" w:rsidRDefault="0097689D">
      <w:pPr>
        <w:ind w:firstLineChars="200" w:firstLine="480"/>
        <w:rPr>
          <w:rFonts w:ascii="宋体" w:hAnsi="宋体"/>
        </w:rPr>
      </w:pPr>
      <w:r>
        <w:rPr>
          <w:rFonts w:ascii="宋体" w:hAnsi="宋体"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C04351" w:rsidRDefault="0097689D">
      <w:pPr>
        <w:ind w:firstLineChars="200" w:firstLine="480"/>
        <w:rPr>
          <w:rFonts w:ascii="宋体" w:hAnsi="宋体"/>
        </w:rPr>
      </w:pPr>
      <w:r>
        <w:rPr>
          <w:rFonts w:ascii="宋体" w:hAnsi="宋体" w:hint="eastAsia"/>
        </w:rPr>
        <w:t>争议处理期间，相关各方当事人应恪守基金管理人和基金托管人职责，继续忠实、勤勉、尽责地履行《基金合同》和托管协议规定的义务，维护基金份额持有人的合法权益。</w:t>
      </w:r>
    </w:p>
    <w:p w:rsidR="00027ACA" w:rsidRPr="00701FCF" w:rsidRDefault="00027ACA" w:rsidP="00027ACA">
      <w:pPr>
        <w:ind w:firstLineChars="200" w:firstLine="480"/>
        <w:rPr>
          <w:rFonts w:ascii="宋体" w:hAnsi="宋体"/>
        </w:rPr>
      </w:pPr>
      <w:r w:rsidRPr="00701FCF">
        <w:rPr>
          <w:rFonts w:ascii="宋体" w:hAnsi="宋体" w:hint="eastAsia"/>
        </w:rPr>
        <w:t>本协议受中国法律管辖。</w:t>
      </w:r>
    </w:p>
    <w:p w:rsidR="00BA76FC" w:rsidRDefault="00BA76FC">
      <w:pPr>
        <w:ind w:firstLineChars="200" w:firstLine="480"/>
        <w:rPr>
          <w:rFonts w:ascii="宋体" w:hAnsi="宋体"/>
        </w:rPr>
      </w:pPr>
    </w:p>
    <w:p w:rsidR="00BA76FC" w:rsidRDefault="00BA76FC">
      <w:pPr>
        <w:ind w:firstLineChars="200" w:firstLine="482"/>
        <w:rPr>
          <w:rFonts w:ascii="宋体" w:hAnsi="宋体"/>
          <w:b/>
          <w:bCs/>
          <w:color w:val="000000"/>
          <w:kern w:val="0"/>
        </w:rPr>
      </w:pPr>
      <w:r>
        <w:rPr>
          <w:rFonts w:ascii="宋体" w:hAnsi="宋体" w:hint="eastAsia"/>
          <w:b/>
          <w:bCs/>
          <w:kern w:val="0"/>
        </w:rPr>
        <w:t>八、托管协议的</w:t>
      </w:r>
      <w:r>
        <w:rPr>
          <w:rFonts w:ascii="宋体" w:hAnsi="宋体" w:hint="eastAsia"/>
          <w:b/>
          <w:bCs/>
          <w:color w:val="000000"/>
          <w:kern w:val="0"/>
        </w:rPr>
        <w:t>变更、终止与基金财产的清算</w:t>
      </w:r>
    </w:p>
    <w:p w:rsidR="00C04351" w:rsidRDefault="0097689D">
      <w:pPr>
        <w:ind w:firstLineChars="200" w:firstLine="480"/>
        <w:rPr>
          <w:rFonts w:ascii="宋体" w:hAnsi="宋体"/>
        </w:rPr>
      </w:pPr>
      <w:r>
        <w:rPr>
          <w:rFonts w:ascii="宋体" w:hAnsi="宋体" w:hint="eastAsia"/>
        </w:rPr>
        <w:t>（一）托管协议的变更与终止</w:t>
      </w:r>
    </w:p>
    <w:p w:rsidR="00C04351" w:rsidRDefault="0097689D">
      <w:pPr>
        <w:ind w:firstLineChars="200" w:firstLine="480"/>
        <w:rPr>
          <w:rFonts w:ascii="宋体" w:hAnsi="宋体"/>
        </w:rPr>
      </w:pPr>
      <w:r>
        <w:rPr>
          <w:rFonts w:ascii="宋体" w:hAnsi="宋体" w:hint="eastAsia"/>
        </w:rPr>
        <w:t>1、托管协议的变更程序</w:t>
      </w:r>
    </w:p>
    <w:p w:rsidR="00C04351" w:rsidRDefault="0097689D">
      <w:pPr>
        <w:ind w:firstLineChars="200" w:firstLine="480"/>
        <w:rPr>
          <w:rFonts w:ascii="宋体" w:hAnsi="宋体"/>
        </w:rPr>
      </w:pPr>
      <w:r>
        <w:rPr>
          <w:rFonts w:ascii="宋体" w:hAnsi="宋体" w:hint="eastAsia"/>
        </w:rPr>
        <w:t>本协议双方当事人经协商一致，可以对协议的内容进行变更。变更后的托管协议，其内容不得与《基金合同》的规定有任何冲突。基金托管协议的变更报中国证监会备案。</w:t>
      </w:r>
    </w:p>
    <w:p w:rsidR="00C04351" w:rsidRDefault="0097689D">
      <w:pPr>
        <w:ind w:firstLineChars="200" w:firstLine="480"/>
        <w:rPr>
          <w:rFonts w:ascii="宋体" w:hAnsi="宋体"/>
        </w:rPr>
      </w:pPr>
      <w:r>
        <w:rPr>
          <w:rFonts w:ascii="宋体" w:hAnsi="宋体" w:hint="eastAsia"/>
        </w:rPr>
        <w:t>2、基金托管协议终止的情形</w:t>
      </w:r>
    </w:p>
    <w:p w:rsidR="00C04351" w:rsidRDefault="0097689D">
      <w:pPr>
        <w:ind w:firstLineChars="200" w:firstLine="480"/>
        <w:rPr>
          <w:rFonts w:ascii="宋体" w:hAnsi="宋体"/>
        </w:rPr>
      </w:pPr>
      <w:r>
        <w:rPr>
          <w:rFonts w:ascii="宋体" w:hAnsi="宋体" w:hint="eastAsia"/>
        </w:rPr>
        <w:t>发生以下情况，本托管协议终止：</w:t>
      </w:r>
    </w:p>
    <w:p w:rsidR="00C04351" w:rsidRDefault="0097689D">
      <w:pPr>
        <w:ind w:firstLineChars="200" w:firstLine="480"/>
        <w:rPr>
          <w:rFonts w:ascii="宋体" w:hAnsi="宋体"/>
        </w:rPr>
      </w:pPr>
      <w:r>
        <w:rPr>
          <w:rFonts w:ascii="宋体" w:hAnsi="宋体" w:hint="eastAsia"/>
        </w:rPr>
        <w:t>（1）《基金合同》终止；</w:t>
      </w:r>
    </w:p>
    <w:p w:rsidR="00C04351" w:rsidRDefault="0097689D">
      <w:pPr>
        <w:ind w:firstLineChars="200" w:firstLine="480"/>
        <w:rPr>
          <w:rFonts w:ascii="宋体" w:hAnsi="宋体"/>
        </w:rPr>
      </w:pPr>
      <w:r>
        <w:rPr>
          <w:rFonts w:ascii="宋体" w:hAnsi="宋体" w:hint="eastAsia"/>
        </w:rPr>
        <w:t>（2）基金托管人解散、依法被撤销、破产或有其他基金托管人接管基金资产；</w:t>
      </w:r>
    </w:p>
    <w:p w:rsidR="00C04351" w:rsidRDefault="0097689D">
      <w:pPr>
        <w:ind w:firstLineChars="200" w:firstLine="480"/>
        <w:rPr>
          <w:rFonts w:ascii="宋体" w:hAnsi="宋体"/>
        </w:rPr>
      </w:pPr>
      <w:r>
        <w:rPr>
          <w:rFonts w:ascii="宋体" w:hAnsi="宋体" w:hint="eastAsia"/>
        </w:rPr>
        <w:t>（3）基金管理人解散、依法被撤销、破产或有其他基金管理人接管基金管理权；</w:t>
      </w:r>
    </w:p>
    <w:p w:rsidR="00C04351" w:rsidRDefault="0097689D">
      <w:pPr>
        <w:ind w:firstLineChars="200" w:firstLine="480"/>
        <w:rPr>
          <w:rFonts w:ascii="宋体" w:hAnsi="宋体"/>
        </w:rPr>
      </w:pPr>
      <w:r>
        <w:rPr>
          <w:rFonts w:ascii="宋体" w:hAnsi="宋体" w:hint="eastAsia"/>
        </w:rPr>
        <w:t>（4）发生法律法规或《基金合同》规定的终止事项。</w:t>
      </w:r>
    </w:p>
    <w:p w:rsidR="00C04351" w:rsidRDefault="0097689D">
      <w:pPr>
        <w:ind w:firstLineChars="200" w:firstLine="480"/>
        <w:rPr>
          <w:rFonts w:ascii="宋体" w:hAnsi="宋体"/>
        </w:rPr>
      </w:pPr>
      <w:r>
        <w:rPr>
          <w:rFonts w:ascii="宋体" w:hAnsi="宋体" w:hint="eastAsia"/>
        </w:rPr>
        <w:lastRenderedPageBreak/>
        <w:t>（二）基金财产的清算</w:t>
      </w:r>
    </w:p>
    <w:p w:rsidR="00C04351" w:rsidRDefault="0097689D">
      <w:pPr>
        <w:ind w:firstLineChars="200" w:firstLine="480"/>
        <w:rPr>
          <w:rFonts w:ascii="宋体" w:hAnsi="宋体"/>
        </w:rPr>
      </w:pPr>
      <w:r>
        <w:rPr>
          <w:rFonts w:ascii="宋体" w:hAnsi="宋体" w:hint="eastAsia"/>
        </w:rPr>
        <w:t>1、基金财产清算小组：自出现《基金合同》终止事由之日起30个工作日内成立清算小组，基金管理人组织基金财产清算小组并在中国证监会的监督下进行基金清算。</w:t>
      </w:r>
    </w:p>
    <w:p w:rsidR="00C04351" w:rsidRDefault="0097689D">
      <w:pPr>
        <w:ind w:firstLineChars="200" w:firstLine="480"/>
        <w:rPr>
          <w:rFonts w:ascii="宋体" w:hAnsi="宋体"/>
        </w:rPr>
      </w:pPr>
      <w:r>
        <w:rPr>
          <w:rFonts w:ascii="宋体" w:hAnsi="宋体" w:hint="eastAsia"/>
        </w:rPr>
        <w:t>2、在基金财产清算小组接管基金财产之前，基金管理人和基金托管人应按照《基金合同》和本托管协议的规定继续履行保护基金财产安全的职责。</w:t>
      </w:r>
    </w:p>
    <w:p w:rsidR="00C04351" w:rsidRDefault="0097689D">
      <w:pPr>
        <w:ind w:firstLineChars="200" w:firstLine="480"/>
        <w:rPr>
          <w:rFonts w:ascii="宋体" w:hAnsi="宋体"/>
        </w:rPr>
      </w:pPr>
      <w:r>
        <w:rPr>
          <w:rFonts w:ascii="宋体" w:hAnsi="宋体" w:hint="eastAsia"/>
        </w:rPr>
        <w:t>3、基金财产清算小组组成：基金财产清算小组成员由基金管理人、基金托管人、具有从事证券相关业务资格的注册会计师、律师以及中国证监会指定的人员组成。基金财产清算小组可以聘用必要的工作人员。</w:t>
      </w:r>
    </w:p>
    <w:p w:rsidR="00C04351" w:rsidRDefault="0097689D">
      <w:pPr>
        <w:ind w:firstLineChars="200" w:firstLine="480"/>
        <w:rPr>
          <w:rFonts w:ascii="宋体" w:hAnsi="宋体"/>
        </w:rPr>
      </w:pPr>
      <w:r>
        <w:rPr>
          <w:rFonts w:ascii="宋体" w:hAnsi="宋体" w:hint="eastAsia"/>
        </w:rPr>
        <w:t>4、基金财产清算小组职责：基金财产清算小组负责基金财产的保管、清理、估价、变现和分配。基金财产清算小组可以依法进行必要的民事活动。</w:t>
      </w:r>
    </w:p>
    <w:p w:rsidR="00C04351" w:rsidRDefault="0097689D">
      <w:pPr>
        <w:ind w:firstLineChars="200" w:firstLine="480"/>
        <w:rPr>
          <w:rFonts w:ascii="宋体" w:hAnsi="宋体"/>
        </w:rPr>
      </w:pPr>
      <w:r>
        <w:rPr>
          <w:rFonts w:ascii="宋体" w:hAnsi="宋体" w:hint="eastAsia"/>
        </w:rPr>
        <w:t>5、基金财产清算程序：</w:t>
      </w:r>
    </w:p>
    <w:p w:rsidR="00C04351" w:rsidRDefault="0097689D">
      <w:pPr>
        <w:ind w:firstLineChars="200" w:firstLine="480"/>
        <w:rPr>
          <w:rFonts w:ascii="宋体" w:hAnsi="宋体"/>
        </w:rPr>
      </w:pPr>
      <w:r>
        <w:rPr>
          <w:rFonts w:ascii="宋体" w:hAnsi="宋体" w:hint="eastAsia"/>
        </w:rPr>
        <w:t>（1）《基金合同》终止情形出现时，由基金财产清算小组统一接管基金；</w:t>
      </w:r>
    </w:p>
    <w:p w:rsidR="00C04351" w:rsidRDefault="0097689D">
      <w:pPr>
        <w:ind w:firstLineChars="200" w:firstLine="480"/>
        <w:rPr>
          <w:rFonts w:ascii="宋体" w:hAnsi="宋体"/>
        </w:rPr>
      </w:pPr>
      <w:r>
        <w:rPr>
          <w:rFonts w:ascii="宋体" w:hAnsi="宋体" w:hint="eastAsia"/>
        </w:rPr>
        <w:t>（2）对基金财产和债权债务进行清理和确认；</w:t>
      </w:r>
    </w:p>
    <w:p w:rsidR="00C04351" w:rsidRDefault="0097689D">
      <w:pPr>
        <w:ind w:firstLineChars="200" w:firstLine="480"/>
        <w:rPr>
          <w:rFonts w:ascii="宋体" w:hAnsi="宋体"/>
        </w:rPr>
      </w:pPr>
      <w:r>
        <w:rPr>
          <w:rFonts w:ascii="宋体" w:hAnsi="宋体" w:hint="eastAsia"/>
        </w:rPr>
        <w:t>（3）对基金财产进行估值和变现；</w:t>
      </w:r>
    </w:p>
    <w:p w:rsidR="00C04351" w:rsidRDefault="0097689D">
      <w:pPr>
        <w:ind w:firstLineChars="200" w:firstLine="480"/>
        <w:rPr>
          <w:rFonts w:ascii="宋体" w:hAnsi="宋体"/>
        </w:rPr>
      </w:pPr>
      <w:r>
        <w:rPr>
          <w:rFonts w:ascii="宋体" w:hAnsi="宋体" w:hint="eastAsia"/>
        </w:rPr>
        <w:t>（4）制作清算报告；</w:t>
      </w:r>
    </w:p>
    <w:p w:rsidR="00C04351" w:rsidRDefault="0097689D">
      <w:pPr>
        <w:ind w:firstLineChars="200" w:firstLine="480"/>
        <w:rPr>
          <w:rFonts w:ascii="宋体" w:hAnsi="宋体"/>
        </w:rPr>
      </w:pPr>
      <w:r>
        <w:rPr>
          <w:rFonts w:ascii="宋体" w:hAnsi="宋体" w:hint="eastAsia"/>
        </w:rPr>
        <w:t>（5）聘请会计师事务所对清算报告进行外部审计，聘请律师事务所对清算报告出具法律意见书；</w:t>
      </w:r>
    </w:p>
    <w:p w:rsidR="00C04351" w:rsidRDefault="0097689D">
      <w:pPr>
        <w:ind w:firstLineChars="200" w:firstLine="480"/>
        <w:rPr>
          <w:rFonts w:ascii="宋体" w:hAnsi="宋体"/>
        </w:rPr>
      </w:pPr>
      <w:r>
        <w:rPr>
          <w:rFonts w:ascii="宋体" w:hAnsi="宋体" w:hint="eastAsia"/>
        </w:rPr>
        <w:t>（6）将清算报告报告中国证监会备案确认并公告；</w:t>
      </w:r>
    </w:p>
    <w:p w:rsidR="00C04351" w:rsidRDefault="0097689D">
      <w:pPr>
        <w:ind w:firstLineChars="200" w:firstLine="480"/>
        <w:rPr>
          <w:rFonts w:ascii="宋体" w:hAnsi="宋体"/>
        </w:rPr>
      </w:pPr>
      <w:r>
        <w:rPr>
          <w:rFonts w:ascii="宋体" w:hAnsi="宋体" w:hint="eastAsia"/>
        </w:rPr>
        <w:t>（7）对基金财产进行分配。</w:t>
      </w:r>
    </w:p>
    <w:p w:rsidR="00C04351" w:rsidRDefault="0097689D">
      <w:pPr>
        <w:ind w:firstLineChars="200" w:firstLine="480"/>
        <w:rPr>
          <w:rFonts w:ascii="宋体" w:hAnsi="宋体"/>
        </w:rPr>
      </w:pPr>
      <w:r>
        <w:rPr>
          <w:rFonts w:ascii="宋体" w:hAnsi="宋体" w:hint="eastAsia"/>
        </w:rPr>
        <w:t>6、清算费用</w:t>
      </w:r>
    </w:p>
    <w:p w:rsidR="00C04351" w:rsidRDefault="0097689D">
      <w:pPr>
        <w:ind w:firstLineChars="200" w:firstLine="480"/>
        <w:rPr>
          <w:rFonts w:ascii="宋体" w:hAnsi="宋体"/>
        </w:rPr>
      </w:pPr>
      <w:r>
        <w:rPr>
          <w:rFonts w:ascii="宋体" w:hAnsi="宋体" w:hint="eastAsia"/>
        </w:rPr>
        <w:t>清算费用是指基金清算小组在进行基金清算过程中发生的所有合理费用，清算费用由基金清算小组优先从基金财产中支付。</w:t>
      </w:r>
    </w:p>
    <w:p w:rsidR="00C04351" w:rsidRDefault="0097689D">
      <w:pPr>
        <w:ind w:firstLineChars="200" w:firstLine="480"/>
        <w:rPr>
          <w:rFonts w:ascii="宋体" w:hAnsi="宋体"/>
        </w:rPr>
      </w:pPr>
      <w:r>
        <w:rPr>
          <w:rFonts w:ascii="宋体" w:hAnsi="宋体" w:hint="eastAsia"/>
        </w:rPr>
        <w:t>7、基金财产按下列顺序清偿：</w:t>
      </w:r>
    </w:p>
    <w:p w:rsidR="00C04351" w:rsidRDefault="0097689D">
      <w:pPr>
        <w:ind w:firstLineChars="200" w:firstLine="480"/>
        <w:rPr>
          <w:rFonts w:ascii="宋体" w:hAnsi="宋体"/>
        </w:rPr>
      </w:pPr>
      <w:r>
        <w:rPr>
          <w:rFonts w:ascii="宋体" w:hAnsi="宋体" w:hint="eastAsia"/>
        </w:rPr>
        <w:t>(1)支付清算费用；</w:t>
      </w:r>
    </w:p>
    <w:p w:rsidR="00C04351" w:rsidRDefault="0097689D">
      <w:pPr>
        <w:ind w:firstLineChars="200" w:firstLine="480"/>
        <w:rPr>
          <w:rFonts w:ascii="宋体" w:hAnsi="宋体"/>
        </w:rPr>
      </w:pPr>
      <w:r>
        <w:rPr>
          <w:rFonts w:ascii="宋体" w:hAnsi="宋体" w:hint="eastAsia"/>
        </w:rPr>
        <w:t>(2)交纳所欠税款；</w:t>
      </w:r>
    </w:p>
    <w:p w:rsidR="00C04351" w:rsidRDefault="0097689D">
      <w:pPr>
        <w:ind w:firstLineChars="200" w:firstLine="480"/>
        <w:rPr>
          <w:rFonts w:ascii="宋体" w:hAnsi="宋体"/>
        </w:rPr>
      </w:pPr>
      <w:r>
        <w:rPr>
          <w:rFonts w:ascii="宋体" w:hAnsi="宋体" w:hint="eastAsia"/>
        </w:rPr>
        <w:t>(3)清偿基金债务；</w:t>
      </w:r>
    </w:p>
    <w:p w:rsidR="00C04351" w:rsidRDefault="0097689D">
      <w:pPr>
        <w:ind w:firstLineChars="200" w:firstLine="480"/>
        <w:rPr>
          <w:rFonts w:ascii="宋体" w:hAnsi="宋体"/>
        </w:rPr>
      </w:pPr>
      <w:r>
        <w:rPr>
          <w:rFonts w:ascii="宋体" w:hAnsi="宋体" w:hint="eastAsia"/>
        </w:rPr>
        <w:t>(4)按基金份额持有人持有的基金份额比例进行分配。</w:t>
      </w:r>
    </w:p>
    <w:p w:rsidR="00C04351" w:rsidRDefault="0097689D">
      <w:pPr>
        <w:ind w:firstLineChars="200" w:firstLine="480"/>
        <w:rPr>
          <w:rFonts w:ascii="宋体" w:hAnsi="宋体"/>
        </w:rPr>
      </w:pPr>
      <w:r>
        <w:rPr>
          <w:rFonts w:ascii="宋体" w:hAnsi="宋体" w:hint="eastAsia"/>
        </w:rPr>
        <w:t>基金财产未按前款(1)－(3)项规定清偿前，不分配给基金份额持有人。</w:t>
      </w:r>
    </w:p>
    <w:p w:rsidR="00C04351" w:rsidRDefault="0097689D">
      <w:pPr>
        <w:ind w:firstLineChars="200" w:firstLine="480"/>
        <w:rPr>
          <w:rFonts w:ascii="宋体" w:hAnsi="宋体"/>
        </w:rPr>
      </w:pPr>
      <w:r>
        <w:rPr>
          <w:rFonts w:ascii="宋体" w:hAnsi="宋体" w:hint="eastAsia"/>
        </w:rPr>
        <w:t>（三）基金财产清算的公告</w:t>
      </w:r>
    </w:p>
    <w:p w:rsidR="00C04351" w:rsidRDefault="0097689D">
      <w:pPr>
        <w:ind w:firstLineChars="200" w:firstLine="480"/>
        <w:rPr>
          <w:rFonts w:ascii="宋体" w:hAnsi="宋体"/>
        </w:rPr>
      </w:pPr>
      <w:r>
        <w:rPr>
          <w:rFonts w:ascii="宋体" w:hAnsi="宋体" w:hint="eastAsia"/>
        </w:rPr>
        <w:lastRenderedPageBreak/>
        <w:t>清算过程中的有关重大事项须及时公告；基金财产清算报告经会计师事务所审计并由律师事务所出具法律意见书后报中国证监会备案并公告。基金财产清算公告于基金财产清算报告报中国证监会备案并确认后5个工作日内由基金财产清算小组进行公告。</w:t>
      </w:r>
    </w:p>
    <w:p w:rsidR="00C04351" w:rsidRDefault="0097689D">
      <w:pPr>
        <w:ind w:firstLineChars="200" w:firstLine="480"/>
        <w:rPr>
          <w:rFonts w:ascii="宋体" w:hAnsi="宋体"/>
        </w:rPr>
      </w:pPr>
      <w:r>
        <w:rPr>
          <w:rFonts w:ascii="宋体" w:hAnsi="宋体" w:hint="eastAsia"/>
        </w:rPr>
        <w:t>（四）基金财产清算账册及文件的保存</w:t>
      </w:r>
    </w:p>
    <w:p w:rsidR="00027ACA" w:rsidRPr="00701FCF" w:rsidRDefault="00027ACA" w:rsidP="00027ACA">
      <w:pPr>
        <w:ind w:firstLineChars="200" w:firstLine="480"/>
        <w:rPr>
          <w:rFonts w:ascii="宋体" w:hAnsi="宋体"/>
        </w:rPr>
      </w:pPr>
      <w:r w:rsidRPr="00701FCF">
        <w:rPr>
          <w:rFonts w:ascii="宋体" w:hAnsi="宋体" w:hint="eastAsia"/>
        </w:rPr>
        <w:t>基金财产清算账册及有关文件由基金托管人保存15年以上。</w:t>
      </w:r>
    </w:p>
    <w:p w:rsidR="00BA76FC" w:rsidRDefault="00BA76FC" w:rsidP="0091385C">
      <w:pPr>
        <w:ind w:firstLineChars="200" w:firstLine="480"/>
      </w:pPr>
    </w:p>
    <w:p w:rsidR="00BA76FC" w:rsidRDefault="00BA76FC">
      <w:pPr>
        <w:ind w:firstLine="200"/>
        <w:rPr>
          <w:rFonts w:ascii="宋体" w:hAnsi="宋体"/>
        </w:rPr>
      </w:pPr>
      <w:bookmarkStart w:id="72" w:name="_Hlt88903033"/>
      <w:bookmarkStart w:id="73" w:name="_Hlt88902859"/>
      <w:bookmarkStart w:id="74" w:name="_Hlt88821719"/>
      <w:bookmarkStart w:id="75" w:name="_Hlt88900318"/>
      <w:bookmarkStart w:id="76" w:name="_Hlt89687912"/>
      <w:bookmarkStart w:id="77" w:name="_Hlt89689505"/>
      <w:bookmarkStart w:id="78" w:name="_Hlt112616834"/>
      <w:bookmarkStart w:id="79" w:name="_Toc12357176"/>
      <w:bookmarkStart w:id="80" w:name="_Toc21073396"/>
      <w:bookmarkStart w:id="81" w:name="_Toc147463123"/>
      <w:bookmarkEnd w:id="72"/>
      <w:bookmarkEnd w:id="73"/>
      <w:bookmarkEnd w:id="74"/>
      <w:bookmarkEnd w:id="75"/>
      <w:bookmarkEnd w:id="76"/>
      <w:bookmarkEnd w:id="77"/>
      <w:bookmarkEnd w:id="78"/>
      <w:r>
        <w:rPr>
          <w:rFonts w:ascii="宋体" w:hAnsi="宋体" w:cs="Arial"/>
          <w:szCs w:val="21"/>
        </w:rPr>
        <w:br w:type="page"/>
      </w:r>
    </w:p>
    <w:p w:rsidR="00BA76FC" w:rsidRDefault="00BA76FC">
      <w:pPr>
        <w:pStyle w:val="10"/>
        <w:spacing w:before="0" w:after="0"/>
        <w:rPr>
          <w:rFonts w:eastAsia="宋体" w:hAnsi="宋体"/>
          <w:b/>
          <w:bCs/>
          <w:szCs w:val="24"/>
        </w:rPr>
      </w:pPr>
      <w:bookmarkStart w:id="82" w:name="_Toc501626481"/>
      <w:r>
        <w:rPr>
          <w:rFonts w:eastAsia="宋体" w:hAnsi="宋体" w:hint="eastAsia"/>
          <w:b/>
          <w:bCs/>
          <w:szCs w:val="24"/>
        </w:rPr>
        <w:lastRenderedPageBreak/>
        <w:t xml:space="preserve">第二十一部分  </w:t>
      </w:r>
      <w:bookmarkEnd w:id="79"/>
      <w:bookmarkEnd w:id="80"/>
      <w:bookmarkEnd w:id="81"/>
      <w:r>
        <w:rPr>
          <w:rFonts w:eastAsia="宋体" w:hAnsi="宋体" w:hint="eastAsia"/>
          <w:b/>
          <w:bCs/>
          <w:szCs w:val="24"/>
        </w:rPr>
        <w:t>对基金份额持有人的服务</w:t>
      </w:r>
      <w:bookmarkEnd w:id="82"/>
    </w:p>
    <w:p w:rsidR="00BA76FC" w:rsidRDefault="00BA76FC"/>
    <w:p w:rsidR="00BA76FC" w:rsidRDefault="00BA76FC">
      <w:pPr>
        <w:ind w:firstLineChars="200" w:firstLine="480"/>
        <w:rPr>
          <w:rFonts w:ascii="宋体" w:hAnsi="宋体"/>
        </w:rPr>
      </w:pPr>
      <w:r>
        <w:rPr>
          <w:rFonts w:ascii="宋体" w:hAnsi="宋体" w:hint="eastAsia"/>
        </w:rPr>
        <w:t>基金管理人承诺为基金份额持有人提供一系列的服务。基金管理人根据基金份额持有人的需要和市场的变化，有权增加或变更服务项目。主要服务内容如下：</w:t>
      </w:r>
    </w:p>
    <w:p w:rsidR="00547D46" w:rsidRPr="00395A80" w:rsidRDefault="00547D46" w:rsidP="00547D46">
      <w:pPr>
        <w:ind w:firstLineChars="200" w:firstLine="482"/>
        <w:rPr>
          <w:rFonts w:ascii="宋体" w:hAnsi="宋体"/>
        </w:rPr>
      </w:pPr>
      <w:r w:rsidRPr="00395A80">
        <w:rPr>
          <w:rFonts w:ascii="宋体" w:hAnsi="宋体"/>
          <w:b/>
        </w:rPr>
        <w:t>一、持有人注册登记服务</w:t>
      </w:r>
      <w:r w:rsidRPr="00395A80">
        <w:rPr>
          <w:rFonts w:ascii="宋体" w:hAnsi="宋体" w:hint="eastAsia"/>
        </w:rPr>
        <w:t xml:space="preserve">    </w:t>
      </w:r>
    </w:p>
    <w:p w:rsidR="00547D46" w:rsidRDefault="00547D46" w:rsidP="00547D46">
      <w:pPr>
        <w:ind w:firstLineChars="200" w:firstLine="480"/>
        <w:rPr>
          <w:rFonts w:ascii="宋体" w:hAnsi="宋体"/>
        </w:rPr>
      </w:pPr>
      <w:r w:rsidRPr="00395A80">
        <w:rPr>
          <w:rFonts w:ascii="宋体" w:hAnsi="宋体" w:hint="eastAsia"/>
        </w:rPr>
        <w:t>基金管理人担任基金注册登记机构，为基金份额持有人提供注册登记服务，配备安全、完善的电脑系统及通讯系统，准确、及时地为基金份额持有人办理基金账户业务、基金份额的登记、权益分配时红利的登记、权益分配时红利的派发、基金交易份额的清算过户等服务。</w:t>
      </w:r>
    </w:p>
    <w:p w:rsidR="0091385C" w:rsidRPr="00395A80" w:rsidRDefault="0091385C" w:rsidP="00547D46">
      <w:pPr>
        <w:ind w:firstLineChars="200" w:firstLine="480"/>
        <w:rPr>
          <w:rFonts w:ascii="宋体" w:hAnsi="宋体"/>
        </w:rPr>
      </w:pPr>
    </w:p>
    <w:p w:rsidR="00547D46" w:rsidRPr="00395A80" w:rsidRDefault="00547D46" w:rsidP="00547D46">
      <w:pPr>
        <w:ind w:firstLineChars="200" w:firstLine="482"/>
        <w:rPr>
          <w:rFonts w:ascii="宋体" w:hAnsi="宋体"/>
          <w:b/>
        </w:rPr>
      </w:pPr>
      <w:r w:rsidRPr="00395A80">
        <w:rPr>
          <w:rFonts w:ascii="宋体" w:hAnsi="宋体"/>
          <w:b/>
        </w:rPr>
        <w:t>二、持有人交易记录查询及邮寄服务</w:t>
      </w:r>
    </w:p>
    <w:p w:rsidR="00C04351" w:rsidRDefault="0097689D">
      <w:pPr>
        <w:ind w:firstLineChars="200" w:firstLine="480"/>
        <w:rPr>
          <w:rFonts w:ascii="宋体" w:hAnsi="宋体"/>
        </w:rPr>
      </w:pPr>
      <w:r>
        <w:rPr>
          <w:rFonts w:ascii="宋体" w:hAnsi="宋体" w:hint="eastAsia"/>
        </w:rPr>
        <w:t>1、基金交易确认服务</w:t>
      </w:r>
    </w:p>
    <w:p w:rsidR="00C04351" w:rsidRDefault="0097689D">
      <w:pPr>
        <w:ind w:firstLineChars="200" w:firstLine="480"/>
        <w:rPr>
          <w:rFonts w:ascii="宋体" w:hAnsi="宋体"/>
        </w:rPr>
      </w:pPr>
      <w:r>
        <w:rPr>
          <w:rFonts w:ascii="宋体" w:hAnsi="宋体" w:hint="eastAsia"/>
        </w:rPr>
        <w:t>注册登记机构保留基金份额持有人名册上列明的所有基金份额持有人的基金投资记录。基金份额持有人每次交易结束后（T日），本基金销售网点将于T＋2日开始为基金份额持有人提供该笔交易成交确认单的查询服务。基金份额持有人也可以在T＋2日通过本基金管理人客户服务中心查询基金交易情况。基金管理人直销机构网点应根据在直销机构网点进行交易的基金份额持有人的要求打印成交确认单。基金销售代理人应根据在代销网点进行交易的基金份额持有人的要求进行成交确认。</w:t>
      </w:r>
    </w:p>
    <w:p w:rsidR="00C04351" w:rsidRDefault="0097689D">
      <w:pPr>
        <w:ind w:firstLineChars="200" w:firstLine="480"/>
        <w:rPr>
          <w:rFonts w:ascii="宋体" w:hAnsi="宋体"/>
        </w:rPr>
      </w:pPr>
      <w:r>
        <w:rPr>
          <w:rFonts w:ascii="宋体" w:hAnsi="宋体" w:hint="eastAsia"/>
        </w:rPr>
        <w:t>2、定期对账单邮寄服务</w:t>
      </w:r>
    </w:p>
    <w:p w:rsidR="00C04351" w:rsidRDefault="0097689D">
      <w:pPr>
        <w:ind w:firstLineChars="200" w:firstLine="480"/>
        <w:rPr>
          <w:rFonts w:ascii="宋体" w:hAnsi="宋体"/>
        </w:rPr>
      </w:pPr>
      <w:r>
        <w:rPr>
          <w:rFonts w:ascii="宋体" w:hAnsi="宋体" w:hint="eastAsia"/>
        </w:rPr>
        <w:t>基金交易对账单分为季度对账单和年度对账单，记录该基金份额持有人最近一季度或一年内所有申购、赎回等交易发生的时间、金额、数量、价格以及当前账户的余额等。季度对账单在每季结束后的20个工作日内向有交易的基金份额持有人以书面或电子邮件形式寄送，年度对账单在每年度结束后20个工作日内对所有基金份额持有人以书面或电子邮件形式寄送。</w:t>
      </w:r>
    </w:p>
    <w:p w:rsidR="00C04351" w:rsidRDefault="0097689D">
      <w:pPr>
        <w:ind w:firstLineChars="200" w:firstLine="480"/>
        <w:rPr>
          <w:rFonts w:ascii="宋体" w:hAnsi="宋体"/>
        </w:rPr>
      </w:pPr>
      <w:r>
        <w:rPr>
          <w:rFonts w:ascii="宋体" w:hAnsi="宋体" w:hint="eastAsia"/>
        </w:rPr>
        <w:t>3、基金份额持有人交易记录查询服务</w:t>
      </w:r>
    </w:p>
    <w:p w:rsidR="00547D46" w:rsidRDefault="00547D46" w:rsidP="00547D46">
      <w:pPr>
        <w:ind w:firstLineChars="200" w:firstLine="480"/>
        <w:rPr>
          <w:rFonts w:ascii="宋体" w:hAnsi="宋体"/>
        </w:rPr>
      </w:pPr>
      <w:r w:rsidRPr="00395A80">
        <w:rPr>
          <w:rFonts w:ascii="宋体" w:hAnsi="宋体" w:hint="eastAsia"/>
        </w:rPr>
        <w:t>本基金份额持有人可通过基金管理人的客户服务中心(包括电话呼叫中心和网站账户自动查询系统)和本基金管理人的销售网点查询历史交易记录。</w:t>
      </w:r>
    </w:p>
    <w:p w:rsidR="0091385C" w:rsidRPr="00395A80" w:rsidRDefault="0091385C" w:rsidP="00547D46">
      <w:pPr>
        <w:ind w:firstLineChars="200" w:firstLine="480"/>
        <w:rPr>
          <w:rFonts w:ascii="宋体" w:hAnsi="宋体"/>
        </w:rPr>
      </w:pPr>
    </w:p>
    <w:p w:rsidR="00547D46" w:rsidRPr="00395A80" w:rsidRDefault="00547D46" w:rsidP="0091385C">
      <w:pPr>
        <w:ind w:leftChars="229" w:left="789" w:hangingChars="99" w:hanging="239"/>
        <w:rPr>
          <w:rFonts w:ascii="宋体" w:hAnsi="宋体"/>
          <w:b/>
        </w:rPr>
      </w:pPr>
      <w:r w:rsidRPr="00395A80">
        <w:rPr>
          <w:rFonts w:ascii="宋体" w:hAnsi="宋体" w:hint="eastAsia"/>
          <w:b/>
        </w:rPr>
        <w:t>三、</w:t>
      </w:r>
      <w:r w:rsidRPr="00395A80">
        <w:rPr>
          <w:rFonts w:ascii="宋体" w:hAnsi="宋体"/>
          <w:b/>
        </w:rPr>
        <w:t>信息定制服务</w:t>
      </w:r>
    </w:p>
    <w:p w:rsidR="00547D46" w:rsidRDefault="00547D46" w:rsidP="00547D46">
      <w:pPr>
        <w:ind w:firstLineChars="200" w:firstLine="480"/>
        <w:rPr>
          <w:rFonts w:ascii="宋体" w:hAnsi="宋体"/>
        </w:rPr>
      </w:pPr>
      <w:r w:rsidRPr="00395A80">
        <w:rPr>
          <w:rFonts w:ascii="宋体" w:hAnsi="宋体" w:hint="eastAsia"/>
        </w:rPr>
        <w:t>基金份额持有人在申请开立本公司基金账户时如预留电子邮件地址，可订制电子邮件服</w:t>
      </w:r>
      <w:r w:rsidRPr="00395A80">
        <w:rPr>
          <w:rFonts w:ascii="宋体" w:hAnsi="宋体" w:hint="eastAsia"/>
        </w:rPr>
        <w:lastRenderedPageBreak/>
        <w:t>务，内容包括基金净值播报、交易确认及相关基金资讯信息等；如预留手机号码，可订制手机短信服务，内容包括基金净值播报、交易确认等。已开立本公司基金账户未预留相关资料的基金份额持有人可到销售网点或通过基金管理人的客户服务中心（包括电话呼叫中心和网站账户自动查询系统）办理资料变更。</w:t>
      </w:r>
    </w:p>
    <w:p w:rsidR="0091385C" w:rsidRPr="00395A80" w:rsidRDefault="0091385C" w:rsidP="00547D46">
      <w:pPr>
        <w:ind w:firstLineChars="200" w:firstLine="480"/>
        <w:rPr>
          <w:rFonts w:ascii="宋体" w:hAnsi="宋体"/>
        </w:rPr>
      </w:pPr>
    </w:p>
    <w:p w:rsidR="00547D46" w:rsidRPr="00395A80" w:rsidRDefault="00547D46" w:rsidP="0091385C">
      <w:pPr>
        <w:ind w:leftChars="229" w:left="789" w:hangingChars="99" w:hanging="239"/>
        <w:rPr>
          <w:rFonts w:ascii="宋体" w:hAnsi="宋体"/>
          <w:b/>
        </w:rPr>
      </w:pPr>
      <w:r w:rsidRPr="00395A80">
        <w:rPr>
          <w:rFonts w:ascii="宋体" w:hAnsi="宋体" w:hint="eastAsia"/>
          <w:b/>
        </w:rPr>
        <w:t>四、</w:t>
      </w:r>
      <w:r w:rsidRPr="00395A80">
        <w:rPr>
          <w:rFonts w:ascii="宋体" w:hAnsi="宋体"/>
          <w:b/>
        </w:rPr>
        <w:t>信息查询</w:t>
      </w:r>
    </w:p>
    <w:p w:rsidR="00547D46" w:rsidRDefault="00547D46" w:rsidP="00547D46">
      <w:pPr>
        <w:ind w:firstLineChars="200" w:firstLine="480"/>
        <w:rPr>
          <w:rFonts w:ascii="宋体" w:hAnsi="宋体"/>
        </w:rPr>
      </w:pPr>
      <w:r w:rsidRPr="00395A80">
        <w:rPr>
          <w:rFonts w:ascii="宋体" w:hAnsi="宋体" w:hint="eastAsia"/>
        </w:rPr>
        <w:t>基金管理人为每个基金账户提供一个基金账户查询密码，基金份额持有人可以凭基金账号和该密码通过基金管理人的电话呼叫中心（Call Center）查询客户基金账户信息；同时可以修改通信地址、电话、电子邮件等信息；另外还可登录本基金管理人网站查询基金申购与赎回的交易情况、账户余额、基金产品信息。</w:t>
      </w:r>
    </w:p>
    <w:p w:rsidR="0091385C" w:rsidRPr="00395A80" w:rsidRDefault="0091385C" w:rsidP="00547D46">
      <w:pPr>
        <w:ind w:firstLineChars="200" w:firstLine="480"/>
        <w:rPr>
          <w:rFonts w:ascii="宋体" w:hAnsi="宋体"/>
        </w:rPr>
      </w:pPr>
    </w:p>
    <w:p w:rsidR="00547D46" w:rsidRPr="00395A80" w:rsidRDefault="00547D46" w:rsidP="0091385C">
      <w:pPr>
        <w:ind w:leftChars="229" w:left="789" w:hangingChars="99" w:hanging="239"/>
        <w:rPr>
          <w:rFonts w:ascii="宋体" w:hAnsi="宋体"/>
          <w:b/>
        </w:rPr>
      </w:pPr>
      <w:r w:rsidRPr="00395A80">
        <w:rPr>
          <w:rFonts w:ascii="宋体" w:hAnsi="宋体" w:hint="eastAsia"/>
          <w:b/>
        </w:rPr>
        <w:t>五、</w:t>
      </w:r>
      <w:r w:rsidRPr="00395A80">
        <w:rPr>
          <w:rFonts w:ascii="宋体" w:hAnsi="宋体"/>
          <w:b/>
        </w:rPr>
        <w:t>投诉受理</w:t>
      </w:r>
    </w:p>
    <w:p w:rsidR="00547D46" w:rsidRDefault="00547D46" w:rsidP="00547D46">
      <w:pPr>
        <w:ind w:firstLineChars="200" w:firstLine="480"/>
        <w:rPr>
          <w:rFonts w:ascii="宋体" w:hAnsi="宋体"/>
        </w:rPr>
      </w:pPr>
      <w:r w:rsidRPr="00395A80">
        <w:rPr>
          <w:rFonts w:ascii="宋体" w:hAnsi="宋体" w:hint="eastAsia"/>
        </w:rPr>
        <w:t>基金份额持有人可以通过基金管理人提供的网站在线客服、呼叫中心人工座席、书信、电子邮件、传真等渠道对基金管理人和代销机构所提供的服务进行投诉。基金份额持有人还可以通过代销机构的服务电话进行投诉。</w:t>
      </w:r>
    </w:p>
    <w:p w:rsidR="0091385C" w:rsidRPr="00395A80" w:rsidRDefault="0091385C" w:rsidP="00547D46">
      <w:pPr>
        <w:ind w:firstLineChars="200" w:firstLine="480"/>
        <w:rPr>
          <w:rFonts w:ascii="宋体" w:hAnsi="宋体"/>
        </w:rPr>
      </w:pPr>
    </w:p>
    <w:p w:rsidR="00547D46" w:rsidRPr="00395A80" w:rsidRDefault="00547D46" w:rsidP="0091385C">
      <w:pPr>
        <w:ind w:leftChars="229" w:left="550"/>
        <w:rPr>
          <w:rFonts w:ascii="宋体" w:hAnsi="宋体"/>
          <w:color w:val="000000"/>
        </w:rPr>
      </w:pPr>
      <w:r w:rsidRPr="00395A80">
        <w:rPr>
          <w:rFonts w:ascii="宋体" w:hAnsi="宋体"/>
          <w:b/>
        </w:rPr>
        <w:t xml:space="preserve">六、服务联系方式 </w:t>
      </w:r>
    </w:p>
    <w:p w:rsidR="00C04351" w:rsidRDefault="0097689D">
      <w:pPr>
        <w:ind w:firstLineChars="200" w:firstLine="480"/>
        <w:rPr>
          <w:rFonts w:ascii="宋体" w:hAnsi="宋体"/>
        </w:rPr>
      </w:pPr>
      <w:r>
        <w:rPr>
          <w:rFonts w:ascii="宋体" w:hAnsi="宋体" w:hint="eastAsia"/>
        </w:rPr>
        <w:t>1、客户服务中心</w:t>
      </w:r>
    </w:p>
    <w:p w:rsidR="00C04351" w:rsidRDefault="0097689D">
      <w:pPr>
        <w:ind w:firstLineChars="200" w:firstLine="480"/>
        <w:rPr>
          <w:rFonts w:ascii="宋体" w:hAnsi="宋体"/>
        </w:rPr>
      </w:pPr>
      <w:r>
        <w:rPr>
          <w:rFonts w:ascii="宋体" w:hAnsi="宋体" w:hint="eastAsia"/>
        </w:rPr>
        <w:t>电话呼叫中心（Call Center）：95105828（免长途费），该电话可转人工服务。</w:t>
      </w:r>
    </w:p>
    <w:p w:rsidR="00C04351" w:rsidRDefault="0097689D">
      <w:pPr>
        <w:ind w:firstLineChars="200" w:firstLine="480"/>
        <w:rPr>
          <w:rFonts w:ascii="宋体" w:hAnsi="宋体"/>
        </w:rPr>
      </w:pPr>
      <w:r>
        <w:rPr>
          <w:rFonts w:ascii="宋体" w:hAnsi="宋体" w:hint="eastAsia"/>
        </w:rPr>
        <w:t>传真：020-34281105</w:t>
      </w:r>
    </w:p>
    <w:p w:rsidR="00C04351" w:rsidRDefault="0097689D">
      <w:pPr>
        <w:ind w:firstLineChars="200" w:firstLine="480"/>
        <w:rPr>
          <w:rFonts w:ascii="宋体" w:hAnsi="宋体"/>
        </w:rPr>
      </w:pPr>
      <w:r>
        <w:rPr>
          <w:rFonts w:ascii="宋体" w:hAnsi="宋体" w:hint="eastAsia"/>
        </w:rPr>
        <w:t>2、互联网网站</w:t>
      </w:r>
    </w:p>
    <w:p w:rsidR="00C04351" w:rsidRDefault="0097689D">
      <w:pPr>
        <w:ind w:firstLineChars="200" w:firstLine="480"/>
        <w:rPr>
          <w:rFonts w:ascii="宋体" w:hAnsi="宋体"/>
        </w:rPr>
      </w:pPr>
      <w:r>
        <w:rPr>
          <w:rFonts w:ascii="宋体" w:hAnsi="宋体" w:hint="eastAsia"/>
        </w:rPr>
        <w:t>公司网址：http://www.gffunds.com.cn</w:t>
      </w:r>
    </w:p>
    <w:p w:rsidR="00BA76FC" w:rsidRPr="0091385C" w:rsidRDefault="00547D46" w:rsidP="00554623">
      <w:pPr>
        <w:ind w:firstLineChars="200" w:firstLine="480"/>
        <w:rPr>
          <w:rFonts w:ascii="宋体" w:hAnsi="宋体"/>
        </w:rPr>
      </w:pPr>
      <w:r w:rsidRPr="00395A80">
        <w:rPr>
          <w:rFonts w:ascii="宋体" w:hAnsi="宋体" w:hint="eastAsia"/>
        </w:rPr>
        <w:t>电子信箱：services@gf-funds.com.cn</w:t>
      </w:r>
      <w:r w:rsidR="0091385C">
        <w:rPr>
          <w:rFonts w:ascii="宋体" w:hAnsi="宋体"/>
        </w:rPr>
        <w:br w:type="page"/>
      </w:r>
    </w:p>
    <w:p w:rsidR="00BA76FC" w:rsidRDefault="00BA76FC" w:rsidP="0015131E">
      <w:pPr>
        <w:pStyle w:val="10"/>
        <w:spacing w:before="0" w:after="0"/>
        <w:ind w:firstLineChars="150" w:firstLine="361"/>
        <w:rPr>
          <w:rFonts w:eastAsia="宋体" w:hAnsi="宋体"/>
          <w:b/>
          <w:bCs/>
          <w:szCs w:val="24"/>
        </w:rPr>
      </w:pPr>
      <w:bookmarkStart w:id="83" w:name="_Toc501626482"/>
      <w:r>
        <w:rPr>
          <w:rFonts w:eastAsia="宋体" w:hAnsi="宋体" w:hint="eastAsia"/>
          <w:b/>
          <w:bCs/>
          <w:szCs w:val="24"/>
        </w:rPr>
        <w:lastRenderedPageBreak/>
        <w:t>第二十二部分  其他应披露事项</w:t>
      </w:r>
      <w:bookmarkEnd w:id="83"/>
    </w:p>
    <w:p w:rsidR="00C04351" w:rsidRDefault="0097689D">
      <w:pPr>
        <w:autoSpaceDE w:val="0"/>
        <w:autoSpaceDN w:val="0"/>
        <w:ind w:firstLineChars="200" w:firstLine="480"/>
        <w:rPr>
          <w:rFonts w:ascii="宋体" w:hAnsi="宋体"/>
        </w:rPr>
      </w:pPr>
      <w:r>
        <w:rPr>
          <w:rFonts w:ascii="宋体" w:hAnsi="宋体" w:hint="eastAsia"/>
        </w:rPr>
        <w:t>1、本基金管理人于2017年5月12日在《中国证券报》、《证券时报》、《上海证券报》发布公告，本公司决定新增下列代销机构代理销售广发创业板交易型开放式指数证券投资基金发起式联接基金A类基金份额（A类基金代码：003765）。投资者自2017年5月12日起至2017年5月22日可在下列代销机构办理该基金的开户、认购等业务：方正证券股份有限公司、中国民族证券有限责任公司。</w:t>
      </w:r>
    </w:p>
    <w:p w:rsidR="00C04351" w:rsidRDefault="0097689D">
      <w:pPr>
        <w:autoSpaceDE w:val="0"/>
        <w:autoSpaceDN w:val="0"/>
        <w:ind w:firstLineChars="200" w:firstLine="480"/>
        <w:rPr>
          <w:rFonts w:ascii="宋体" w:hAnsi="宋体"/>
        </w:rPr>
      </w:pPr>
      <w:r>
        <w:rPr>
          <w:rFonts w:ascii="宋体" w:hAnsi="宋体" w:hint="eastAsia"/>
        </w:rPr>
        <w:t>2、本基金管理人于2017年5月18日在《中国证券报》、《证券时报》、《上海证券报》发布公告，本公司决定新增蚂蚁基金代理销售以下基金产品：广发沪港深新机遇股票型证券投资基金</w:t>
      </w:r>
    </w:p>
    <w:p w:rsidR="00C04351" w:rsidRDefault="0097689D">
      <w:pPr>
        <w:autoSpaceDE w:val="0"/>
        <w:autoSpaceDN w:val="0"/>
        <w:ind w:firstLineChars="200" w:firstLine="480"/>
        <w:rPr>
          <w:rFonts w:ascii="宋体" w:hAnsi="宋体"/>
        </w:rPr>
      </w:pPr>
      <w:r>
        <w:rPr>
          <w:rFonts w:ascii="宋体" w:hAnsi="宋体" w:hint="eastAsia"/>
        </w:rPr>
        <w:t>广发沪港深新起点股票型证券投资基金、广发多元新兴股票型证券投资基金、广发创新驱动灵活配置混合型证券投资基金、广发创业板交易型开放式指数证券投资基金发起式联接基金、广发中证全指工业交易型开放式指数证券投资基金发起式联接基金。</w:t>
      </w:r>
    </w:p>
    <w:p w:rsidR="00C04351" w:rsidRDefault="0097689D">
      <w:pPr>
        <w:autoSpaceDE w:val="0"/>
        <w:autoSpaceDN w:val="0"/>
        <w:ind w:firstLineChars="200" w:firstLine="480"/>
        <w:rPr>
          <w:rFonts w:ascii="宋体" w:hAnsi="宋体"/>
        </w:rPr>
      </w:pPr>
      <w:r>
        <w:rPr>
          <w:rFonts w:ascii="宋体" w:hAnsi="宋体" w:hint="eastAsia"/>
        </w:rPr>
        <w:t>3、本基金管理人于2017年5月24日在《中国证券报》、《证券时报》、《上海证券报》发布公告，本公司决定自2017年5月24日起通过华福证券代理销售以下基金：广发百发大数据策略价值灵活配置混合型基金、广发创业板交易型开放式指数证券投资基金发起式联接基金、广发创新驱动灵活配置混合型证券投资基金、广发中证全指工业交易型开放式指数证券投资基金发起式联接基金。</w:t>
      </w:r>
    </w:p>
    <w:p w:rsidR="00C04351" w:rsidRDefault="0097689D">
      <w:pPr>
        <w:autoSpaceDE w:val="0"/>
        <w:autoSpaceDN w:val="0"/>
        <w:ind w:firstLineChars="200" w:firstLine="480"/>
        <w:rPr>
          <w:rFonts w:ascii="宋体" w:hAnsi="宋体"/>
        </w:rPr>
      </w:pPr>
      <w:r>
        <w:rPr>
          <w:rFonts w:ascii="宋体" w:hAnsi="宋体" w:hint="eastAsia"/>
        </w:rPr>
        <w:t>4、本基金管理人于2017年7月27日在《中国证券报》、《证券时报》、《上海证券报》发布公告，本公司决定自2017年7月27日起通过中信期货销售以下基金：广发集利一年定期开放债券型证券投资基金、广发对冲套利定期开放混合型发起式证券投资基金、广发中证全指主要消费交易型开放式指数证券投资基金发起式联接基金、广发中证全指原材料交易型开放式指数证券投资基金发起式联接基金、广发百发大数据策略精选灵活配置混合型证券投资基金、广发沪港深新机遇股票型证券投资基金、广发沪港深新起点股票型证券投资基金、广发新兴产业精选灵活配置混合型证券投资基金、广发稳裕保本混合型证券投资基金、广发优企精选灵活配置混合型证券投资基金、广发创新升级灵活配置混合型证券投资基金、广发中证军工交易型开放式指数证券投资基金发起式联接基金、广发鑫盛18个月定期开放混合型证券投资基金、广发汇平一年定期开放债券型证券投资基金、广发小盘成长混合型证券投资基金(LOF)、广发中证500交易型开放式指数证券投资基金联接基金(LOF)、广发聚利债券型证券投资基金(LOF)、广发深证100指数分级证券投资基金、广发聚源债券型证券投资基金(LOF)、广发睿吉</w:t>
      </w:r>
      <w:r>
        <w:rPr>
          <w:rFonts w:ascii="宋体" w:hAnsi="宋体" w:hint="eastAsia"/>
        </w:rPr>
        <w:lastRenderedPageBreak/>
        <w:t>定增主题灵活配置混合型证券投资基金、广发鑫瑞混合型证券投资基金、广发道琼斯美国石油开发与生产指数证券投资基金(QDII-LOF)、广发中证医疗指数分级证券投资基金。</w:t>
      </w:r>
    </w:p>
    <w:p w:rsidR="00C04351" w:rsidRDefault="0097689D">
      <w:pPr>
        <w:autoSpaceDE w:val="0"/>
        <w:autoSpaceDN w:val="0"/>
        <w:ind w:firstLineChars="200" w:firstLine="480"/>
        <w:rPr>
          <w:rFonts w:ascii="宋体" w:hAnsi="宋体"/>
        </w:rPr>
      </w:pPr>
      <w:r>
        <w:rPr>
          <w:rFonts w:ascii="宋体" w:hAnsi="宋体" w:hint="eastAsia"/>
        </w:rPr>
        <w:t>5、本基金管理人于2017年6月17日在《中国证券报》、《证券时报》、《上海证券报》发布公告，本基金将从2017年6月19日起开放日常申购、赎回、转换、定投等业务，详情请见我司相关公告。</w:t>
      </w:r>
    </w:p>
    <w:p w:rsidR="00C04351" w:rsidRDefault="0097689D">
      <w:pPr>
        <w:autoSpaceDE w:val="0"/>
        <w:autoSpaceDN w:val="0"/>
        <w:ind w:firstLineChars="200" w:firstLine="480"/>
        <w:rPr>
          <w:rFonts w:ascii="宋体" w:hAnsi="宋体"/>
        </w:rPr>
      </w:pPr>
      <w:r>
        <w:rPr>
          <w:rFonts w:ascii="宋体" w:hAnsi="宋体" w:hint="eastAsia"/>
        </w:rPr>
        <w:t>6、本基金管理人于2017年8月4日在《中国证券报》、《证券时报》、《上海证券报》发布公告，本公司决定自2017年8月4日起通过佳泓（北京）销售以下基金：广发中证百度百发策略100指数型证券投资基金、广发中证全指信息技术交易型开放式指数证券投资基金发起式联接基金、广发中证养老产业指数型发起式证券投资基金、广发对冲套利定期开放混合型发起式证券投资基金、广发百发大数据策略价值灵活配置混合型证券投资基金、广发中证500交易型开放式指数证券投资基金联接基金(LOF)、广发中证全指能源交易型开放式指数证券投资基金发起式联接基金、广发中证全指信息技术交易型开放式指数证券投资基金发起式联接基金、广发中证全指原材料交易型开放式指数证券投资基金发起式联接基金、广发中证全指主要消费交易型开放式指数证券投资基金发起式联接基金、广发中证全指可选消费交易型开放式指数证券投资基金发起式联接基金、广发中证全指医药卫生交易型开放式指数证券投资基金发起式联接基金、广发中证全指金融地产交易型开放式指数证券投资基金发起式联接基金、广发中证养老产业指数型发起式证券投资基金、广发中证环保产业指数型发起式证券投资基金、广发沪深300交易型开放式指数证券投资基金联接基金、广发中债7-10年期国开行债券指数证券投资基金、广发创业板交易型开放式指数证券投资基金发起式联接基金、广发量化稳健混合型证券投资基金、广发创新驱动灵活配置混合型证券投资基金、广发道琼斯美国石油开发与生产指数证券投资基金(QDII-LOF)、广发中证全指工业交易型开放式指数证券投资基金发起式联接基金、广发汇祥一年定期开放债券型证券投资基金、广发理财30天债券型证券投资基金。</w:t>
      </w:r>
    </w:p>
    <w:p w:rsidR="00C04351" w:rsidRDefault="0097689D">
      <w:pPr>
        <w:autoSpaceDE w:val="0"/>
        <w:autoSpaceDN w:val="0"/>
        <w:ind w:firstLineChars="200" w:firstLine="480"/>
        <w:rPr>
          <w:rFonts w:ascii="宋体" w:hAnsi="宋体"/>
        </w:rPr>
      </w:pPr>
      <w:r>
        <w:rPr>
          <w:rFonts w:ascii="宋体" w:hAnsi="宋体" w:hint="eastAsia"/>
        </w:rPr>
        <w:t>7、本基金管理人于2017年9月25日在《中国证券报》、《证券时报》、《上海证券报》发布公告，本公司决定自2017年9月25日起通过华夏财富销售以下基金：广发理财7天债券型证券投资基金、广发轮动配置混合型证券投资基金、广发聚鑫债券型证券投资基金、广发聚优灵活配置混合型证券投资基金、广发美国房地产指数证券投资基金、广发成长优选灵活配置混合型证券投资基金、广发趋势优选灵活配置混合型证券投资基金、广发集利一年定期开放债券型证券投资基金、广发亚太中高收益债券型证券投资基金、广发全球医疗保健指数证券投</w:t>
      </w:r>
      <w:r>
        <w:rPr>
          <w:rFonts w:ascii="宋体" w:hAnsi="宋体" w:hint="eastAsia"/>
        </w:rPr>
        <w:lastRenderedPageBreak/>
        <w:t>资基金、广发天天利货币市场基金、广发主题领先灵活配置混合型证券投资基金、广发竞争优势灵活配置混合型证券投资基金、广发新动力混合型证券投资基金、广发聚祥灵活配置混合型证券投资基金、广发逆向策略灵活配置混合型证券投资基金、广发中证全指信息技术交易型开放式指数证券投资基金发起式联接基金、广发中证养老产业指数型发起式证券投资基金、广发对冲套利定期开放混合型发起式证券投资基金、广发中证环保产业指数型发起式证券投资基金、广发纳斯达克生物科技指数型发起式证券投资基金、广发中证全指可选消费交易型开放式指数证券投资基金发起式联接基金、广发中证全指医药卫生交易型开放式指数证券投资基金发起式联接基金、广发中证全指主要消费交易型开放式指数证券投资基金发起式联接基金、广发中证全指原材料交易型开放式指数证券投资基金发起式联接基金、广发中证全指能源交易型开放式指数证券投资基金发起式联接基金、广发改革先锋灵活配置混合型证券投资基金、广发中证全指金融地产交易型开放式指数证券投资基金发起式联接基金、广发多策略灵活配置混合型证券投资基金、广发沪港深新机遇股票型证券投资基金基金、广发沪港深新起点股票型证券投资基金、广发新兴产业精选灵活配置混合型证券投资基金、广发天天红发起式货币市场基金、广发稳安保本混合型证券投资基金、广发稳鑫保本混合型证券投资基金、广发稳裕保本混合型证券投资基金、广发优企精选灵活配置混合型证券投资基金、广发中证500交易型开放式指数证券投资基金联接基金、广发创新升级灵活配置混合型证券投资基金、广发中证军工交易型开放式指数证券投资基金发起式联接基金、广发鑫盛18个月定期开放混合型证券投资基金、广发中债7-10年期国开行债券指数证券投资基金、广发汇平一年定期开放债券型证券投资基金、广发多元新兴股票型证券投资基金、广发创业板交易型开放式指数证券投资基金发起式联接基金、广发创新驱动灵活配置混合型证券投资基金、广发中证全指工业交易型开放式指数证券投资基金发起式联接基金、广发医疗保健股票型证券投资基金、广发中证全指汽车指数型发起式证券投资基金、广发中证全指建筑材料指数型发起式证券投资基金、广发港股通恒生综合中型股指数证券投资基金、广发中证全指家用电器指数型发起式证券投资基金、广发小盘成长混合型证券投资基金（LOF）、广发中证500交易型开放式指数证券投资基金联接基金（LOF）、广发聚利债券型证券投资基金(LOF)、广发深证100指数分级证券投资基金、广发睿吉定增主题灵活配置混合型证券投资基金、广发鑫瑞混合型证券投资基金、广发聚富证券投资基金、广发稳健增长开放式证券投资基金、广发货币市场基金、广发聚丰混合型证券投资基金、广发策略优选混合型证券投资基金、广发大盘成长混合型证券投资基金、广发核心精选混合型证券投资基金、广发增强债券型证券投资基金、广</w:t>
      </w:r>
      <w:r>
        <w:rPr>
          <w:rFonts w:ascii="宋体" w:hAnsi="宋体" w:hint="eastAsia"/>
        </w:rPr>
        <w:lastRenderedPageBreak/>
        <w:t>发沪深300交易型开放式指数证券投资基金联接基金、广发聚瑞混合型证券投资基金、广发内需增长灵活配置混合型证券投资基金、广发全球精选股票型证券投资基金、广发行业领先混合型证券投资基金、广发中小板300交易型开放式指数证券投资基金联接基金、广发标普全球农业指数证券投资基金、广发制造业精选混合型证券投资基金、广发聚财信用债券型证券投资基金、广发消费品精选混合型证券投资基金、广发纳斯达克100指数证券投资基金、广发理财年年红债券型证券投资基金、广发双债添利债券型证券投资基金、广发理财30天债券型证券投资基金、广发纯债债券型证券投资基金、广发新经济混合型发起式证券投资基金、广发港股通恒生综合中型股指数证券投资基金（LOF）、广发中证医疗指数分级证券投资基金。</w:t>
      </w:r>
    </w:p>
    <w:p w:rsidR="00C04351" w:rsidRDefault="0097689D">
      <w:pPr>
        <w:autoSpaceDE w:val="0"/>
        <w:autoSpaceDN w:val="0"/>
        <w:ind w:firstLineChars="200" w:firstLine="480"/>
        <w:rPr>
          <w:rFonts w:ascii="宋体" w:hAnsi="宋体"/>
        </w:rPr>
      </w:pPr>
      <w:r>
        <w:rPr>
          <w:rFonts w:ascii="宋体" w:hAnsi="宋体" w:hint="eastAsia"/>
        </w:rPr>
        <w:t>8、本基金管理人于2017年9月25日在《中国证券报》、《证券时报》、《上海证券报》发布公告，本公司决定自2017年9月25日起通过中民财富销售以下基金：广发轮动配置混合型证券投资基金、广发聚鑫债券型证券投资基金、广发聚优灵活配置混合型证券投资基金、广发美国房地产指数证券投资基金（人民币）、广发集利一年定期开放债券型证券投资基金、广发亚太中高收益债券型证券投资基金（人民币）、广发全球医疗保健指数证券投资基金（人民币）、广发天天利货币市场基金、广发主题领先灵活配置混合型证券投资基金、广发竞争优势灵活配置混合型证券投资基金、广发新动力混合型证券投资基金、广发聚祥灵活配置混合型证券投资基金、广发逆向策略灵活配置混合型证券投资基金、广发中证全指信息技术交易型开放式指数证券投资基金发起式联接基金、广发中证养老产业指数型发起式证券投资基金、广发对冲套利定期开放混合型发起式证券投资基金、广发中证环保产业指数型发起式证券投资基金、广发纳斯达克生物科技指数型发起式证券投资基金（人民币）、广发中证全指可选消费交易型开放式指数证券投资基金发起式联接基金、广发中证全指医药卫生交易型开放式指数证券投资基金发起式联接基金、广发中证全指主要消费交易型开放式指数证券投资基金发起式联接基金、广发中证全指原材料交易型开放式指数证券投资基金发起式联接基金、广发中证全指能源交易型开放式指数证券投资基金发起式联接基金、广发改革先锋灵活配置混合型证券投资基金、广发中证全指金融地产交易型开放式指数证券投资基金发起式联接基金、广发多策略灵活配置混合型证券投资基金、广发沪港深新机遇股票型证券投资基金、广发新兴产业精选灵活配置混合型证券投资基金、广发天天红发起式货币市场基金、广发稳安保本混合型证券投资基金、广发稳鑫保本混合型证券投资基金、广发稳裕保本混合型证券投资基金、广发优企精选灵活配置混合型证券投资基金、广发中证500交易型开放式指数证券投资基金联接基金、广发创新升级灵活配置混合型证券投资基金、广发沪深300交易型开放式指数证券投</w:t>
      </w:r>
      <w:r>
        <w:rPr>
          <w:rFonts w:ascii="宋体" w:hAnsi="宋体" w:hint="eastAsia"/>
        </w:rPr>
        <w:lastRenderedPageBreak/>
        <w:t>资基金联接基金、广发中证军工交易型开放式指数证券投资基金发起式联接基金、广发鑫盛18个月定期开放混合型证券投资基金、广发中债7-10年期国开行债券指数证券投资基金、广发汇平一年定期开放债券型证券投资基金、广发小盘成长混合型证券投资基金（LOF）、广发中证500交易型开放式指数证券投资基金（LOF）、广发聚利债券型证券投资基金、广发深证100指数分级证券投资基金、广发睿吉定增主题灵活配置混合型证券投资基金、广发鑫瑞混合型证券投资基金、广发聚富开放式证券投资基金、广发稳健增长开放式证券投资基金、广发货币市场基金、广发聚丰混合型证券投资基金、广发策略优选混合型证券投资基金、广发大盘成长混合型证券投资基金、广发核心精选混合型证券投资基金、广发增强债券型证券投资基金、广发聚瑞混合型证券投资基金、广发内需增长灵活配置混合型证券投资基金、广发全球精选股票型证券投资基金、广发行业领先混合型证券投资基金、广发中小板300交易型开放式指数证券投资基金联接基金、广发标普全球农业指数证券投资基金、广发制造业精选混合型证券投资基金、广发聚财信用债型证券投资基金、广发消费品精选混合型证券投资基金、广发纳斯达克100指数证券投资基金、广发纯债债券型证券投资基金、广发新经济混合型发起式证券投资基金、广发中证医疗指数分级证券投资基金、广发中证全指工业交易型开放式指数证券投资基金发起式联接基金、广发理财年年红债券型证券投资基金、广发医疗保健股票型证券投资基金、广发中证全指汽车指数型发起式证券投资基金、广发中证全指建筑材料指数型发起式证券投资基金、广发港股通恒生综合中型股指数证券投资基金（LOF）、广发港股通恒生综合中型股指数证券投资基金、广发中证全指家用电器指数型发起式证券投资基金、广发创新驱动灵活配置混合型证券投资基金、广发创业板交易型开放式指数证券投资基金发起式联接基金、广发多元新兴股票型证券投资基金和广发沪港深新起点股票型证券投资基金。</w:t>
      </w:r>
    </w:p>
    <w:p w:rsidR="00C04351" w:rsidRDefault="0097689D">
      <w:pPr>
        <w:autoSpaceDE w:val="0"/>
        <w:autoSpaceDN w:val="0"/>
        <w:ind w:firstLineChars="200" w:firstLine="480"/>
        <w:rPr>
          <w:rFonts w:ascii="宋体" w:hAnsi="宋体"/>
        </w:rPr>
      </w:pPr>
      <w:r>
        <w:rPr>
          <w:rFonts w:ascii="宋体" w:hAnsi="宋体" w:hint="eastAsia"/>
        </w:rPr>
        <w:t>9、本基金管理人于2017年9月29日在《中国证券报》、《证券时报》、《上海证券报》发布公告，本公司决定自2017年9月29日起通过通华财富销售以下基金：广发理财7天债、广发轮动配置混合、广发聚鑫债券、广发聚优灵活配置、广发美国房产指数、广发成长优选混合、广发趋势优选混合、广发集利定期债、广发亚太中高债券、广发全球医疗保健、广发天天利货币、广发主题领先混合、广发竞争优势混合、广发新动力混合、广发聚祥灵活混合、广发逆向策略混合、广发信息技术联接、广发中证养老指数、广发对冲套利混合、广发中证环保指数、广发纳指生物科技、广发可选消费联接、广发医药卫生联接、广发主要消费联接、广发原材料联接、广发能源联接、广发改革混合、广发金融地产联接、广发多策略混合、广发沪港深新机遇股票、广发沪港深新起点股票、广发新兴产业混合、广发稳安保本混合、广发</w:t>
      </w:r>
      <w:r>
        <w:rPr>
          <w:rFonts w:ascii="宋体" w:hAnsi="宋体" w:hint="eastAsia"/>
        </w:rPr>
        <w:lastRenderedPageBreak/>
        <w:t>稳鑫保本混合、广发稳裕保本混合、广发优企精选灵活配置混合、广发中证500、广发创新升级、广发中证全指能源联接、广发全指信息技术联接、广发医药联接、广发养老指数、广发环保指数、广发沪深300联接基金、广发军工联接、广发鑫盛定期开放基金（定增）、广发中债国开债、广发汇平定开债、广发多元新兴股票、广发创业板ETF联接、广发创新驱动混合、广发石油指数、广发全指工业ETF联接、广发医疗保健股票型基金、广发中证全指汽车、广发中证全指建筑材料、广发恒生中型股指数、广发家用电器指数、广发聚富基金、广发稳健增长、广发货币级、广发聚丰混合、广发优选基金、广发大盘成长、广发核心精选混合、广发强债基金、广发300基金、广发聚瑞混合、广发内需增长、广发全球精选股票、广发行业领先混合、广发中小联接、广发全球农业、广发制造精选混合、广发信用债、广发消费混合、广发纳指100、广发理财年年红、广发双债添利、广发理财30天、广发纯债级和广发新经济混合。</w:t>
      </w:r>
    </w:p>
    <w:p w:rsidR="00C04351" w:rsidRDefault="0097689D">
      <w:pPr>
        <w:autoSpaceDE w:val="0"/>
        <w:autoSpaceDN w:val="0"/>
        <w:ind w:firstLineChars="200" w:firstLine="480"/>
        <w:rPr>
          <w:rFonts w:ascii="宋体" w:hAnsi="宋体"/>
        </w:rPr>
      </w:pPr>
      <w:r>
        <w:rPr>
          <w:rFonts w:ascii="宋体" w:hAnsi="宋体" w:hint="eastAsia"/>
        </w:rPr>
        <w:t>10、本基金管理人于2017年10月17日在《中国证券报》、《证券时报》、《上海证券报》发布公告，本公司决定自2017年10月17日起通过金斧子销售以下基金：广发轮动配置混合 、广发聚鑫债券 、广发聚优灵活配置 、广发美国房产指数 、广发成长优选混合 、广发趋势优选混合 、广发集利定期债 、广发亚太中高债券 、广发全球医疗保健 、广发天天利货币 、广发主题领先混合 、广发竞争优势混合 、广发新动力混合 、广发聚祥灵活混合 、广发逆向策略混合 、广发信息技术联接 、广发中证养老指数 、广发对冲套利混合 、广发中证环保指数 、广发纳指生物科技 、广发可选消费联接 、广发医药卫生联接 、广发主要消费联接 、广发原材料联接 、广发能源联接 、广发改革混合 、广发金融地产联接 、广发多策略混合 、广发沪港深新机遇股票 、广发沪港深新起点股票 、广发新兴产业混合 、广发稳安保本混合 、广发稳鑫保本混合 、广发稳裕保本混合 、广发优企精选灵活配置混合 、广发中证500 、广发创新升级 、广发中证全指能源联接 、广发全指信息技术联接 、广发医药联接 、广发养老指数 、广发环保指数 、广发沪深300联接基金 、广发军工联接 、广发鑫盛定期开放基金（定增） 、广发中债国开债 、广发汇平定开债 、广发多元新兴股票 、广发创业板ETF联接 、广发创新驱动混合 、广发石油指数 、广发全指工业ETF联接 、广发医疗保健股票型基金 、广发中证全指汽车 、广发中证全指建筑材料 、广发恒生中型股指数 、广发家用电器指数 、广发小盘成长 、广发中证500联接 、广发聚利债券 、广发深证100分级 、广发聚源定期债券 、广发睿吉定开混合（定增） 、广发鑫瑞混合 、广发道琼斯石油指数（QDII-LOF） 、广发聚富基金 、广发稳健增长 、广发货币级 、广发聚丰混合 、广发优选基金 、广发大盘成长 、广发核心精选混合 、广发强债基金 、广发300基金 、广发聚</w:t>
      </w:r>
      <w:r>
        <w:rPr>
          <w:rFonts w:ascii="宋体" w:hAnsi="宋体" w:hint="eastAsia"/>
        </w:rPr>
        <w:lastRenderedPageBreak/>
        <w:t>瑞混合 、广发内需增长 、广发全球精选股票 、广发行业领先混合 、广发中小联接 、广发全球农业 、广发制造精选混合 、广发信用债 、广发消费混合 、广发纳指100 、广发理财年年红 、广发双债添利 、广发纯债级 、广发新经济混合 、广发恒生中型股指数（LOF） 、广发医疗指数分级 。</w:t>
      </w:r>
    </w:p>
    <w:p w:rsidR="00C04351" w:rsidRDefault="0097689D">
      <w:pPr>
        <w:autoSpaceDE w:val="0"/>
        <w:autoSpaceDN w:val="0"/>
        <w:ind w:firstLineChars="200" w:firstLine="480"/>
        <w:rPr>
          <w:rFonts w:ascii="宋体" w:hAnsi="宋体"/>
        </w:rPr>
      </w:pPr>
      <w:r>
        <w:rPr>
          <w:rFonts w:ascii="宋体" w:hAnsi="宋体" w:hint="eastAsia"/>
        </w:rPr>
        <w:t>11、本基金管理人于2017年11月8日在《中国证券报》、《证券时报》、《上海证券报》发布公告，本公司决定自2017年11月8日起通过四川天府银行销售以下基金：广发轮动配置混合型证券投资基金、广发聚鑫债券型证券投资基金、广发中证环保产业指数型发起式证券投资基金、广发纳斯达克生物科技指数型发起式证券投资基金（人民币份额）、广发沪港深新机遇股票型证券投资基金、广发沪港深新起点股票型证券投资基金、广发新兴产业精选灵活配置混合型证券投资基金、广发优企精选灵活配置混合型证券投资基金、广发中证500交易型开放式指数证券投资基金联接基金(LOF)、广发创新升级灵活配置混合型证券投资基金、广发沪深300交易型开放式指数证券投资基金联接基金、广发中证军工交易型开放式指数证券投资基金发起式联接基金、广发中债7-10年期国开行债券指数证券投资基金、广发多元新兴股票型证券投资基金、广发创业板交易型开放式指数证券投资基金发起式联接基金、广发量化稳健混合型证券投资基金、广发医疗保健股票型证券投资基金、广发高端制造股票型发起式证券投资基金、广发稳健增长开放式证券投资基金、广发货币市场基金、广发大盘成长混合型证券投资基金、广发核心精选混合型证券投资基金、广发增强债券型证券投资基金、广发货币市场基金B类、广发内需增长灵活配置混合型证券投资基金、广发全球精选股票型证券投资基金、广发行业领先混合型证券投资基金、广发中小板300交易型开放式指数证券投资基金联接基金、广发制造业精选混合型证券投资基金、广发聚财信用债券型证券投资基金、广发消费品精选混合型证券投资基金、广发纳斯达克100指数证券投资基金、广发双债添利债券型证券投资基金、广发纯债债券型证券投资基金、广发新经济混合型发起式证券投资基金。</w:t>
      </w:r>
    </w:p>
    <w:p w:rsidR="00C04351" w:rsidRDefault="0097689D">
      <w:pPr>
        <w:autoSpaceDE w:val="0"/>
        <w:autoSpaceDN w:val="0"/>
        <w:ind w:firstLineChars="200" w:firstLine="480"/>
        <w:rPr>
          <w:rFonts w:ascii="宋体" w:hAnsi="宋体"/>
        </w:rPr>
      </w:pPr>
      <w:r>
        <w:rPr>
          <w:rFonts w:ascii="宋体" w:hAnsi="宋体" w:hint="eastAsia"/>
        </w:rPr>
        <w:t>12、本基金管理人于2017年11月20日在《中国证券报》、《证券时报》、《上海证券报》发布公告，本公司决定自2017年11月20日起通过洪泰财富销售以下基金：广发理财7天债、广发轮动配置混合、广发聚鑫债券类、广发聚鑫债券、广发聚优灵活配置、广发美国房产指数、广发成长优选混合、广发趋势优选混合、广发集利定期债、广发亚太中高债券、广发全球医疗保健、广发天天利货币、广发主题领先混合、广发竞争优势混合、广发新动力混合、广发聚祥灵活混合、广发逆向策略混合、广发信息技术联接、广发中证养老指数、广发对冲套利混合、广发中证环保指数、广发纳指生物科技、广发可选消费联接、广发医药卫生联接、广</w:t>
      </w:r>
      <w:r>
        <w:rPr>
          <w:rFonts w:ascii="宋体" w:hAnsi="宋体" w:hint="eastAsia"/>
        </w:rPr>
        <w:lastRenderedPageBreak/>
        <w:t>发主要消费联接、广发原材料联接、广发能源联接、广发改革混合、广发金融地产联接、广发多策略混合、广发沪港深新机遇股票、广发沪港深新起点股票、广发新兴产业混合、广发稳安保本混合、广发稳鑫保本混合、广发稳裕保本混合、广发优企精选灵活配置混合、广发中证500、广发创新升级、广发中证全指能源联接、广发全指信息技术联接、广发医药联接、广发养老指数、广发环保指数、广发沪深300联接基金、广发军工联接、广发鑫盛定期开放基金（定增）、广发中债国开债类、广发中债国开债、广发汇平定开债类、广发汇平定开债、广发多元新兴股票、广发创业板ETF联接、广发创新驱动混合、广发石油指数、广发全指工业ETF联接、广发医疗保健股票型基金、广发中证全指汽车、广发中证全指建筑材料、广发恒生中型股指数、广发家用电器指数、广发聚富基金、广发稳健增长、广发货币级、广发聚丰混合、广发优选基金、广发大盘成长、广发核心精选混合、广发强债基金、广发300基金、广发聚瑞混合、广发内需增长、广发全球精选股票、广发行业领先混合、广发中小联接、广发全球农业、广发制造精选混合、广发信用债、广发消费混合、广发纳指100、广发理财年年红、广发双债添利、广发理财30天、广发纯债级、广发新经济混合。</w:t>
      </w:r>
    </w:p>
    <w:p w:rsidR="00C04351" w:rsidRDefault="0097689D">
      <w:pPr>
        <w:autoSpaceDE w:val="0"/>
        <w:autoSpaceDN w:val="0"/>
        <w:ind w:firstLineChars="200" w:firstLine="480"/>
        <w:rPr>
          <w:rFonts w:ascii="宋体" w:hAnsi="宋体"/>
        </w:rPr>
      </w:pPr>
      <w:r>
        <w:rPr>
          <w:rFonts w:ascii="宋体" w:hAnsi="宋体" w:hint="eastAsia"/>
        </w:rPr>
        <w:t>13、本基金管理人于2017年11月20日在《中国证券报》、《证券时报》、《上海证券报》发布公告，本公司决定自2017年11月20日起通过金石基金销售以下基金：广发理财7天债、广发轮动配置混合、广发聚鑫债券类、广发聚优灵活配置、广发美国房产指数、广发成长优选混合、广发趋势优选混合、广发集利定期债、广发亚太中高债券、广发全球医疗保健、广发天天利货币、广发主题领先混合、广发竞争优势混合、广发新动力混合、广发聚祥灵活混合、广发逆向策略混合、广发信息技术联接、广发中证养老指数、广发对冲套利混合、广发中证环保指数、广发纳指生物科技、广发可选消费联接、广发医药卫生联接、广发主要消费联接、广发原材料联接、广发能源联接、广发改革混合、广发金融地产联接、广发多策略混合、广发沪港深新机遇股票、广发沪港深新起点股票、广发新兴产业混合、广发稳安保本混合、广发稳鑫保本混合、广发稳裕保本混合、广发优企精选灵活配置混合、广发中证500类、广发创新升级、广发中证全指能源联接类、广发全指信息技术联接类、广发原材料联接类、广发主要消费联接类、广发可选消费联接类、广发医药联接类、广发金融地产联接类、广发养老指数类、广发环保指数类、广发沪深300联接基金类、广发军工联接、广发鑫盛定期开放基金（定增）、广发中债国开债类、广发汇平定开债类、广发多元新兴股票、广发创业板ETF联接、广发创新驱动混合、广发石油指数、广发全指工业ETF联接、广发医疗保健股票型基金、广发中证全指汽车、广发中证全指建筑材料、广发恒生中型股指数、广发家用电器指数、广发小盘</w:t>
      </w:r>
      <w:r>
        <w:rPr>
          <w:rFonts w:ascii="宋体" w:hAnsi="宋体" w:hint="eastAsia"/>
        </w:rPr>
        <w:lastRenderedPageBreak/>
        <w:t>成长、广发中证500联接、广发聚利债券、广发深证100分级、广发聚源定期债券、广发睿吉定开混合（定增）、广发鑫瑞混合、广发道琼斯石油指数（QDII-LOF）、广发聚富基金、广发稳健增长、广发货币级、广发聚丰混合、广发优选基金、广发大盘成长、广发核心精选混合、广发强债基金、广发300基金、广发聚瑞混合、广发内需增长、广发全球精选股票、广发行业领先混合、广发中小联接、广发全球农业、广发制造精选混合、广发信用债、广发消费混合、广发纳指100、广发理财年年红、广发双债添利、广发理财30天、广发纯债级、广发新经济混合、广发恒生中型股指数（LOF）、广发医疗指数分级。</w:t>
      </w:r>
    </w:p>
    <w:p w:rsidR="00C04351" w:rsidRDefault="0097689D">
      <w:pPr>
        <w:autoSpaceDE w:val="0"/>
        <w:autoSpaceDN w:val="0"/>
        <w:ind w:firstLineChars="200" w:firstLine="480"/>
        <w:rPr>
          <w:rFonts w:ascii="宋体" w:hAnsi="宋体"/>
        </w:rPr>
      </w:pPr>
      <w:r>
        <w:rPr>
          <w:rFonts w:ascii="宋体" w:hAnsi="宋体" w:hint="eastAsia"/>
        </w:rPr>
        <w:t>14、本基金管理人于2017年11月24日在《中国证券报》、《证券时报》、《上海证券报》发布公告，本公司决定自2017年11月24日起通过天风证券销售以下基金：广发百发大数据策略价值灵活配置混合型证券投资基金、广发沪港深新起点股票型证券投资基金、广发新兴成长灵活配置混合型证券投资基金、广发中证500交易型开放式指数证券投资基金联接基金(LOF)、广发中证全指能源交易型开放式指数证券投资基金发起式联接基金、广发中证全指信息技术交易型开放式指数证券投资基金发起式联接基金、广发中证全指原材料交易型开放式指数证券投资基金发起式联接基金、广发中证全指主要消费交易型开放式指数证券投资基金发起式联接基金、广发中证全指可选消费交易型开放式指数证券投资基金发起式联接基金、广发中证全指医药卫生交易型开放式指数证券投资基金发起式联接基金、广发中证全指金融地产交易型开放式指数证券投资基金发起式联接基金、广发中证养老产业指数型发起式证券投资基金、广发中证环保产业指数型发起式证券投资基金、广发沪深300交易型开放式指数证券投资基金联接基金、广发中债7-10年期国开行债券指数证券投资基金、广发创业板交易型开放式指数证券投资基金发起式联接基金、广发量化稳健混合型证券投资基金、广发创新驱动灵活配置混合型证券投资基金、广发道琼斯美国石油开发与生产指数证券投资基金(QDII-LOF)、广发中证全指工业交易型开放式指数证券投资基金发起式联接基金、广发医疗保健股票型证券投资基金、广发中证全指汽车指数型发起式证券投资基金、广发中证全指建筑材料指数型发起式证券投资基金、广发港股通恒生综合中型股指数证券投资基金(LOF)、广发高端制造股票型发起式证券投资基金、广发中证全指家用电器指数型发起式证券投资基金。</w:t>
      </w:r>
    </w:p>
    <w:p w:rsidR="004A6CCF" w:rsidRPr="00AD61AB" w:rsidRDefault="00547D46" w:rsidP="00AD61AB">
      <w:pPr>
        <w:autoSpaceDE w:val="0"/>
        <w:autoSpaceDN w:val="0"/>
        <w:ind w:firstLineChars="200" w:firstLine="480"/>
        <w:rPr>
          <w:rFonts w:ascii="宋体" w:hAnsi="宋体"/>
        </w:rPr>
      </w:pPr>
      <w:r w:rsidRPr="00395A80">
        <w:rPr>
          <w:rFonts w:ascii="宋体" w:hAnsi="宋体" w:hint="eastAsia"/>
        </w:rPr>
        <w:t>15、本基金管理人于2017年11月24日在《中国证券报》、《证券时报》、《上海证券报》发布公告，本公司决定自2017年11月24日起通过万家财富销售以下基金：广发轮动配置混合型证券投资基金、广发聚鑫债券型证券投资基金、广发聚优灵活配置混合型证券投资基金、广发美国房地产指数证券投资基金（人民币份额）、广发集利一年定期开放债券型证券投资基金、</w:t>
      </w:r>
      <w:r w:rsidRPr="00395A80">
        <w:rPr>
          <w:rFonts w:ascii="宋体" w:hAnsi="宋体" w:hint="eastAsia"/>
        </w:rPr>
        <w:lastRenderedPageBreak/>
        <w:t>广发亚太中高收益债券型证券投资基金（人民币份额）、广发全球医疗保健指数证券投资基金（人民币份额）、广发天天利货币市场基金、广发主题领先灵活配置混合型证券投资基金、广发竞争优势灵活配置混合型证券投资基金、广发新动力混合型证券投资基金、广发聚祥灵活配置混合型证券投资基金、广发逆向策略灵活配置混合型证券投资基金、广发中证百度百发策略100指数型证券投资基金、广发中证全指信息技术交易型开放式指数证券投资基金发起式联接基金、广发中证养老产业指数型发起式证券投资基金、广发对冲套利定期开放混合型发起式证券投资基金、广发中证环保产业指数型发起式证券投资基金、广发纳斯达克生物科技指数型发起式证券投资基金（人民币份额）、广发中证全指可选消费交易型开放式指数证券投资基金发起式联接基金、广发中证全指医药卫生交易型开放式指数证券投资基金发起式联接基金、广发中证全指主要消费交易型开放式指数证券投资基金发起式联接基金、广发中证全指原材料交易型开放式指数证券投资基金发起式联接基金、广发中证全指能源交易型开放式指数证券投资基金发起式联接基金、广发改革先锋灵活配置混合型证券投资基金、广发中证全指金融地产交易型开放式指数证券投资基金发起式联接基金、广发百发大数据策略价值灵活配置混合型证券投资基金、广发百发大数据策略成长灵活配置混合型证券投资基金、广发百发大数据策略精选灵活配置混合型证券投资基金、广发多策略灵活配置混合型证券投资基金、广发沪港深新机遇股票型证券投资基金、广发沪港深新起点股票型证券投资基金、广发新兴产业精选灵活配置混合型证券投资基金、广发新兴成长灵活配置混合型证券投资基金、广发稳安保本混合型证券投资基金、广发稳鑫保本混合型证券投资基金、广发稳裕保本混合型证券投资基金、广发优企精选灵活配置混合型证券投资基金、广发中证500交易型开放式指数证券投资基金联接基金(LOF)、广发创新升级灵活配置混合型证券投资基金、广发沪深300交易型开放式指数证券投资基金联接基金、广发中证军工交易型开放式指数证券投资基金发起式联接基金、广发鑫盛18个月定期开放混合型证券投资基金、广发中债7-10年期国开行债券指数证券投资基金、广发汇平一年定期开放债券型证券投资基金、广发多元新兴股票型证券投资基金、广发创业板交易型开放式指数证券投资基金发起式联接基金、广发量化稳健混合型证券投资基金、广发创新驱动灵活配置混合型证券投资基金、广发道琼斯美国石油开发与生产指数证券投资基金(QDII-LOF)、广发中证全指工业交易型开放式指数证券投资基金发起式联接基金、广发医疗保健股票型证券投资基金、广发中证全指汽车指数型发起式证券投资基金、广发中证全指建筑材料指数型发起式证券投资基金、广发港股通恒生综合中型股指数证券投资基金(LOF)、广发高端制造股票型发起式证券投资基金、广发中证全指家用电器指</w:t>
      </w:r>
      <w:r w:rsidRPr="00395A80">
        <w:rPr>
          <w:rFonts w:ascii="宋体" w:hAnsi="宋体" w:hint="eastAsia"/>
        </w:rPr>
        <w:lastRenderedPageBreak/>
        <w:t>数型发起式证券投资基金、广发小盘成长混合型证券投资基金(LOF)、广发聚利债券型证券投资基金(LOF)、广发深证100指数分级证券投资基金、广发聚源债券型证券投资基金(LOF)、广发睿吉定增主题灵活配置混合型证券投资基金、广发聚富开放式证券投资基金、广发稳健增长开放式证券投资基金、广发货币市场基金、广发聚丰混合型证券投资基金、广发策略优选混合型证券投资基金、广发大盘成长混合型证券投资基金、广发核心精选混合型证券投资基金、广发增强债券型证券投资基金、广发聚瑞混合型证券投资基金、广发内需增长灵活配置混合型证券投资基金、广发全球精选股票型证券投资基金（人民币份额）、广发行业领先混合型证券投资基金、广发中小板300交易型开放式指数证券投资基金联接基金、广发标普全球农业指数证券投资基金（人民币份额）、广发制造业精选混合型证券投资基金、广发聚财信用债券型证券投资基金、广发消费品精选混合型证券投资基金、广发纳斯达克100指数证券投资基金（人民币份额）、广发纯债债券型证券投资基金、广发新经济混合型发起式证券投资基金。</w:t>
      </w:r>
      <w:r w:rsidR="0091385C">
        <w:rPr>
          <w:rFonts w:ascii="宋体" w:hAnsi="宋体"/>
        </w:rPr>
        <w:br w:type="page"/>
      </w:r>
    </w:p>
    <w:p w:rsidR="00BA76FC" w:rsidRDefault="00BA76FC">
      <w:pPr>
        <w:pStyle w:val="10"/>
        <w:spacing w:before="0" w:after="0"/>
        <w:ind w:firstLineChars="150" w:firstLine="361"/>
        <w:rPr>
          <w:rFonts w:eastAsia="宋体" w:hAnsi="宋体"/>
          <w:b/>
          <w:bCs/>
          <w:szCs w:val="24"/>
        </w:rPr>
      </w:pPr>
      <w:bookmarkStart w:id="84" w:name="_Toc530223198"/>
      <w:bookmarkStart w:id="85" w:name="_Toc501626483"/>
      <w:bookmarkStart w:id="86" w:name="_Toc484165614"/>
      <w:r>
        <w:rPr>
          <w:rFonts w:eastAsia="宋体" w:hAnsi="宋体" w:hint="eastAsia"/>
          <w:b/>
          <w:bCs/>
          <w:szCs w:val="24"/>
        </w:rPr>
        <w:lastRenderedPageBreak/>
        <w:t>第二十三部分  招募说明书存放及查阅方式</w:t>
      </w:r>
      <w:bookmarkEnd w:id="84"/>
      <w:bookmarkEnd w:id="85"/>
    </w:p>
    <w:p w:rsidR="00BA76FC" w:rsidRDefault="00547D46" w:rsidP="00AD61AB">
      <w:pPr>
        <w:autoSpaceDE w:val="0"/>
        <w:autoSpaceDN w:val="0"/>
        <w:ind w:firstLineChars="200" w:firstLine="480"/>
        <w:rPr>
          <w:rFonts w:ascii="宋体" w:hAnsi="宋体"/>
        </w:rPr>
      </w:pPr>
      <w:r w:rsidRPr="00395A80">
        <w:rPr>
          <w:rFonts w:ascii="宋体" w:hAnsi="宋体" w:hint="eastAsia"/>
        </w:rPr>
        <w:t>本基金招募说明书存放在基金管理人、基金托管人的办公场所和营业场所，投资人可免费查阅。在支付工本费后，可在合理时间内取得上述文件的复制件或复印件。</w:t>
      </w:r>
      <w:r w:rsidR="0091385C">
        <w:rPr>
          <w:rFonts w:ascii="宋体" w:hAnsi="宋体"/>
        </w:rPr>
        <w:br w:type="page"/>
      </w:r>
    </w:p>
    <w:p w:rsidR="00BA76FC" w:rsidRDefault="00BA76FC">
      <w:pPr>
        <w:pStyle w:val="10"/>
        <w:spacing w:before="0" w:after="0"/>
        <w:ind w:firstLineChars="150" w:firstLine="361"/>
        <w:rPr>
          <w:rFonts w:eastAsia="宋体" w:hAnsi="宋体"/>
          <w:b/>
          <w:bCs/>
          <w:szCs w:val="24"/>
        </w:rPr>
      </w:pPr>
      <w:bookmarkStart w:id="87" w:name="_Toc525454771"/>
      <w:bookmarkStart w:id="88" w:name="_Toc530223199"/>
      <w:bookmarkStart w:id="89" w:name="_Toc501626484"/>
      <w:r>
        <w:rPr>
          <w:rFonts w:eastAsia="宋体" w:hAnsi="宋体" w:hint="eastAsia"/>
          <w:b/>
          <w:bCs/>
          <w:szCs w:val="24"/>
        </w:rPr>
        <w:lastRenderedPageBreak/>
        <w:t xml:space="preserve">第二十四部分  </w:t>
      </w:r>
      <w:bookmarkEnd w:id="86"/>
      <w:bookmarkEnd w:id="87"/>
      <w:r>
        <w:rPr>
          <w:rFonts w:eastAsia="宋体" w:hAnsi="宋体" w:hint="eastAsia"/>
          <w:b/>
          <w:bCs/>
          <w:szCs w:val="24"/>
        </w:rPr>
        <w:t>备查文件</w:t>
      </w:r>
      <w:bookmarkEnd w:id="88"/>
      <w:bookmarkEnd w:id="89"/>
    </w:p>
    <w:p w:rsidR="00C04351" w:rsidRPr="00AD61AB" w:rsidRDefault="0097689D">
      <w:pPr>
        <w:ind w:firstLineChars="200" w:firstLine="482"/>
        <w:rPr>
          <w:rFonts w:ascii="宋体" w:hAnsi="宋体"/>
          <w:b/>
          <w:bCs/>
        </w:rPr>
      </w:pPr>
      <w:r w:rsidRPr="00AD61AB">
        <w:rPr>
          <w:rFonts w:ascii="宋体" w:hAnsi="宋体"/>
          <w:b/>
          <w:bCs/>
        </w:rPr>
        <w:t>（一）中国证监会批准广发创业板交易型开放式指数证券投资基金发起式联接基金募集的文件</w:t>
      </w:r>
    </w:p>
    <w:p w:rsidR="00C04351" w:rsidRPr="00AD61AB" w:rsidRDefault="0097689D">
      <w:pPr>
        <w:ind w:firstLineChars="200" w:firstLine="482"/>
        <w:rPr>
          <w:rFonts w:ascii="宋体" w:hAnsi="宋体"/>
          <w:b/>
          <w:bCs/>
        </w:rPr>
      </w:pPr>
      <w:r w:rsidRPr="00AD61AB">
        <w:rPr>
          <w:rFonts w:ascii="宋体" w:hAnsi="宋体"/>
          <w:b/>
          <w:bCs/>
        </w:rPr>
        <w:t>（二）《广发创业板交易型开放式指数证券投资基金发起式联接基金基金合同》</w:t>
      </w:r>
    </w:p>
    <w:p w:rsidR="00C04351" w:rsidRPr="00AD61AB" w:rsidRDefault="0097689D">
      <w:pPr>
        <w:ind w:firstLineChars="200" w:firstLine="482"/>
        <w:rPr>
          <w:rFonts w:ascii="宋体" w:hAnsi="宋体"/>
          <w:b/>
          <w:bCs/>
        </w:rPr>
      </w:pPr>
      <w:r w:rsidRPr="00AD61AB">
        <w:rPr>
          <w:rFonts w:ascii="宋体" w:hAnsi="宋体"/>
          <w:b/>
          <w:bCs/>
        </w:rPr>
        <w:t>（三）《广发基金管理有限公司开放式基金业务规则》</w:t>
      </w:r>
    </w:p>
    <w:p w:rsidR="00C04351" w:rsidRPr="00AD61AB" w:rsidRDefault="0097689D">
      <w:pPr>
        <w:ind w:firstLineChars="200" w:firstLine="482"/>
        <w:rPr>
          <w:rFonts w:ascii="宋体" w:hAnsi="宋体"/>
          <w:b/>
          <w:bCs/>
        </w:rPr>
      </w:pPr>
      <w:r w:rsidRPr="00AD61AB">
        <w:rPr>
          <w:rFonts w:ascii="宋体" w:hAnsi="宋体"/>
          <w:b/>
          <w:bCs/>
        </w:rPr>
        <w:t>（四）《广发创业板交易型开放式指数证券投资基金发起式联接基金托管协议》</w:t>
      </w:r>
    </w:p>
    <w:p w:rsidR="00C04351" w:rsidRPr="00AD61AB" w:rsidRDefault="0097689D">
      <w:pPr>
        <w:ind w:firstLineChars="200" w:firstLine="482"/>
        <w:rPr>
          <w:rFonts w:ascii="宋体" w:hAnsi="宋体"/>
          <w:b/>
          <w:bCs/>
        </w:rPr>
      </w:pPr>
      <w:r w:rsidRPr="00AD61AB">
        <w:rPr>
          <w:rFonts w:ascii="宋体" w:hAnsi="宋体"/>
          <w:b/>
          <w:bCs/>
        </w:rPr>
        <w:t>（五）法律意见书</w:t>
      </w:r>
    </w:p>
    <w:p w:rsidR="00C04351" w:rsidRPr="00AD61AB" w:rsidRDefault="0097689D">
      <w:pPr>
        <w:ind w:firstLineChars="200" w:firstLine="482"/>
        <w:rPr>
          <w:rFonts w:ascii="宋体" w:hAnsi="宋体"/>
          <w:b/>
          <w:bCs/>
        </w:rPr>
      </w:pPr>
      <w:r w:rsidRPr="00AD61AB">
        <w:rPr>
          <w:rFonts w:ascii="宋体" w:hAnsi="宋体"/>
          <w:b/>
          <w:bCs/>
        </w:rPr>
        <w:t>（六）基金管理人业务资格批件、营业执照</w:t>
      </w:r>
    </w:p>
    <w:p w:rsidR="004A6CCF" w:rsidRPr="00AD61AB" w:rsidRDefault="004A6CCF" w:rsidP="00A240D1">
      <w:pPr>
        <w:ind w:firstLineChars="200" w:firstLine="482"/>
        <w:rPr>
          <w:rFonts w:ascii="宋体" w:hAnsi="宋体"/>
          <w:b/>
          <w:bCs/>
        </w:rPr>
      </w:pPr>
      <w:r w:rsidRPr="00AD61AB">
        <w:rPr>
          <w:rFonts w:ascii="宋体" w:hAnsi="宋体"/>
          <w:b/>
          <w:bCs/>
        </w:rPr>
        <w:t>（七）基金托管人业务资格批件、营业执照</w:t>
      </w:r>
    </w:p>
    <w:p w:rsidR="00BA76FC" w:rsidRDefault="00BA76FC">
      <w:pPr>
        <w:rPr>
          <w:rFonts w:ascii="宋体" w:hAnsi="宋体"/>
        </w:rPr>
      </w:pPr>
    </w:p>
    <w:p w:rsidR="00BA76FC" w:rsidRDefault="00BA76FC"/>
    <w:p w:rsidR="00BA76FC" w:rsidRDefault="00BA76FC"/>
    <w:p w:rsidR="00BA76FC" w:rsidRDefault="00BA76FC"/>
    <w:p w:rsidR="00BA76FC" w:rsidRDefault="00BA76FC"/>
    <w:sectPr w:rsidR="00BA76FC" w:rsidSect="008F4F7A">
      <w:pgSz w:w="11906" w:h="16838"/>
      <w:pgMar w:top="1701" w:right="1134" w:bottom="1134" w:left="1134"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4B8" w:rsidRDefault="006D64B8">
      <w:r>
        <w:separator/>
      </w:r>
    </w:p>
  </w:endnote>
  <w:endnote w:type="continuationSeparator" w:id="0">
    <w:p w:rsidR="006D64B8" w:rsidRDefault="006D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DF9" w:rsidRDefault="000843B8">
    <w:pPr>
      <w:pStyle w:val="ab"/>
      <w:framePr w:h="0" w:wrap="around" w:vAnchor="text" w:hAnchor="margin" w:xAlign="center" w:y="1"/>
      <w:rPr>
        <w:rStyle w:val="a5"/>
      </w:rPr>
    </w:pPr>
    <w:r>
      <w:fldChar w:fldCharType="begin"/>
    </w:r>
    <w:r w:rsidR="00A10DF9">
      <w:rPr>
        <w:rStyle w:val="a5"/>
      </w:rPr>
      <w:instrText xml:space="preserve">PAGE  </w:instrText>
    </w:r>
    <w:r>
      <w:fldChar w:fldCharType="separate"/>
    </w:r>
    <w:r w:rsidR="00180DBA">
      <w:rPr>
        <w:rStyle w:val="a5"/>
        <w:noProof/>
      </w:rPr>
      <w:t>1</w:t>
    </w:r>
    <w:r>
      <w:fldChar w:fldCharType="end"/>
    </w:r>
  </w:p>
  <w:p w:rsidR="00A10DF9" w:rsidRDefault="00A10DF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DF9" w:rsidRDefault="000843B8">
    <w:pPr>
      <w:pStyle w:val="ab"/>
      <w:framePr w:h="0" w:wrap="around" w:vAnchor="text" w:hAnchor="margin" w:xAlign="center" w:y="1"/>
      <w:rPr>
        <w:rStyle w:val="a5"/>
      </w:rPr>
    </w:pPr>
    <w:r>
      <w:fldChar w:fldCharType="begin"/>
    </w:r>
    <w:r w:rsidR="00A10DF9">
      <w:rPr>
        <w:rStyle w:val="a5"/>
      </w:rPr>
      <w:instrText xml:space="preserve">PAGE  </w:instrText>
    </w:r>
    <w:r>
      <w:fldChar w:fldCharType="separate"/>
    </w:r>
    <w:r w:rsidR="00180DBA">
      <w:rPr>
        <w:rStyle w:val="a5"/>
        <w:noProof/>
      </w:rPr>
      <w:t>17</w:t>
    </w:r>
    <w:r>
      <w:fldChar w:fldCharType="end"/>
    </w:r>
  </w:p>
  <w:p w:rsidR="00A10DF9" w:rsidRDefault="00A10DF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DF9" w:rsidRDefault="000843B8">
    <w:pPr>
      <w:pStyle w:val="ab"/>
      <w:framePr w:h="0" w:wrap="around" w:vAnchor="text" w:hAnchor="margin" w:xAlign="center" w:y="1"/>
      <w:rPr>
        <w:rStyle w:val="a5"/>
      </w:rPr>
    </w:pPr>
    <w:r>
      <w:fldChar w:fldCharType="begin"/>
    </w:r>
    <w:r w:rsidR="00A10DF9">
      <w:rPr>
        <w:rStyle w:val="a5"/>
      </w:rPr>
      <w:instrText xml:space="preserve">PAGE  </w:instrText>
    </w:r>
    <w:r>
      <w:fldChar w:fldCharType="separate"/>
    </w:r>
    <w:r w:rsidR="00180DBA">
      <w:rPr>
        <w:rStyle w:val="a5"/>
        <w:noProof/>
      </w:rPr>
      <w:t>2</w:t>
    </w:r>
    <w:r>
      <w:fldChar w:fldCharType="end"/>
    </w:r>
  </w:p>
  <w:p w:rsidR="00A10DF9" w:rsidRDefault="00A10DF9">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DF9" w:rsidRDefault="000843B8">
    <w:pPr>
      <w:pStyle w:val="ab"/>
      <w:framePr w:h="0" w:wrap="around" w:vAnchor="text" w:hAnchor="margin" w:xAlign="center" w:y="1"/>
      <w:rPr>
        <w:rStyle w:val="a5"/>
      </w:rPr>
    </w:pPr>
    <w:r>
      <w:fldChar w:fldCharType="begin"/>
    </w:r>
    <w:r w:rsidR="00A10DF9">
      <w:rPr>
        <w:rStyle w:val="a5"/>
      </w:rPr>
      <w:instrText xml:space="preserve">PAGE  </w:instrText>
    </w:r>
    <w:r>
      <w:fldChar w:fldCharType="separate"/>
    </w:r>
    <w:r w:rsidR="00180DBA">
      <w:rPr>
        <w:rStyle w:val="a5"/>
        <w:noProof/>
      </w:rPr>
      <w:t>55</w:t>
    </w:r>
    <w:r>
      <w:fldChar w:fldCharType="end"/>
    </w:r>
  </w:p>
  <w:p w:rsidR="00A10DF9" w:rsidRDefault="00A10DF9">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DF9" w:rsidRDefault="000843B8">
    <w:pPr>
      <w:pStyle w:val="ab"/>
      <w:framePr w:h="0" w:wrap="around" w:vAnchor="text" w:hAnchor="margin" w:xAlign="center" w:y="1"/>
      <w:rPr>
        <w:rStyle w:val="a5"/>
      </w:rPr>
    </w:pPr>
    <w:r>
      <w:fldChar w:fldCharType="begin"/>
    </w:r>
    <w:r w:rsidR="00A10DF9">
      <w:rPr>
        <w:rStyle w:val="a5"/>
      </w:rPr>
      <w:instrText xml:space="preserve">PAGE  </w:instrText>
    </w:r>
    <w:r>
      <w:fldChar w:fldCharType="separate"/>
    </w:r>
    <w:r w:rsidR="00180DBA">
      <w:rPr>
        <w:rStyle w:val="a5"/>
        <w:noProof/>
      </w:rPr>
      <w:t>19</w:t>
    </w:r>
    <w:r>
      <w:fldChar w:fldCharType="end"/>
    </w:r>
  </w:p>
  <w:p w:rsidR="00A10DF9" w:rsidRDefault="00A10DF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4B8" w:rsidRDefault="006D64B8">
      <w:r>
        <w:separator/>
      </w:r>
    </w:p>
  </w:footnote>
  <w:footnote w:type="continuationSeparator" w:id="0">
    <w:p w:rsidR="006D64B8" w:rsidRDefault="006D6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DF9" w:rsidRPr="00356924" w:rsidRDefault="00A10DF9" w:rsidP="003569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lvl w:ilvl="0">
      <w:start w:val="1"/>
      <w:numFmt w:val="japaneseCounting"/>
      <w:pStyle w:val="1"/>
      <w:lvlText w:val="%1、"/>
      <w:lvlJc w:val="left"/>
      <w:pPr>
        <w:tabs>
          <w:tab w:val="num" w:pos="3243"/>
        </w:tabs>
        <w:ind w:left="3243"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C"/>
    <w:multiLevelType w:val="singleLevel"/>
    <w:tmpl w:val="0000000C"/>
    <w:lvl w:ilvl="0">
      <w:start w:val="1"/>
      <w:numFmt w:val="decimal"/>
      <w:pStyle w:val="2"/>
      <w:lvlText w:val="(%1)"/>
      <w:lvlJc w:val="left"/>
      <w:pPr>
        <w:tabs>
          <w:tab w:val="num" w:pos="907"/>
        </w:tabs>
        <w:ind w:left="907" w:hanging="482"/>
      </w:pPr>
      <w:rPr>
        <w:rFonts w:hint="default"/>
      </w:rPr>
    </w:lvl>
  </w:abstractNum>
  <w:abstractNum w:abstractNumId="2">
    <w:nsid w:val="0000000E"/>
    <w:multiLevelType w:val="multilevel"/>
    <w:tmpl w:val="0000000E"/>
    <w:lvl w:ilvl="0">
      <w:start w:val="1"/>
      <w:numFmt w:val="decimal"/>
      <w:lvlText w:val="%1."/>
      <w:lvlJc w:val="left"/>
      <w:pPr>
        <w:tabs>
          <w:tab w:val="num" w:pos="780"/>
        </w:tabs>
        <w:ind w:left="420" w:firstLine="0"/>
      </w:pPr>
      <w:rPr>
        <w:rFonts w:hint="eastAsia"/>
      </w:rPr>
    </w:lvl>
    <w:lvl w:ilvl="1">
      <w:start w:val="1"/>
      <w:numFmt w:val="decimal"/>
      <w:lvlText w:val="（%2）"/>
      <w:lvlJc w:val="left"/>
      <w:pPr>
        <w:tabs>
          <w:tab w:val="num" w:pos="1134"/>
        </w:tabs>
        <w:ind w:left="1134" w:hanging="714"/>
      </w:pPr>
      <w:rPr>
        <w:rFonts w:hint="eastAsia"/>
      </w:rPr>
    </w:lvl>
    <w:lvl w:ilvl="2">
      <w:start w:val="1"/>
      <w:numFmt w:val="decimal"/>
      <w:lvlText w:val="%3"/>
      <w:lvlJc w:val="left"/>
      <w:pPr>
        <w:tabs>
          <w:tab w:val="num" w:pos="780"/>
        </w:tabs>
        <w:ind w:left="420" w:firstLine="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0"/>
    <w:multiLevelType w:val="multilevel"/>
    <w:tmpl w:val="00000010"/>
    <w:lvl w:ilvl="0">
      <w:start w:val="1"/>
      <w:numFmt w:val="japaneseCounting"/>
      <w:lvlText w:val="%1、"/>
      <w:lvlJc w:val="left"/>
      <w:pPr>
        <w:tabs>
          <w:tab w:val="num" w:pos="3243"/>
        </w:tabs>
        <w:ind w:left="3243"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2"/>
    <w:multiLevelType w:val="multilevel"/>
    <w:tmpl w:val="00000012"/>
    <w:lvl w:ilvl="0">
      <w:start w:val="1"/>
      <w:numFmt w:val="decimal"/>
      <w:pStyle w:val="a"/>
      <w:lvlText w:val="%1、"/>
      <w:lvlJc w:val="left"/>
      <w:pPr>
        <w:tabs>
          <w:tab w:val="num" w:pos="757"/>
        </w:tabs>
        <w:ind w:left="0" w:firstLine="397"/>
      </w:pPr>
      <w:rPr>
        <w:rFonts w:hint="default"/>
      </w:rPr>
    </w:lvl>
    <w:lvl w:ilvl="1">
      <w:start w:val="1"/>
      <w:numFmt w:val="bullet"/>
      <w:lvlText w:val=""/>
      <w:lvlJc w:val="left"/>
      <w:pPr>
        <w:tabs>
          <w:tab w:val="num" w:pos="840"/>
        </w:tabs>
        <w:ind w:left="840" w:hanging="420"/>
      </w:pPr>
      <w:rPr>
        <w:rFonts w:ascii="Wingdings" w:hAnsi="Wingdings" w:hint="default"/>
        <w:b w:val="0"/>
        <w:i w:val="0"/>
        <w:sz w:val="15"/>
        <w:szCs w:val="15"/>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6EF2B8A"/>
    <w:multiLevelType w:val="hybridMultilevel"/>
    <w:tmpl w:val="2E54A386"/>
    <w:lvl w:ilvl="0" w:tplc="129ADA6E">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8456F97"/>
    <w:multiLevelType w:val="hybridMultilevel"/>
    <w:tmpl w:val="9236AA0A"/>
    <w:lvl w:ilvl="0" w:tplc="20301F4E">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C931F6B"/>
    <w:multiLevelType w:val="hybridMultilevel"/>
    <w:tmpl w:val="B59A827E"/>
    <w:lvl w:ilvl="0" w:tplc="AC10884E">
      <w:start w:val="1"/>
      <w:numFmt w:val="decimal"/>
      <w:lvlText w:val="%1、"/>
      <w:lvlJc w:val="left"/>
      <w:pPr>
        <w:tabs>
          <w:tab w:val="num" w:pos="757"/>
        </w:tabs>
        <w:ind w:left="0" w:firstLine="397"/>
      </w:pPr>
      <w:rPr>
        <w:rFonts w:hint="default"/>
      </w:rPr>
    </w:lvl>
    <w:lvl w:ilvl="1" w:tplc="F7BA5CCA">
      <w:start w:val="1"/>
      <w:numFmt w:val="bullet"/>
      <w:lvlText w:val=""/>
      <w:lvlJc w:val="left"/>
      <w:pPr>
        <w:tabs>
          <w:tab w:val="num" w:pos="840"/>
        </w:tabs>
        <w:ind w:left="840" w:hanging="420"/>
      </w:pPr>
      <w:rPr>
        <w:rFonts w:ascii="Wingdings" w:hAnsi="Wingdings" w:hint="default"/>
        <w:b w:val="0"/>
        <w:i w:val="0"/>
        <w:sz w:val="15"/>
        <w:szCs w:val="15"/>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0EC9782D"/>
    <w:multiLevelType w:val="hybridMultilevel"/>
    <w:tmpl w:val="4782B9F4"/>
    <w:lvl w:ilvl="0" w:tplc="0409000F">
      <w:start w:val="1"/>
      <w:numFmt w:val="decimal"/>
      <w:lvlText w:val="%1."/>
      <w:lvlJc w:val="left"/>
      <w:pPr>
        <w:ind w:left="1130" w:hanging="420"/>
      </w:p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9">
    <w:nsid w:val="14FA6F0B"/>
    <w:multiLevelType w:val="hybridMultilevel"/>
    <w:tmpl w:val="39304D0C"/>
    <w:lvl w:ilvl="0" w:tplc="B0321050">
      <w:start w:val="2"/>
      <w:numFmt w:val="japaneseCounting"/>
      <w:lvlText w:val="%1、"/>
      <w:lvlJc w:val="left"/>
      <w:pPr>
        <w:tabs>
          <w:tab w:val="num" w:pos="1262"/>
        </w:tabs>
        <w:ind w:left="1262" w:hanging="7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0">
    <w:nsid w:val="15C269AC"/>
    <w:multiLevelType w:val="hybridMultilevel"/>
    <w:tmpl w:val="888CCCBE"/>
    <w:lvl w:ilvl="0" w:tplc="D82E0F5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A4038FD"/>
    <w:multiLevelType w:val="hybridMultilevel"/>
    <w:tmpl w:val="127218AA"/>
    <w:lvl w:ilvl="0" w:tplc="FFFFFFFF">
      <w:start w:val="1"/>
      <w:numFmt w:val="japaneseCounting"/>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nsid w:val="2E1645E4"/>
    <w:multiLevelType w:val="hybridMultilevel"/>
    <w:tmpl w:val="D7764C9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2F446E37"/>
    <w:multiLevelType w:val="hybridMultilevel"/>
    <w:tmpl w:val="462A4D0E"/>
    <w:lvl w:ilvl="0" w:tplc="9F66751A">
      <w:start w:val="1"/>
      <w:numFmt w:val="decimal"/>
      <w:lvlText w:val="%1）"/>
      <w:lvlJc w:val="left"/>
      <w:pPr>
        <w:tabs>
          <w:tab w:val="num" w:pos="780"/>
        </w:tabs>
        <w:ind w:left="780" w:hanging="360"/>
      </w:pPr>
      <w:rPr>
        <w:rFonts w:ascii="宋体" w:eastAsia="宋体" w:hAnsi="宋体" w:cs="Times New Roman"/>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4">
    <w:nsid w:val="301A2021"/>
    <w:multiLevelType w:val="hybridMultilevel"/>
    <w:tmpl w:val="9E1E580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3237802"/>
    <w:multiLevelType w:val="hybridMultilevel"/>
    <w:tmpl w:val="8E40C93C"/>
    <w:lvl w:ilvl="0" w:tplc="158CF438">
      <w:start w:val="1"/>
      <w:numFmt w:val="japaneseCounting"/>
      <w:lvlText w:val="%1、"/>
      <w:lvlJc w:val="left"/>
      <w:pPr>
        <w:ind w:left="1427" w:hanging="94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34597C9A"/>
    <w:multiLevelType w:val="hybridMultilevel"/>
    <w:tmpl w:val="CF7A1982"/>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3DAC2829"/>
    <w:multiLevelType w:val="singleLevel"/>
    <w:tmpl w:val="E7903870"/>
    <w:lvl w:ilvl="0">
      <w:start w:val="1"/>
      <w:numFmt w:val="decimal"/>
      <w:lvlText w:val="(%1)"/>
      <w:lvlJc w:val="left"/>
      <w:pPr>
        <w:tabs>
          <w:tab w:val="num" w:pos="907"/>
        </w:tabs>
        <w:ind w:left="907" w:hanging="482"/>
      </w:pPr>
      <w:rPr>
        <w:rFonts w:hint="default"/>
      </w:rPr>
    </w:lvl>
  </w:abstractNum>
  <w:abstractNum w:abstractNumId="18">
    <w:nsid w:val="3E65779A"/>
    <w:multiLevelType w:val="hybridMultilevel"/>
    <w:tmpl w:val="5ACE0B52"/>
    <w:lvl w:ilvl="0" w:tplc="22429F56">
      <w:start w:val="1"/>
      <w:numFmt w:val="japaneseCounting"/>
      <w:lvlText w:val="%1、"/>
      <w:lvlJc w:val="left"/>
      <w:pPr>
        <w:ind w:left="902" w:hanging="4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3F626634"/>
    <w:multiLevelType w:val="hybridMultilevel"/>
    <w:tmpl w:val="1A6E5D5E"/>
    <w:lvl w:ilvl="0" w:tplc="65C0166E">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40694426"/>
    <w:multiLevelType w:val="hybridMultilevel"/>
    <w:tmpl w:val="4DA667AA"/>
    <w:lvl w:ilvl="0" w:tplc="D486A542">
      <w:start w:val="1"/>
      <w:numFmt w:val="decimal"/>
      <w:lvlText w:val="%1、"/>
      <w:lvlJc w:val="left"/>
      <w:pPr>
        <w:ind w:left="838"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06E0A21"/>
    <w:multiLevelType w:val="hybridMultilevel"/>
    <w:tmpl w:val="5D922AB4"/>
    <w:lvl w:ilvl="0" w:tplc="B5E8195C">
      <w:start w:val="1"/>
      <w:numFmt w:val="decimal"/>
      <w:suff w:val="nothing"/>
      <w:lvlText w:val="%1、"/>
      <w:lvlJc w:val="left"/>
      <w:pPr>
        <w:ind w:left="-482"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22">
    <w:nsid w:val="43B416FF"/>
    <w:multiLevelType w:val="hybridMultilevel"/>
    <w:tmpl w:val="FC805AB4"/>
    <w:lvl w:ilvl="0" w:tplc="AAFE7DA8">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504C34CC"/>
    <w:multiLevelType w:val="hybridMultilevel"/>
    <w:tmpl w:val="7ADA71B8"/>
    <w:lvl w:ilvl="0" w:tplc="4CFA86F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50982262"/>
    <w:multiLevelType w:val="hybridMultilevel"/>
    <w:tmpl w:val="521C530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840"/>
        </w:tabs>
        <w:ind w:left="840" w:hanging="420"/>
      </w:p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decimal"/>
      <w:lvlText w:val="%4."/>
      <w:lvlJc w:val="left"/>
      <w:pPr>
        <w:tabs>
          <w:tab w:val="num" w:pos="1680"/>
        </w:tabs>
        <w:ind w:left="1680" w:hanging="420"/>
      </w:pPr>
    </w:lvl>
    <w:lvl w:ilvl="4" w:tplc="FFFFFFFF">
      <w:start w:val="1"/>
      <w:numFmt w:val="japaneseCounting"/>
      <w:lvlText w:val="%5、"/>
      <w:lvlJc w:val="left"/>
      <w:pPr>
        <w:tabs>
          <w:tab w:val="num" w:pos="2040"/>
        </w:tabs>
        <w:ind w:left="2040" w:hanging="420"/>
      </w:pPr>
      <w:rPr>
        <w:rFonts w:hint="default"/>
      </w:r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5">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8B25E8C"/>
    <w:multiLevelType w:val="hybridMultilevel"/>
    <w:tmpl w:val="477E2700"/>
    <w:lvl w:ilvl="0" w:tplc="A896F5FC">
      <w:start w:val="7"/>
      <w:numFmt w:val="japaneseCounting"/>
      <w:lvlText w:val="%1、"/>
      <w:lvlJc w:val="left"/>
      <w:pPr>
        <w:tabs>
          <w:tab w:val="num" w:pos="1262"/>
        </w:tabs>
        <w:ind w:left="1262" w:hanging="7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7">
    <w:nsid w:val="5D6A0726"/>
    <w:multiLevelType w:val="hybridMultilevel"/>
    <w:tmpl w:val="00E0DE9E"/>
    <w:lvl w:ilvl="0" w:tplc="9D6CC05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617B7BA9"/>
    <w:multiLevelType w:val="hybridMultilevel"/>
    <w:tmpl w:val="BF909886"/>
    <w:lvl w:ilvl="0" w:tplc="4B1623EE">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9">
    <w:nsid w:val="640D1D2A"/>
    <w:multiLevelType w:val="hybridMultilevel"/>
    <w:tmpl w:val="9510F85C"/>
    <w:lvl w:ilvl="0" w:tplc="27AA0146">
      <w:start w:val="5"/>
      <w:numFmt w:val="decimal"/>
      <w:lvlText w:val="%1、"/>
      <w:lvlJc w:val="left"/>
      <w:pPr>
        <w:tabs>
          <w:tab w:val="num" w:pos="840"/>
        </w:tabs>
        <w:ind w:left="840" w:hanging="360"/>
      </w:pPr>
      <w:rPr>
        <w:rFonts w:hint="eastAsia"/>
      </w:rPr>
    </w:lvl>
    <w:lvl w:ilvl="1" w:tplc="04090019">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732C3F80"/>
    <w:multiLevelType w:val="hybridMultilevel"/>
    <w:tmpl w:val="CFD2593E"/>
    <w:lvl w:ilvl="0" w:tplc="711818C6">
      <w:start w:val="1"/>
      <w:numFmt w:val="japaneseCounting"/>
      <w:lvlText w:val="%1、"/>
      <w:lvlJc w:val="left"/>
      <w:pPr>
        <w:tabs>
          <w:tab w:val="num" w:pos="1138"/>
        </w:tabs>
        <w:ind w:left="1138" w:hanging="720"/>
      </w:pPr>
      <w:rPr>
        <w:rFonts w:hint="eastAsia"/>
      </w:rPr>
    </w:lvl>
    <w:lvl w:ilvl="1" w:tplc="04090019" w:tentative="1">
      <w:start w:val="1"/>
      <w:numFmt w:val="lowerLetter"/>
      <w:lvlText w:val="%2)"/>
      <w:lvlJc w:val="left"/>
      <w:pPr>
        <w:tabs>
          <w:tab w:val="num" w:pos="1258"/>
        </w:tabs>
        <w:ind w:left="1258" w:hanging="420"/>
      </w:pPr>
    </w:lvl>
    <w:lvl w:ilvl="2" w:tplc="0409001B" w:tentative="1">
      <w:start w:val="1"/>
      <w:numFmt w:val="lowerRoman"/>
      <w:lvlText w:val="%3."/>
      <w:lvlJc w:val="righ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9" w:tentative="1">
      <w:start w:val="1"/>
      <w:numFmt w:val="lowerLetter"/>
      <w:lvlText w:val="%5)"/>
      <w:lvlJc w:val="left"/>
      <w:pPr>
        <w:tabs>
          <w:tab w:val="num" w:pos="2518"/>
        </w:tabs>
        <w:ind w:left="2518" w:hanging="420"/>
      </w:pPr>
    </w:lvl>
    <w:lvl w:ilvl="5" w:tplc="0409001B" w:tentative="1">
      <w:start w:val="1"/>
      <w:numFmt w:val="lowerRoman"/>
      <w:lvlText w:val="%6."/>
      <w:lvlJc w:val="righ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9" w:tentative="1">
      <w:start w:val="1"/>
      <w:numFmt w:val="lowerLetter"/>
      <w:lvlText w:val="%8)"/>
      <w:lvlJc w:val="left"/>
      <w:pPr>
        <w:tabs>
          <w:tab w:val="num" w:pos="3778"/>
        </w:tabs>
        <w:ind w:left="3778" w:hanging="420"/>
      </w:pPr>
    </w:lvl>
    <w:lvl w:ilvl="8" w:tplc="0409001B" w:tentative="1">
      <w:start w:val="1"/>
      <w:numFmt w:val="lowerRoman"/>
      <w:lvlText w:val="%9."/>
      <w:lvlJc w:val="right"/>
      <w:pPr>
        <w:tabs>
          <w:tab w:val="num" w:pos="4198"/>
        </w:tabs>
        <w:ind w:left="4198" w:hanging="420"/>
      </w:pPr>
    </w:lvl>
  </w:abstractNum>
  <w:abstractNum w:abstractNumId="31">
    <w:nsid w:val="743C752E"/>
    <w:multiLevelType w:val="hybridMultilevel"/>
    <w:tmpl w:val="8950568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7D1532C"/>
    <w:multiLevelType w:val="hybridMultilevel"/>
    <w:tmpl w:val="3BAA3CA2"/>
    <w:lvl w:ilvl="0" w:tplc="711818C6">
      <w:start w:val="1"/>
      <w:numFmt w:val="decimal"/>
      <w:lvlText w:val="%1、"/>
      <w:lvlJc w:val="left"/>
      <w:pPr>
        <w:tabs>
          <w:tab w:val="num" w:pos="851"/>
        </w:tabs>
        <w:ind w:left="851" w:hanging="431"/>
      </w:pPr>
      <w:rPr>
        <w:rFonts w:hint="eastAsia"/>
      </w:rPr>
    </w:lvl>
    <w:lvl w:ilvl="1" w:tplc="04090019">
      <w:start w:val="1"/>
      <w:numFmt w:val="decimal"/>
      <w:lvlText w:val="%2、"/>
      <w:lvlJc w:val="left"/>
      <w:pPr>
        <w:tabs>
          <w:tab w:val="num" w:pos="851"/>
        </w:tabs>
        <w:ind w:left="851" w:hanging="431"/>
      </w:pPr>
      <w:rPr>
        <w:rFonts w:hint="eastAsia"/>
      </w:rPr>
    </w:lvl>
    <w:lvl w:ilvl="2" w:tplc="0409001B">
      <w:start w:val="1"/>
      <w:numFmt w:val="decimal"/>
      <w:lvlText w:val="（%3）"/>
      <w:lvlJc w:val="left"/>
      <w:pPr>
        <w:tabs>
          <w:tab w:val="num" w:pos="1457"/>
        </w:tabs>
        <w:ind w:left="1457" w:hanging="737"/>
      </w:pPr>
      <w:rPr>
        <w:rFonts w:hint="eastAsia"/>
      </w:rPr>
    </w:lvl>
    <w:lvl w:ilvl="3" w:tplc="0409000F">
      <w:start w:val="1"/>
      <w:numFmt w:val="decimal"/>
      <w:lvlText w:val="%4."/>
      <w:lvlJc w:val="left"/>
      <w:pPr>
        <w:tabs>
          <w:tab w:val="num" w:pos="2160"/>
        </w:tabs>
        <w:ind w:left="2160" w:hanging="420"/>
      </w:pPr>
    </w:lvl>
    <w:lvl w:ilvl="4" w:tplc="04090019">
      <w:start w:val="1"/>
      <w:numFmt w:val="decimal"/>
      <w:lvlText w:val="%5．"/>
      <w:lvlJc w:val="left"/>
      <w:pPr>
        <w:tabs>
          <w:tab w:val="num" w:pos="2520"/>
        </w:tabs>
        <w:ind w:left="2520" w:hanging="360"/>
      </w:pPr>
      <w:rPr>
        <w:rFonts w:hint="eastAsia"/>
      </w:rPr>
    </w:lvl>
    <w:lvl w:ilvl="5" w:tplc="0409001B">
      <w:start w:val="1"/>
      <w:numFmt w:val="decimal"/>
      <w:lvlText w:val="（%6）"/>
      <w:lvlJc w:val="left"/>
      <w:pPr>
        <w:tabs>
          <w:tab w:val="num" w:pos="3300"/>
        </w:tabs>
        <w:ind w:left="2646" w:hanging="66"/>
      </w:pPr>
      <w:rPr>
        <w:rFonts w:hint="eastAsia"/>
      </w:r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3">
    <w:nsid w:val="7B437B95"/>
    <w:multiLevelType w:val="hybridMultilevel"/>
    <w:tmpl w:val="0E006E78"/>
    <w:lvl w:ilvl="0" w:tplc="22429F56">
      <w:start w:val="1"/>
      <w:numFmt w:val="japaneseCounting"/>
      <w:lvlText w:val="%1、"/>
      <w:lvlJc w:val="left"/>
      <w:pPr>
        <w:ind w:left="902" w:hanging="4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 w:numId="3">
    <w:abstractNumId w:val="4"/>
  </w:num>
  <w:num w:numId="4">
    <w:abstractNumId w:val="2"/>
  </w:num>
  <w:num w:numId="5">
    <w:abstractNumId w:val="3"/>
  </w:num>
  <w:num w:numId="6">
    <w:abstractNumId w:val="32"/>
  </w:num>
  <w:num w:numId="7">
    <w:abstractNumId w:val="7"/>
  </w:num>
  <w:num w:numId="8">
    <w:abstractNumId w:val="17"/>
  </w:num>
  <w:num w:numId="9">
    <w:abstractNumId w:val="25"/>
  </w:num>
  <w:num w:numId="10">
    <w:abstractNumId w:val="9"/>
  </w:num>
  <w:num w:numId="11">
    <w:abstractNumId w:val="11"/>
  </w:num>
  <w:num w:numId="12">
    <w:abstractNumId w:val="29"/>
  </w:num>
  <w:num w:numId="13">
    <w:abstractNumId w:val="26"/>
  </w:num>
  <w:num w:numId="14">
    <w:abstractNumId w:val="13"/>
  </w:num>
  <w:num w:numId="15">
    <w:abstractNumId w:val="5"/>
  </w:num>
  <w:num w:numId="16">
    <w:abstractNumId w:val="30"/>
  </w:num>
  <w:num w:numId="17">
    <w:abstractNumId w:val="24"/>
  </w:num>
  <w:num w:numId="18">
    <w:abstractNumId w:val="10"/>
  </w:num>
  <w:num w:numId="19">
    <w:abstractNumId w:val="14"/>
  </w:num>
  <w:num w:numId="20">
    <w:abstractNumId w:val="6"/>
  </w:num>
  <w:num w:numId="21">
    <w:abstractNumId w:val="28"/>
  </w:num>
  <w:num w:numId="22">
    <w:abstractNumId w:val="21"/>
  </w:num>
  <w:num w:numId="23">
    <w:abstractNumId w:val="19"/>
  </w:num>
  <w:num w:numId="24">
    <w:abstractNumId w:val="20"/>
  </w:num>
  <w:num w:numId="25">
    <w:abstractNumId w:val="23"/>
  </w:num>
  <w:num w:numId="26">
    <w:abstractNumId w:val="15"/>
  </w:num>
  <w:num w:numId="27">
    <w:abstractNumId w:val="16"/>
  </w:num>
  <w:num w:numId="28">
    <w:abstractNumId w:val="8"/>
  </w:num>
  <w:num w:numId="29">
    <w:abstractNumId w:val="12"/>
  </w:num>
  <w:num w:numId="30">
    <w:abstractNumId w:val="27"/>
  </w:num>
  <w:num w:numId="31">
    <w:abstractNumId w:val="31"/>
  </w:num>
  <w:num w:numId="32">
    <w:abstractNumId w:val="33"/>
  </w:num>
  <w:num w:numId="33">
    <w:abstractNumId w:val="2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161"/>
    <w:rsid w:val="00015B16"/>
    <w:rsid w:val="0001634B"/>
    <w:rsid w:val="00020803"/>
    <w:rsid w:val="000222BA"/>
    <w:rsid w:val="00027ACA"/>
    <w:rsid w:val="000408D9"/>
    <w:rsid w:val="00044A60"/>
    <w:rsid w:val="00056C68"/>
    <w:rsid w:val="000608FC"/>
    <w:rsid w:val="00072B57"/>
    <w:rsid w:val="00075D24"/>
    <w:rsid w:val="000843B8"/>
    <w:rsid w:val="00086CDE"/>
    <w:rsid w:val="000929C5"/>
    <w:rsid w:val="000949E9"/>
    <w:rsid w:val="00094F17"/>
    <w:rsid w:val="000A3718"/>
    <w:rsid w:val="000C16A0"/>
    <w:rsid w:val="000C5570"/>
    <w:rsid w:val="000D0827"/>
    <w:rsid w:val="000D606A"/>
    <w:rsid w:val="000E32DD"/>
    <w:rsid w:val="000E3C29"/>
    <w:rsid w:val="000E5699"/>
    <w:rsid w:val="000F0623"/>
    <w:rsid w:val="000F16DB"/>
    <w:rsid w:val="00125E32"/>
    <w:rsid w:val="001262BD"/>
    <w:rsid w:val="001403E2"/>
    <w:rsid w:val="001509F3"/>
    <w:rsid w:val="0015131E"/>
    <w:rsid w:val="001565DB"/>
    <w:rsid w:val="00170420"/>
    <w:rsid w:val="0017119A"/>
    <w:rsid w:val="00172A27"/>
    <w:rsid w:val="0018072F"/>
    <w:rsid w:val="00180DBA"/>
    <w:rsid w:val="001910A6"/>
    <w:rsid w:val="00191FC8"/>
    <w:rsid w:val="001B67D3"/>
    <w:rsid w:val="001E15FE"/>
    <w:rsid w:val="001E2332"/>
    <w:rsid w:val="001E5E93"/>
    <w:rsid w:val="00205184"/>
    <w:rsid w:val="00206781"/>
    <w:rsid w:val="00227422"/>
    <w:rsid w:val="00237391"/>
    <w:rsid w:val="00237B80"/>
    <w:rsid w:val="00241D47"/>
    <w:rsid w:val="0025096A"/>
    <w:rsid w:val="00253680"/>
    <w:rsid w:val="002544A1"/>
    <w:rsid w:val="00261581"/>
    <w:rsid w:val="00264351"/>
    <w:rsid w:val="00266C75"/>
    <w:rsid w:val="00267245"/>
    <w:rsid w:val="00272DAF"/>
    <w:rsid w:val="0027472D"/>
    <w:rsid w:val="00275136"/>
    <w:rsid w:val="00282A77"/>
    <w:rsid w:val="00284A1D"/>
    <w:rsid w:val="002B2551"/>
    <w:rsid w:val="002B7A17"/>
    <w:rsid w:val="002D2551"/>
    <w:rsid w:val="00307A3D"/>
    <w:rsid w:val="00315FC1"/>
    <w:rsid w:val="00316B34"/>
    <w:rsid w:val="00320C7E"/>
    <w:rsid w:val="00325F11"/>
    <w:rsid w:val="00332B09"/>
    <w:rsid w:val="0035445C"/>
    <w:rsid w:val="00355E7D"/>
    <w:rsid w:val="00356924"/>
    <w:rsid w:val="003710F2"/>
    <w:rsid w:val="00383018"/>
    <w:rsid w:val="0038585F"/>
    <w:rsid w:val="003B3343"/>
    <w:rsid w:val="003B5E03"/>
    <w:rsid w:val="003C146B"/>
    <w:rsid w:val="003C2453"/>
    <w:rsid w:val="003C6C22"/>
    <w:rsid w:val="003E398A"/>
    <w:rsid w:val="003F5885"/>
    <w:rsid w:val="003F7BB3"/>
    <w:rsid w:val="0043005B"/>
    <w:rsid w:val="00433624"/>
    <w:rsid w:val="00443276"/>
    <w:rsid w:val="004466B0"/>
    <w:rsid w:val="0045056B"/>
    <w:rsid w:val="00460F84"/>
    <w:rsid w:val="0046350F"/>
    <w:rsid w:val="0046666B"/>
    <w:rsid w:val="00477AAE"/>
    <w:rsid w:val="00483C04"/>
    <w:rsid w:val="004869E2"/>
    <w:rsid w:val="004878EB"/>
    <w:rsid w:val="00491B4A"/>
    <w:rsid w:val="00491F76"/>
    <w:rsid w:val="004954FB"/>
    <w:rsid w:val="004A422B"/>
    <w:rsid w:val="004A6CCF"/>
    <w:rsid w:val="004B52B8"/>
    <w:rsid w:val="004C5683"/>
    <w:rsid w:val="004C76B1"/>
    <w:rsid w:val="004E66BA"/>
    <w:rsid w:val="00506AE8"/>
    <w:rsid w:val="00506AFC"/>
    <w:rsid w:val="00513C4F"/>
    <w:rsid w:val="005172DE"/>
    <w:rsid w:val="00520226"/>
    <w:rsid w:val="00521704"/>
    <w:rsid w:val="00534B23"/>
    <w:rsid w:val="005366F3"/>
    <w:rsid w:val="00537247"/>
    <w:rsid w:val="00547D46"/>
    <w:rsid w:val="00553896"/>
    <w:rsid w:val="00554623"/>
    <w:rsid w:val="0058283B"/>
    <w:rsid w:val="00584CDB"/>
    <w:rsid w:val="00587E8B"/>
    <w:rsid w:val="005931FF"/>
    <w:rsid w:val="00595508"/>
    <w:rsid w:val="005A071C"/>
    <w:rsid w:val="005A6719"/>
    <w:rsid w:val="005C5306"/>
    <w:rsid w:val="005D6D90"/>
    <w:rsid w:val="005E0339"/>
    <w:rsid w:val="005E73D5"/>
    <w:rsid w:val="005F0839"/>
    <w:rsid w:val="005F21E1"/>
    <w:rsid w:val="005F48A5"/>
    <w:rsid w:val="005F52DC"/>
    <w:rsid w:val="005F6973"/>
    <w:rsid w:val="0063435B"/>
    <w:rsid w:val="006518F9"/>
    <w:rsid w:val="00657502"/>
    <w:rsid w:val="0067553A"/>
    <w:rsid w:val="006855BC"/>
    <w:rsid w:val="00694B1B"/>
    <w:rsid w:val="00695CE3"/>
    <w:rsid w:val="006A34C6"/>
    <w:rsid w:val="006B08C6"/>
    <w:rsid w:val="006B6A16"/>
    <w:rsid w:val="006B70D2"/>
    <w:rsid w:val="006C4BB8"/>
    <w:rsid w:val="006D64B8"/>
    <w:rsid w:val="006E1EB1"/>
    <w:rsid w:val="006E5B30"/>
    <w:rsid w:val="007040CB"/>
    <w:rsid w:val="00712EA9"/>
    <w:rsid w:val="007211FA"/>
    <w:rsid w:val="00730BDC"/>
    <w:rsid w:val="007515EA"/>
    <w:rsid w:val="00754E72"/>
    <w:rsid w:val="00757DEC"/>
    <w:rsid w:val="007643A2"/>
    <w:rsid w:val="00764DE4"/>
    <w:rsid w:val="00773965"/>
    <w:rsid w:val="0078394A"/>
    <w:rsid w:val="007A516F"/>
    <w:rsid w:val="007B5EAA"/>
    <w:rsid w:val="007C31FC"/>
    <w:rsid w:val="007E55CA"/>
    <w:rsid w:val="007E5857"/>
    <w:rsid w:val="008136E8"/>
    <w:rsid w:val="00815FA3"/>
    <w:rsid w:val="0083028F"/>
    <w:rsid w:val="00833F0D"/>
    <w:rsid w:val="00837A66"/>
    <w:rsid w:val="008459F1"/>
    <w:rsid w:val="008571BF"/>
    <w:rsid w:val="008632D5"/>
    <w:rsid w:val="00864B93"/>
    <w:rsid w:val="00866D1D"/>
    <w:rsid w:val="008731D3"/>
    <w:rsid w:val="008801E1"/>
    <w:rsid w:val="008A278F"/>
    <w:rsid w:val="008D10CF"/>
    <w:rsid w:val="008D38BA"/>
    <w:rsid w:val="008E5BE1"/>
    <w:rsid w:val="008F1EF5"/>
    <w:rsid w:val="008F4935"/>
    <w:rsid w:val="008F4F7A"/>
    <w:rsid w:val="00907598"/>
    <w:rsid w:val="0091385C"/>
    <w:rsid w:val="00926CE2"/>
    <w:rsid w:val="00942EF8"/>
    <w:rsid w:val="009477F0"/>
    <w:rsid w:val="00953AB8"/>
    <w:rsid w:val="00962A0D"/>
    <w:rsid w:val="009635DB"/>
    <w:rsid w:val="00966544"/>
    <w:rsid w:val="009666C2"/>
    <w:rsid w:val="00973B8E"/>
    <w:rsid w:val="0097689D"/>
    <w:rsid w:val="009834EB"/>
    <w:rsid w:val="00987D63"/>
    <w:rsid w:val="0099605A"/>
    <w:rsid w:val="00996345"/>
    <w:rsid w:val="009B359B"/>
    <w:rsid w:val="009C14D6"/>
    <w:rsid w:val="009C4AB2"/>
    <w:rsid w:val="009C4FBA"/>
    <w:rsid w:val="009C670D"/>
    <w:rsid w:val="009C79E3"/>
    <w:rsid w:val="009E57F7"/>
    <w:rsid w:val="009E6FBD"/>
    <w:rsid w:val="009E75FC"/>
    <w:rsid w:val="009F1792"/>
    <w:rsid w:val="009F2C99"/>
    <w:rsid w:val="009F4593"/>
    <w:rsid w:val="00A0034A"/>
    <w:rsid w:val="00A10DF9"/>
    <w:rsid w:val="00A12C1B"/>
    <w:rsid w:val="00A16E14"/>
    <w:rsid w:val="00A17626"/>
    <w:rsid w:val="00A206A3"/>
    <w:rsid w:val="00A21D90"/>
    <w:rsid w:val="00A240D1"/>
    <w:rsid w:val="00A331A0"/>
    <w:rsid w:val="00A41907"/>
    <w:rsid w:val="00A420EC"/>
    <w:rsid w:val="00A52258"/>
    <w:rsid w:val="00A60978"/>
    <w:rsid w:val="00A73DAD"/>
    <w:rsid w:val="00A9124E"/>
    <w:rsid w:val="00A91869"/>
    <w:rsid w:val="00AA038E"/>
    <w:rsid w:val="00AA3080"/>
    <w:rsid w:val="00AA411E"/>
    <w:rsid w:val="00AD61AB"/>
    <w:rsid w:val="00AD6EE0"/>
    <w:rsid w:val="00AE576D"/>
    <w:rsid w:val="00AF13DC"/>
    <w:rsid w:val="00B02987"/>
    <w:rsid w:val="00B05443"/>
    <w:rsid w:val="00B10565"/>
    <w:rsid w:val="00B115CF"/>
    <w:rsid w:val="00B2284F"/>
    <w:rsid w:val="00B422C3"/>
    <w:rsid w:val="00B439E3"/>
    <w:rsid w:val="00B521AA"/>
    <w:rsid w:val="00B64439"/>
    <w:rsid w:val="00B6762C"/>
    <w:rsid w:val="00B73D8E"/>
    <w:rsid w:val="00B7678D"/>
    <w:rsid w:val="00B76ADD"/>
    <w:rsid w:val="00B9147A"/>
    <w:rsid w:val="00B94DA1"/>
    <w:rsid w:val="00BA76FC"/>
    <w:rsid w:val="00BB5BF8"/>
    <w:rsid w:val="00BC0E63"/>
    <w:rsid w:val="00BC36C6"/>
    <w:rsid w:val="00BD108B"/>
    <w:rsid w:val="00BE0B17"/>
    <w:rsid w:val="00C03A64"/>
    <w:rsid w:val="00C04351"/>
    <w:rsid w:val="00C0503C"/>
    <w:rsid w:val="00C25930"/>
    <w:rsid w:val="00C47DEC"/>
    <w:rsid w:val="00C6012D"/>
    <w:rsid w:val="00CA1AF8"/>
    <w:rsid w:val="00CA1E8B"/>
    <w:rsid w:val="00CB06D2"/>
    <w:rsid w:val="00CD7908"/>
    <w:rsid w:val="00CD7AB0"/>
    <w:rsid w:val="00CE3732"/>
    <w:rsid w:val="00CF4A0E"/>
    <w:rsid w:val="00D15E7B"/>
    <w:rsid w:val="00D24536"/>
    <w:rsid w:val="00D24F0C"/>
    <w:rsid w:val="00D31C59"/>
    <w:rsid w:val="00D3718C"/>
    <w:rsid w:val="00D37A7B"/>
    <w:rsid w:val="00D42898"/>
    <w:rsid w:val="00D46E46"/>
    <w:rsid w:val="00D52315"/>
    <w:rsid w:val="00D72DE4"/>
    <w:rsid w:val="00D75376"/>
    <w:rsid w:val="00D818DC"/>
    <w:rsid w:val="00D81FAF"/>
    <w:rsid w:val="00D834A9"/>
    <w:rsid w:val="00D87900"/>
    <w:rsid w:val="00D93136"/>
    <w:rsid w:val="00DA392C"/>
    <w:rsid w:val="00DC5473"/>
    <w:rsid w:val="00DD240C"/>
    <w:rsid w:val="00DE20D5"/>
    <w:rsid w:val="00DE4DCD"/>
    <w:rsid w:val="00DF091C"/>
    <w:rsid w:val="00DF095E"/>
    <w:rsid w:val="00DF638F"/>
    <w:rsid w:val="00DF64AE"/>
    <w:rsid w:val="00DF7981"/>
    <w:rsid w:val="00E22C24"/>
    <w:rsid w:val="00E27809"/>
    <w:rsid w:val="00E30926"/>
    <w:rsid w:val="00E3764F"/>
    <w:rsid w:val="00E45BF1"/>
    <w:rsid w:val="00E50BFF"/>
    <w:rsid w:val="00E53224"/>
    <w:rsid w:val="00E71B77"/>
    <w:rsid w:val="00E801B5"/>
    <w:rsid w:val="00E84384"/>
    <w:rsid w:val="00E965DF"/>
    <w:rsid w:val="00EA7C22"/>
    <w:rsid w:val="00EB3528"/>
    <w:rsid w:val="00EC5418"/>
    <w:rsid w:val="00EE21DA"/>
    <w:rsid w:val="00EE7F8C"/>
    <w:rsid w:val="00EF26DE"/>
    <w:rsid w:val="00EF5965"/>
    <w:rsid w:val="00F17199"/>
    <w:rsid w:val="00F2205C"/>
    <w:rsid w:val="00F2539C"/>
    <w:rsid w:val="00F25B7E"/>
    <w:rsid w:val="00F26B66"/>
    <w:rsid w:val="00F276D3"/>
    <w:rsid w:val="00F35B31"/>
    <w:rsid w:val="00F420B5"/>
    <w:rsid w:val="00F501D4"/>
    <w:rsid w:val="00F5094E"/>
    <w:rsid w:val="00F6609A"/>
    <w:rsid w:val="00F7508F"/>
    <w:rsid w:val="00F8525A"/>
    <w:rsid w:val="00F85FEB"/>
    <w:rsid w:val="00F95B59"/>
    <w:rsid w:val="00F96D32"/>
    <w:rsid w:val="00FA4D42"/>
    <w:rsid w:val="00FA767C"/>
    <w:rsid w:val="00FC2BCE"/>
    <w:rsid w:val="00FE2C1A"/>
    <w:rsid w:val="00FF1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B1771D-B12F-44C5-9C7D-95A8394F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385C"/>
    <w:pPr>
      <w:widowControl w:val="0"/>
      <w:spacing w:line="360" w:lineRule="auto"/>
      <w:jc w:val="both"/>
    </w:pPr>
    <w:rPr>
      <w:rFonts w:ascii="Times New Roman" w:hAnsi="Times New Roman"/>
      <w:kern w:val="2"/>
      <w:sz w:val="24"/>
      <w:szCs w:val="24"/>
    </w:rPr>
  </w:style>
  <w:style w:type="paragraph" w:styleId="10">
    <w:name w:val="heading 1"/>
    <w:aliases w:val="H1,Heading 0"/>
    <w:basedOn w:val="a0"/>
    <w:next w:val="a0"/>
    <w:link w:val="1Char"/>
    <w:qFormat/>
    <w:rsid w:val="008F4F7A"/>
    <w:pPr>
      <w:keepNext/>
      <w:keepLines/>
      <w:autoSpaceDE w:val="0"/>
      <w:autoSpaceDN w:val="0"/>
      <w:adjustRightInd w:val="0"/>
      <w:spacing w:before="360" w:after="360"/>
      <w:jc w:val="center"/>
      <w:textAlignment w:val="baseline"/>
      <w:outlineLvl w:val="0"/>
    </w:pPr>
    <w:rPr>
      <w:rFonts w:ascii="宋体" w:eastAsia="黑体"/>
      <w:kern w:val="0"/>
      <w:szCs w:val="20"/>
    </w:rPr>
  </w:style>
  <w:style w:type="paragraph" w:styleId="20">
    <w:name w:val="heading 2"/>
    <w:aliases w:val="标题 2（内置）,H2,Heading 2 Hidden,Heading 2 CCBS"/>
    <w:basedOn w:val="a0"/>
    <w:next w:val="a0"/>
    <w:link w:val="2Char"/>
    <w:qFormat/>
    <w:rsid w:val="008F4F7A"/>
    <w:pPr>
      <w:keepNext/>
      <w:keepLines/>
      <w:autoSpaceDE w:val="0"/>
      <w:autoSpaceDN w:val="0"/>
      <w:adjustRightInd w:val="0"/>
      <w:spacing w:before="240" w:after="240"/>
      <w:jc w:val="left"/>
      <w:textAlignment w:val="baseline"/>
      <w:outlineLvl w:val="1"/>
    </w:pPr>
    <w:rPr>
      <w:rFonts w:ascii="Arial" w:eastAsia="黑体" w:hAnsi="Arial"/>
      <w:b/>
      <w:kern w:val="0"/>
      <w:sz w:val="32"/>
      <w:szCs w:val="20"/>
    </w:rPr>
  </w:style>
  <w:style w:type="paragraph" w:styleId="3">
    <w:name w:val="heading 3"/>
    <w:aliases w:val="Heading 3 - old,H3,l3,CT,h3,3rd level,Level 3 Head,level_3,PIM 3,sect1.2.3,Bold Head,bh,3,heading 3,标题 4.1.1,Fab-3,sect1.2.31,sect1.2.32,sect1.2.311,sect1.2.33,sect1.2.312"/>
    <w:basedOn w:val="a0"/>
    <w:next w:val="a0"/>
    <w:link w:val="3Char"/>
    <w:qFormat/>
    <w:rsid w:val="008F4F7A"/>
    <w:pPr>
      <w:keepNext/>
      <w:keepLines/>
      <w:spacing w:before="260" w:after="260" w:line="416" w:lineRule="auto"/>
      <w:outlineLvl w:val="2"/>
    </w:pPr>
    <w:rPr>
      <w:b/>
      <w:bCs/>
      <w:kern w:val="0"/>
      <w:sz w:val="20"/>
      <w:szCs w:val="32"/>
    </w:rPr>
  </w:style>
  <w:style w:type="paragraph" w:styleId="4">
    <w:name w:val="heading 4"/>
    <w:basedOn w:val="a0"/>
    <w:next w:val="a0"/>
    <w:link w:val="4Char"/>
    <w:qFormat/>
    <w:rsid w:val="008F4F7A"/>
    <w:pPr>
      <w:keepNext/>
      <w:keepLines/>
      <w:autoSpaceDE w:val="0"/>
      <w:autoSpaceDN w:val="0"/>
      <w:adjustRightInd w:val="0"/>
      <w:spacing w:before="280" w:after="290" w:line="376" w:lineRule="auto"/>
      <w:textAlignment w:val="baseline"/>
      <w:outlineLvl w:val="3"/>
    </w:pPr>
    <w:rPr>
      <w:rFonts w:ascii="Arial" w:eastAsia="黑体" w:hAnsi="Arial"/>
      <w:b/>
      <w:kern w:val="0"/>
      <w:sz w:val="28"/>
      <w:szCs w:val="20"/>
    </w:rPr>
  </w:style>
  <w:style w:type="paragraph" w:styleId="5">
    <w:name w:val="heading 5"/>
    <w:basedOn w:val="a0"/>
    <w:next w:val="a0"/>
    <w:link w:val="5Char"/>
    <w:qFormat/>
    <w:rsid w:val="008F4F7A"/>
    <w:pPr>
      <w:keepNext/>
      <w:keepLines/>
      <w:autoSpaceDE w:val="0"/>
      <w:autoSpaceDN w:val="0"/>
      <w:adjustRightInd w:val="0"/>
      <w:spacing w:before="280" w:after="290" w:line="376" w:lineRule="auto"/>
      <w:textAlignment w:val="baseline"/>
      <w:outlineLvl w:val="4"/>
    </w:pPr>
    <w:rPr>
      <w:rFonts w:ascii="宋体"/>
      <w:b/>
      <w:kern w:val="0"/>
      <w:sz w:val="28"/>
      <w:szCs w:val="20"/>
    </w:rPr>
  </w:style>
  <w:style w:type="paragraph" w:styleId="6">
    <w:name w:val="heading 6"/>
    <w:basedOn w:val="a0"/>
    <w:next w:val="a0"/>
    <w:link w:val="6Char"/>
    <w:qFormat/>
    <w:rsid w:val="008F4F7A"/>
    <w:pPr>
      <w:keepNext/>
      <w:keepLines/>
      <w:autoSpaceDE w:val="0"/>
      <w:autoSpaceDN w:val="0"/>
      <w:adjustRightInd w:val="0"/>
      <w:spacing w:before="240" w:after="64" w:line="320" w:lineRule="auto"/>
      <w:textAlignment w:val="baseline"/>
      <w:outlineLvl w:val="5"/>
    </w:pPr>
    <w:rPr>
      <w:rFonts w:ascii="Arial" w:eastAsia="黑体" w:hAnsi="Arial"/>
      <w:b/>
      <w:kern w:val="0"/>
      <w:szCs w:val="20"/>
    </w:rPr>
  </w:style>
  <w:style w:type="paragraph" w:styleId="7">
    <w:name w:val="heading 7"/>
    <w:basedOn w:val="a0"/>
    <w:next w:val="a0"/>
    <w:link w:val="7Char"/>
    <w:qFormat/>
    <w:rsid w:val="008F4F7A"/>
    <w:pPr>
      <w:keepNext/>
      <w:keepLines/>
      <w:autoSpaceDE w:val="0"/>
      <w:autoSpaceDN w:val="0"/>
      <w:adjustRightInd w:val="0"/>
      <w:spacing w:before="240" w:after="64" w:line="320" w:lineRule="auto"/>
      <w:textAlignment w:val="baseline"/>
      <w:outlineLvl w:val="6"/>
    </w:pPr>
    <w:rPr>
      <w:rFonts w:ascii="宋体"/>
      <w:b/>
      <w:kern w:val="0"/>
      <w:szCs w:val="20"/>
    </w:rPr>
  </w:style>
  <w:style w:type="paragraph" w:styleId="8">
    <w:name w:val="heading 8"/>
    <w:basedOn w:val="a0"/>
    <w:next w:val="a0"/>
    <w:link w:val="8Char"/>
    <w:qFormat/>
    <w:rsid w:val="008F4F7A"/>
    <w:pPr>
      <w:keepNext/>
      <w:keepLines/>
      <w:autoSpaceDE w:val="0"/>
      <w:autoSpaceDN w:val="0"/>
      <w:adjustRightInd w:val="0"/>
      <w:spacing w:before="240" w:after="64" w:line="320" w:lineRule="auto"/>
      <w:textAlignment w:val="baseline"/>
      <w:outlineLvl w:val="7"/>
    </w:pPr>
    <w:rPr>
      <w:rFonts w:ascii="Arial" w:eastAsia="黑体" w:hAnsi="Arial"/>
      <w:kern w:val="0"/>
      <w:szCs w:val="20"/>
    </w:rPr>
  </w:style>
  <w:style w:type="paragraph" w:styleId="9">
    <w:name w:val="heading 9"/>
    <w:basedOn w:val="a0"/>
    <w:next w:val="a0"/>
    <w:link w:val="9Char"/>
    <w:qFormat/>
    <w:rsid w:val="008F4F7A"/>
    <w:pPr>
      <w:keepNext/>
      <w:keepLines/>
      <w:autoSpaceDE w:val="0"/>
      <w:autoSpaceDN w:val="0"/>
      <w:adjustRightInd w:val="0"/>
      <w:spacing w:before="240" w:after="64" w:line="320" w:lineRule="auto"/>
      <w:textAlignment w:val="baseline"/>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Char">
    <w:name w:val="标题 5 Char"/>
    <w:link w:val="5"/>
    <w:rsid w:val="008F4F7A"/>
    <w:rPr>
      <w:rFonts w:ascii="宋体" w:eastAsia="宋体" w:hAnsi="Times New Roman" w:cs="Times New Roman"/>
      <w:b/>
      <w:kern w:val="0"/>
      <w:sz w:val="28"/>
      <w:szCs w:val="20"/>
    </w:rPr>
  </w:style>
  <w:style w:type="character" w:customStyle="1" w:styleId="Char">
    <w:name w:val="正文文本 Char"/>
    <w:link w:val="a4"/>
    <w:rsid w:val="008F4F7A"/>
    <w:rPr>
      <w:rFonts w:ascii="宋体" w:eastAsia="宋体" w:hAnsi="宋体" w:cs="Times New Roman"/>
      <w:kern w:val="0"/>
      <w:sz w:val="24"/>
      <w:szCs w:val="21"/>
    </w:rPr>
  </w:style>
  <w:style w:type="character" w:customStyle="1" w:styleId="read1">
    <w:name w:val="read1"/>
    <w:rsid w:val="008F4F7A"/>
    <w:rPr>
      <w:rFonts w:hint="default"/>
      <w:strike w:val="0"/>
      <w:dstrike w:val="0"/>
      <w:color w:val="000000"/>
      <w:u w:val="none"/>
    </w:rPr>
  </w:style>
  <w:style w:type="character" w:customStyle="1" w:styleId="CharChar5">
    <w:name w:val="Char Char5"/>
    <w:rsid w:val="008F4F7A"/>
    <w:rPr>
      <w:rFonts w:ascii="Arial Unicode MS" w:eastAsia="Arial Unicode MS" w:hAnsi="Arial Unicode MS" w:cs="Arial Unicode MS"/>
      <w:sz w:val="24"/>
      <w:szCs w:val="24"/>
      <w:lang w:val="en-US" w:eastAsia="zh-CN" w:bidi="ar-SA"/>
    </w:rPr>
  </w:style>
  <w:style w:type="character" w:customStyle="1" w:styleId="11">
    <w:name w:val="访问过的超链接1"/>
    <w:aliases w:val="FollowedHyperlink"/>
    <w:rsid w:val="008F4F7A"/>
    <w:rPr>
      <w:color w:val="800080"/>
      <w:u w:val="single"/>
    </w:rPr>
  </w:style>
  <w:style w:type="character" w:styleId="a5">
    <w:name w:val="page number"/>
    <w:basedOn w:val="a1"/>
    <w:rsid w:val="008F4F7A"/>
  </w:style>
  <w:style w:type="character" w:customStyle="1" w:styleId="4Char">
    <w:name w:val="标题 4 Char"/>
    <w:link w:val="4"/>
    <w:rsid w:val="008F4F7A"/>
    <w:rPr>
      <w:rFonts w:ascii="Arial" w:eastAsia="黑体" w:hAnsi="Arial" w:cs="Times New Roman"/>
      <w:b/>
      <w:kern w:val="0"/>
      <w:sz w:val="28"/>
      <w:szCs w:val="20"/>
    </w:rPr>
  </w:style>
  <w:style w:type="character" w:customStyle="1" w:styleId="Char0">
    <w:name w:val="日期 Char"/>
    <w:link w:val="a6"/>
    <w:rsid w:val="008F4F7A"/>
    <w:rPr>
      <w:rFonts w:ascii="宋体" w:eastAsia="宋体" w:hAnsi="宋体" w:cs="Times New Roman"/>
      <w:kern w:val="0"/>
      <w:sz w:val="24"/>
      <w:szCs w:val="21"/>
    </w:rPr>
  </w:style>
  <w:style w:type="character" w:customStyle="1" w:styleId="read">
    <w:name w:val="read"/>
    <w:basedOn w:val="a1"/>
    <w:rsid w:val="008F4F7A"/>
  </w:style>
  <w:style w:type="character" w:customStyle="1" w:styleId="Char1">
    <w:name w:val="批注主题 Char"/>
    <w:link w:val="a7"/>
    <w:rsid w:val="008F4F7A"/>
    <w:rPr>
      <w:rFonts w:ascii="Times New Roman" w:eastAsia="宋体" w:hAnsi="Times New Roman" w:cs="Times New Roman"/>
      <w:b/>
      <w:bCs/>
      <w:szCs w:val="24"/>
    </w:rPr>
  </w:style>
  <w:style w:type="character" w:styleId="HTML">
    <w:name w:val="HTML Typewriter"/>
    <w:rsid w:val="008F4F7A"/>
    <w:rPr>
      <w:rFonts w:ascii="宋体" w:eastAsia="宋体" w:hAnsi="宋体" w:cs="宋体"/>
      <w:sz w:val="24"/>
      <w:szCs w:val="24"/>
    </w:rPr>
  </w:style>
  <w:style w:type="character" w:customStyle="1" w:styleId="7Char">
    <w:name w:val="标题 7 Char"/>
    <w:link w:val="7"/>
    <w:rsid w:val="008F4F7A"/>
    <w:rPr>
      <w:rFonts w:ascii="宋体" w:eastAsia="宋体" w:hAnsi="Times New Roman" w:cs="Times New Roman"/>
      <w:b/>
      <w:kern w:val="0"/>
      <w:sz w:val="24"/>
      <w:szCs w:val="20"/>
    </w:rPr>
  </w:style>
  <w:style w:type="character" w:customStyle="1" w:styleId="2Char0">
    <w:name w:val="正文文本 2 Char"/>
    <w:link w:val="21"/>
    <w:rsid w:val="008F4F7A"/>
    <w:rPr>
      <w:rFonts w:ascii="Times New Roman" w:eastAsia="宋体" w:hAnsi="Times New Roman" w:cs="Times New Roman"/>
      <w:sz w:val="28"/>
      <w:szCs w:val="20"/>
    </w:rPr>
  </w:style>
  <w:style w:type="character" w:customStyle="1" w:styleId="font21">
    <w:name w:val="font21"/>
    <w:rsid w:val="008F4F7A"/>
    <w:rPr>
      <w:color w:val="CC6600"/>
      <w:sz w:val="20"/>
      <w:szCs w:val="20"/>
    </w:rPr>
  </w:style>
  <w:style w:type="character" w:customStyle="1" w:styleId="Char2">
    <w:name w:val="批注框文本 Char"/>
    <w:link w:val="a8"/>
    <w:rsid w:val="008F4F7A"/>
    <w:rPr>
      <w:rFonts w:ascii="Times New Roman" w:eastAsia="宋体" w:hAnsi="Times New Roman" w:cs="Times New Roman"/>
      <w:sz w:val="18"/>
      <w:szCs w:val="18"/>
    </w:rPr>
  </w:style>
  <w:style w:type="character" w:styleId="a9">
    <w:name w:val="Hyperlink"/>
    <w:aliases w:val="超级链接"/>
    <w:uiPriority w:val="99"/>
    <w:rsid w:val="008F4F7A"/>
    <w:rPr>
      <w:color w:val="0000FF"/>
      <w:u w:val="single"/>
    </w:rPr>
  </w:style>
  <w:style w:type="character" w:customStyle="1" w:styleId="1Char">
    <w:name w:val="标题 1 Char"/>
    <w:aliases w:val="H1 Char,Heading 0 Char"/>
    <w:link w:val="10"/>
    <w:rsid w:val="008F4F7A"/>
    <w:rPr>
      <w:rFonts w:ascii="宋体" w:eastAsia="黑体" w:hAnsi="Times New Roman" w:cs="Times New Roman"/>
      <w:kern w:val="0"/>
      <w:sz w:val="24"/>
      <w:szCs w:val="20"/>
    </w:rPr>
  </w:style>
  <w:style w:type="character" w:customStyle="1" w:styleId="9Char">
    <w:name w:val="标题 9 Char"/>
    <w:link w:val="9"/>
    <w:rsid w:val="008F4F7A"/>
    <w:rPr>
      <w:rFonts w:ascii="Arial" w:eastAsia="黑体" w:hAnsi="Arial" w:cs="Times New Roman"/>
      <w:kern w:val="0"/>
      <w:szCs w:val="20"/>
    </w:rPr>
  </w:style>
  <w:style w:type="character" w:customStyle="1" w:styleId="2Char1">
    <w:name w:val="正文文本缩进 2 Char"/>
    <w:link w:val="22"/>
    <w:rsid w:val="008F4F7A"/>
    <w:rPr>
      <w:rFonts w:ascii="宋体" w:eastAsia="宋体" w:hAnsi="宋体" w:cs="Times New Roman"/>
      <w:color w:val="FF0000"/>
      <w:szCs w:val="24"/>
    </w:rPr>
  </w:style>
  <w:style w:type="character" w:customStyle="1" w:styleId="Char3">
    <w:name w:val="纯文本 Char"/>
    <w:link w:val="aa"/>
    <w:uiPriority w:val="99"/>
    <w:rsid w:val="008F4F7A"/>
    <w:rPr>
      <w:rFonts w:ascii="Arial Unicode MS" w:eastAsia="Arial Unicode MS" w:hAnsi="Arial Unicode MS" w:cs="Arial Unicode MS"/>
      <w:kern w:val="0"/>
      <w:sz w:val="24"/>
      <w:szCs w:val="24"/>
    </w:rPr>
  </w:style>
  <w:style w:type="character" w:customStyle="1" w:styleId="3Char">
    <w:name w:val="标题 3 Char"/>
    <w:aliases w:val="Heading 3 - old Char,H3 Char,l3 Char,CT Char,h3 Char,3rd level Char,Level 3 Head Char,level_3 Char,PIM 3 Char,sect1.2.3 Char,Bold Head Char,bh Char,3 Char,heading 3 Char,标题 4.1.1 Char,Fab-3 Char,sect1.2.31 Char,sect1.2.32 Char,sect1.2.311 Char"/>
    <w:link w:val="3"/>
    <w:rsid w:val="008F4F7A"/>
    <w:rPr>
      <w:rFonts w:ascii="Times New Roman" w:eastAsia="宋体" w:hAnsi="Times New Roman" w:cs="Times New Roman"/>
      <w:b/>
      <w:bCs/>
      <w:szCs w:val="32"/>
    </w:rPr>
  </w:style>
  <w:style w:type="character" w:customStyle="1" w:styleId="Char4">
    <w:name w:val="页脚 Char"/>
    <w:link w:val="ab"/>
    <w:rsid w:val="008F4F7A"/>
    <w:rPr>
      <w:rFonts w:ascii="Times New Roman" w:eastAsia="宋体" w:hAnsi="Times New Roman" w:cs="Times New Roman"/>
      <w:sz w:val="18"/>
      <w:szCs w:val="18"/>
    </w:rPr>
  </w:style>
  <w:style w:type="character" w:customStyle="1" w:styleId="3Char0">
    <w:name w:val="正文文本缩进 3 Char"/>
    <w:link w:val="30"/>
    <w:rsid w:val="008F4F7A"/>
    <w:rPr>
      <w:rFonts w:ascii="宋体" w:eastAsia="宋体" w:hAnsi="Times New Roman" w:cs="Times New Roman"/>
      <w:szCs w:val="24"/>
    </w:rPr>
  </w:style>
  <w:style w:type="character" w:customStyle="1" w:styleId="heigh1801">
    <w:name w:val="heigh1801"/>
    <w:basedOn w:val="a1"/>
    <w:rsid w:val="008F4F7A"/>
  </w:style>
  <w:style w:type="character" w:styleId="ac">
    <w:name w:val="annotation reference"/>
    <w:rsid w:val="008F4F7A"/>
    <w:rPr>
      <w:sz w:val="21"/>
      <w:szCs w:val="21"/>
    </w:rPr>
  </w:style>
  <w:style w:type="character" w:customStyle="1" w:styleId="6Char">
    <w:name w:val="标题 6 Char"/>
    <w:link w:val="6"/>
    <w:rsid w:val="008F4F7A"/>
    <w:rPr>
      <w:rFonts w:ascii="Arial" w:eastAsia="黑体" w:hAnsi="Arial" w:cs="Times New Roman"/>
      <w:b/>
      <w:kern w:val="0"/>
      <w:sz w:val="24"/>
      <w:szCs w:val="20"/>
    </w:rPr>
  </w:style>
  <w:style w:type="character" w:customStyle="1" w:styleId="Char5">
    <w:name w:val="正文文本缩进 Char"/>
    <w:link w:val="ad"/>
    <w:rsid w:val="008F4F7A"/>
    <w:rPr>
      <w:rFonts w:ascii="Times New Roman" w:eastAsia="宋体" w:hAnsi="Times New Roman" w:cs="Times New Roman"/>
      <w:sz w:val="24"/>
      <w:szCs w:val="20"/>
    </w:rPr>
  </w:style>
  <w:style w:type="character" w:customStyle="1" w:styleId="Char6">
    <w:name w:val="标题 Char"/>
    <w:link w:val="a"/>
    <w:rsid w:val="008F4F7A"/>
    <w:rPr>
      <w:rFonts w:ascii="Arial" w:eastAsia="宋体" w:hAnsi="Arial" w:cs="Arial"/>
      <w:b/>
      <w:bCs/>
      <w:kern w:val="0"/>
      <w:sz w:val="32"/>
      <w:szCs w:val="32"/>
    </w:rPr>
  </w:style>
  <w:style w:type="character" w:customStyle="1" w:styleId="CharChar3">
    <w:name w:val="Char Char3"/>
    <w:rsid w:val="008F4F7A"/>
    <w:rPr>
      <w:rFonts w:ascii="Arial Unicode MS" w:eastAsia="Arial Unicode MS" w:hAnsi="Arial Unicode MS" w:cs="Arial Unicode MS"/>
      <w:sz w:val="24"/>
      <w:szCs w:val="24"/>
      <w:lang w:val="en-US" w:eastAsia="zh-CN" w:bidi="ar-SA"/>
    </w:rPr>
  </w:style>
  <w:style w:type="character" w:customStyle="1" w:styleId="8Char">
    <w:name w:val="标题 8 Char"/>
    <w:link w:val="8"/>
    <w:rsid w:val="008F4F7A"/>
    <w:rPr>
      <w:rFonts w:ascii="Arial" w:eastAsia="黑体" w:hAnsi="Arial" w:cs="Times New Roman"/>
      <w:kern w:val="0"/>
      <w:sz w:val="24"/>
      <w:szCs w:val="20"/>
    </w:rPr>
  </w:style>
  <w:style w:type="character" w:customStyle="1" w:styleId="tt11">
    <w:name w:val="tt11"/>
    <w:rsid w:val="008F4F7A"/>
    <w:rPr>
      <w:sz w:val="22"/>
      <w:szCs w:val="22"/>
    </w:rPr>
  </w:style>
  <w:style w:type="character" w:customStyle="1" w:styleId="big1">
    <w:name w:val="big1"/>
    <w:rsid w:val="008F4F7A"/>
    <w:rPr>
      <w:sz w:val="25"/>
      <w:szCs w:val="25"/>
    </w:rPr>
  </w:style>
  <w:style w:type="character" w:customStyle="1" w:styleId="2Char">
    <w:name w:val="标题 2 Char"/>
    <w:aliases w:val="标题 2（内置） Char,H2 Char,Heading 2 Hidden Char,Heading 2 CCBS Char"/>
    <w:link w:val="20"/>
    <w:rsid w:val="008F4F7A"/>
    <w:rPr>
      <w:rFonts w:ascii="Arial" w:eastAsia="黑体" w:hAnsi="Arial" w:cs="Times New Roman"/>
      <w:b/>
      <w:kern w:val="0"/>
      <w:sz w:val="32"/>
      <w:szCs w:val="20"/>
    </w:rPr>
  </w:style>
  <w:style w:type="character" w:customStyle="1" w:styleId="Char7">
    <w:name w:val="页眉 Char"/>
    <w:link w:val="ae"/>
    <w:rsid w:val="008F4F7A"/>
    <w:rPr>
      <w:rFonts w:ascii="Times New Roman" w:eastAsia="宋体" w:hAnsi="Times New Roman" w:cs="Times New Roman"/>
      <w:sz w:val="18"/>
      <w:szCs w:val="18"/>
    </w:rPr>
  </w:style>
  <w:style w:type="character" w:customStyle="1" w:styleId="c">
    <w:name w:val="c"/>
    <w:basedOn w:val="a1"/>
    <w:rsid w:val="008F4F7A"/>
  </w:style>
  <w:style w:type="character" w:customStyle="1" w:styleId="Char8">
    <w:name w:val="批注文字 Char"/>
    <w:link w:val="af"/>
    <w:rsid w:val="008F4F7A"/>
    <w:rPr>
      <w:rFonts w:ascii="Times New Roman" w:eastAsia="宋体" w:hAnsi="Times New Roman" w:cs="Times New Roman"/>
      <w:szCs w:val="24"/>
    </w:rPr>
  </w:style>
  <w:style w:type="paragraph" w:styleId="ad">
    <w:name w:val="Body Text Indent"/>
    <w:basedOn w:val="a0"/>
    <w:link w:val="Char5"/>
    <w:rsid w:val="008F4F7A"/>
    <w:pPr>
      <w:ind w:firstLine="540"/>
    </w:pPr>
    <w:rPr>
      <w:kern w:val="0"/>
      <w:szCs w:val="20"/>
    </w:rPr>
  </w:style>
  <w:style w:type="paragraph" w:styleId="12">
    <w:name w:val="toc 1"/>
    <w:basedOn w:val="a0"/>
    <w:next w:val="a0"/>
    <w:uiPriority w:val="39"/>
    <w:rsid w:val="008F4F7A"/>
    <w:pPr>
      <w:tabs>
        <w:tab w:val="right" w:leader="dot" w:pos="9628"/>
      </w:tabs>
      <w:spacing w:before="120" w:after="120"/>
      <w:ind w:firstLineChars="225" w:firstLine="542"/>
      <w:jc w:val="left"/>
    </w:pPr>
    <w:rPr>
      <w:rFonts w:ascii="宋体" w:hAnsi="宋体"/>
      <w:b/>
      <w:caps/>
    </w:rPr>
  </w:style>
  <w:style w:type="paragraph" w:styleId="a8">
    <w:name w:val="Balloon Text"/>
    <w:basedOn w:val="a0"/>
    <w:link w:val="Char2"/>
    <w:rsid w:val="008F4F7A"/>
    <w:rPr>
      <w:kern w:val="0"/>
      <w:sz w:val="18"/>
      <w:szCs w:val="18"/>
    </w:rPr>
  </w:style>
  <w:style w:type="paragraph" w:styleId="a4">
    <w:name w:val="Body Text"/>
    <w:basedOn w:val="a0"/>
    <w:link w:val="Char"/>
    <w:rsid w:val="008F4F7A"/>
    <w:rPr>
      <w:rFonts w:ascii="宋体" w:hAnsi="宋体"/>
      <w:kern w:val="0"/>
      <w:szCs w:val="21"/>
    </w:rPr>
  </w:style>
  <w:style w:type="paragraph" w:customStyle="1" w:styleId="CharCharChar1">
    <w:name w:val="Char Char Char1"/>
    <w:basedOn w:val="a0"/>
    <w:rsid w:val="008F4F7A"/>
  </w:style>
  <w:style w:type="paragraph" w:customStyle="1" w:styleId="2">
    <w:name w:val="列表2"/>
    <w:basedOn w:val="a0"/>
    <w:next w:val="a"/>
    <w:rsid w:val="008F4F7A"/>
    <w:pPr>
      <w:numPr>
        <w:numId w:val="1"/>
      </w:numPr>
      <w:tabs>
        <w:tab w:val="left" w:pos="907"/>
      </w:tabs>
    </w:pPr>
    <w:rPr>
      <w:rFonts w:ascii="宋体"/>
      <w:szCs w:val="20"/>
    </w:rPr>
  </w:style>
  <w:style w:type="paragraph" w:customStyle="1" w:styleId="40">
    <w:name w:val="标题4"/>
    <w:basedOn w:val="ad"/>
    <w:rsid w:val="008F4F7A"/>
    <w:pPr>
      <w:ind w:firstLine="0"/>
    </w:pPr>
    <w:rPr>
      <w:szCs w:val="24"/>
    </w:rPr>
  </w:style>
  <w:style w:type="paragraph" w:customStyle="1" w:styleId="af0">
    <w:name w:val="正文所"/>
    <w:basedOn w:val="a0"/>
    <w:rsid w:val="008F4F7A"/>
    <w:pPr>
      <w:ind w:firstLineChars="200" w:firstLine="420"/>
    </w:pPr>
    <w:rPr>
      <w:rFonts w:ascii="宋体"/>
      <w:szCs w:val="20"/>
    </w:rPr>
  </w:style>
  <w:style w:type="paragraph" w:customStyle="1" w:styleId="c0">
    <w:name w:val="c_"/>
    <w:rsid w:val="008F4F7A"/>
    <w:pPr>
      <w:widowControl w:val="0"/>
      <w:autoSpaceDE w:val="0"/>
      <w:autoSpaceDN w:val="0"/>
      <w:adjustRightInd w:val="0"/>
      <w:jc w:val="both"/>
    </w:pPr>
    <w:rPr>
      <w:rFonts w:ascii="五" w:eastAsia="五"/>
      <w:sz w:val="24"/>
    </w:rPr>
  </w:style>
  <w:style w:type="paragraph" w:styleId="21">
    <w:name w:val="Body Text 2"/>
    <w:basedOn w:val="a0"/>
    <w:link w:val="2Char0"/>
    <w:rsid w:val="008F4F7A"/>
    <w:rPr>
      <w:kern w:val="0"/>
      <w:sz w:val="28"/>
      <w:szCs w:val="20"/>
    </w:rPr>
  </w:style>
  <w:style w:type="paragraph" w:styleId="a7">
    <w:name w:val="annotation subject"/>
    <w:basedOn w:val="af"/>
    <w:next w:val="af"/>
    <w:link w:val="Char1"/>
    <w:rsid w:val="008F4F7A"/>
    <w:rPr>
      <w:b/>
      <w:bCs/>
    </w:rPr>
  </w:style>
  <w:style w:type="paragraph" w:styleId="aa">
    <w:name w:val="Plain Text"/>
    <w:basedOn w:val="a0"/>
    <w:link w:val="Char3"/>
    <w:uiPriority w:val="99"/>
    <w:rsid w:val="008F4F7A"/>
    <w:pPr>
      <w:widowControl/>
      <w:spacing w:before="100" w:beforeAutospacing="1" w:after="100" w:afterAutospacing="1"/>
      <w:jc w:val="left"/>
    </w:pPr>
    <w:rPr>
      <w:rFonts w:ascii="Arial Unicode MS" w:eastAsia="Arial Unicode MS" w:hAnsi="Arial Unicode MS"/>
      <w:kern w:val="0"/>
    </w:rPr>
  </w:style>
  <w:style w:type="paragraph" w:customStyle="1" w:styleId="1">
    <w:name w:val="1"/>
    <w:basedOn w:val="a0"/>
    <w:next w:val="a0"/>
    <w:rsid w:val="008F4F7A"/>
    <w:pPr>
      <w:numPr>
        <w:numId w:val="2"/>
      </w:numPr>
      <w:tabs>
        <w:tab w:val="clear" w:pos="3243"/>
      </w:tabs>
      <w:spacing w:before="100" w:beforeAutospacing="1" w:after="100" w:afterAutospacing="1"/>
      <w:ind w:leftChars="200" w:left="420" w:firstLine="0"/>
    </w:pPr>
  </w:style>
  <w:style w:type="paragraph" w:styleId="30">
    <w:name w:val="Body Text Indent 3"/>
    <w:basedOn w:val="a0"/>
    <w:link w:val="3Char0"/>
    <w:rsid w:val="008F4F7A"/>
    <w:pPr>
      <w:ind w:firstLine="425"/>
    </w:pPr>
    <w:rPr>
      <w:rFonts w:ascii="宋体"/>
      <w:kern w:val="0"/>
      <w:sz w:val="20"/>
    </w:rPr>
  </w:style>
  <w:style w:type="paragraph" w:styleId="ae">
    <w:name w:val="header"/>
    <w:basedOn w:val="a0"/>
    <w:link w:val="Char7"/>
    <w:rsid w:val="008F4F7A"/>
    <w:pPr>
      <w:pBdr>
        <w:bottom w:val="single" w:sz="6" w:space="1" w:color="auto"/>
      </w:pBdr>
      <w:tabs>
        <w:tab w:val="center" w:pos="4153"/>
        <w:tab w:val="right" w:pos="8306"/>
      </w:tabs>
      <w:snapToGrid w:val="0"/>
      <w:jc w:val="center"/>
    </w:pPr>
    <w:rPr>
      <w:kern w:val="0"/>
      <w:sz w:val="18"/>
      <w:szCs w:val="18"/>
    </w:rPr>
  </w:style>
  <w:style w:type="paragraph" w:styleId="af1">
    <w:name w:val="Normal (Web)"/>
    <w:aliases w:val="普通 (Web)"/>
    <w:basedOn w:val="a0"/>
    <w:rsid w:val="008F4F7A"/>
    <w:pPr>
      <w:widowControl/>
      <w:spacing w:before="100" w:beforeAutospacing="1" w:after="100" w:afterAutospacing="1"/>
      <w:jc w:val="left"/>
    </w:pPr>
    <w:rPr>
      <w:rFonts w:ascii="宋体" w:hAnsi="宋体"/>
      <w:kern w:val="0"/>
    </w:rPr>
  </w:style>
  <w:style w:type="paragraph" w:customStyle="1" w:styleId="content">
    <w:name w:val="content"/>
    <w:basedOn w:val="a0"/>
    <w:rsid w:val="008F4F7A"/>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15">
    <w:name w:val="样式 宋体 四号 行距: 1.5 倍行距"/>
    <w:basedOn w:val="a0"/>
    <w:rsid w:val="008F4F7A"/>
    <w:rPr>
      <w:rFonts w:ascii="宋体" w:hAnsi="宋体"/>
      <w:szCs w:val="20"/>
    </w:rPr>
  </w:style>
  <w:style w:type="paragraph" w:styleId="a6">
    <w:name w:val="Date"/>
    <w:basedOn w:val="a0"/>
    <w:next w:val="a0"/>
    <w:link w:val="Char0"/>
    <w:rsid w:val="008F4F7A"/>
    <w:pPr>
      <w:ind w:leftChars="2500" w:left="100"/>
    </w:pPr>
    <w:rPr>
      <w:rFonts w:ascii="宋体" w:hAnsi="宋体"/>
      <w:kern w:val="0"/>
      <w:szCs w:val="21"/>
    </w:rPr>
  </w:style>
  <w:style w:type="paragraph" w:styleId="a">
    <w:name w:val="Title"/>
    <w:basedOn w:val="a0"/>
    <w:link w:val="Char6"/>
    <w:qFormat/>
    <w:rsid w:val="008F4F7A"/>
    <w:pPr>
      <w:numPr>
        <w:numId w:val="3"/>
      </w:numPr>
      <w:tabs>
        <w:tab w:val="clear" w:pos="757"/>
      </w:tabs>
      <w:autoSpaceDE w:val="0"/>
      <w:autoSpaceDN w:val="0"/>
      <w:adjustRightInd w:val="0"/>
      <w:spacing w:before="240" w:after="60"/>
      <w:ind w:firstLine="0"/>
      <w:jc w:val="center"/>
      <w:textAlignment w:val="baseline"/>
      <w:outlineLvl w:val="0"/>
    </w:pPr>
    <w:rPr>
      <w:rFonts w:ascii="Arial" w:hAnsi="Arial"/>
      <w:b/>
      <w:bCs/>
      <w:kern w:val="0"/>
      <w:sz w:val="32"/>
      <w:szCs w:val="32"/>
    </w:rPr>
  </w:style>
  <w:style w:type="paragraph" w:styleId="22">
    <w:name w:val="Body Text Indent 2"/>
    <w:basedOn w:val="a0"/>
    <w:link w:val="2Char1"/>
    <w:rsid w:val="008F4F7A"/>
    <w:pPr>
      <w:tabs>
        <w:tab w:val="left" w:pos="1110"/>
      </w:tabs>
      <w:ind w:firstLineChars="200" w:firstLine="420"/>
    </w:pPr>
    <w:rPr>
      <w:rFonts w:ascii="宋体" w:hAnsi="宋体"/>
      <w:color w:val="FF0000"/>
      <w:kern w:val="0"/>
      <w:sz w:val="20"/>
    </w:rPr>
  </w:style>
  <w:style w:type="paragraph" w:styleId="af">
    <w:name w:val="annotation text"/>
    <w:basedOn w:val="a0"/>
    <w:link w:val="Char8"/>
    <w:rsid w:val="008F4F7A"/>
    <w:pPr>
      <w:jc w:val="left"/>
    </w:pPr>
    <w:rPr>
      <w:kern w:val="0"/>
      <w:sz w:val="20"/>
    </w:rPr>
  </w:style>
  <w:style w:type="paragraph" w:styleId="af2">
    <w:name w:val="List Bullet"/>
    <w:basedOn w:val="a0"/>
    <w:rsid w:val="008F4F7A"/>
    <w:pPr>
      <w:tabs>
        <w:tab w:val="left" w:pos="360"/>
      </w:tabs>
      <w:autoSpaceDE w:val="0"/>
      <w:autoSpaceDN w:val="0"/>
      <w:adjustRightInd w:val="0"/>
      <w:spacing w:after="120"/>
      <w:ind w:left="360" w:hangingChars="200" w:hanging="360"/>
      <w:textAlignment w:val="baseline"/>
    </w:pPr>
    <w:rPr>
      <w:rFonts w:ascii="宋体"/>
      <w:kern w:val="0"/>
      <w:sz w:val="28"/>
      <w:szCs w:val="20"/>
    </w:rPr>
  </w:style>
  <w:style w:type="paragraph" w:styleId="ab">
    <w:name w:val="footer"/>
    <w:basedOn w:val="a0"/>
    <w:link w:val="Char4"/>
    <w:rsid w:val="008F4F7A"/>
    <w:pPr>
      <w:tabs>
        <w:tab w:val="center" w:pos="4153"/>
        <w:tab w:val="right" w:pos="8306"/>
      </w:tabs>
      <w:snapToGrid w:val="0"/>
      <w:jc w:val="left"/>
    </w:pPr>
    <w:rPr>
      <w:kern w:val="0"/>
      <w:sz w:val="18"/>
      <w:szCs w:val="18"/>
    </w:rPr>
  </w:style>
  <w:style w:type="paragraph" w:styleId="af3">
    <w:name w:val="Normal Indent"/>
    <w:aliases w:val="特点,表正文,正文非缩进,段1,正文缩进1,ALT+Z"/>
    <w:basedOn w:val="a0"/>
    <w:rsid w:val="008F4F7A"/>
    <w:pPr>
      <w:ind w:firstLine="420"/>
    </w:pPr>
    <w:rPr>
      <w:szCs w:val="20"/>
    </w:rPr>
  </w:style>
  <w:style w:type="paragraph" w:customStyle="1" w:styleId="Default">
    <w:name w:val="Default"/>
    <w:rsid w:val="008F4F7A"/>
    <w:pPr>
      <w:widowControl w:val="0"/>
      <w:autoSpaceDE w:val="0"/>
      <w:autoSpaceDN w:val="0"/>
      <w:adjustRightInd w:val="0"/>
    </w:pPr>
    <w:rPr>
      <w:rFonts w:ascii="宋体" w:hAnsi="Times New Roman"/>
      <w:color w:val="000000"/>
      <w:sz w:val="24"/>
      <w:szCs w:val="24"/>
    </w:rPr>
  </w:style>
  <w:style w:type="paragraph" w:customStyle="1" w:styleId="2211">
    <w:name w:val="样式 标题 2 + 首行缩进:  2 字符 段前: 1 行 段后: 1 行"/>
    <w:basedOn w:val="20"/>
    <w:rsid w:val="008F4F7A"/>
    <w:pPr>
      <w:tabs>
        <w:tab w:val="left" w:pos="1276"/>
      </w:tabs>
      <w:autoSpaceDE/>
      <w:autoSpaceDN/>
      <w:adjustRightInd/>
      <w:spacing w:before="100" w:after="100" w:line="240" w:lineRule="auto"/>
      <w:ind w:left="851"/>
      <w:jc w:val="both"/>
      <w:textAlignment w:val="auto"/>
    </w:pPr>
    <w:rPr>
      <w:rFonts w:eastAsia="宋体"/>
      <w:kern w:val="2"/>
      <w:sz w:val="28"/>
    </w:rPr>
  </w:style>
  <w:style w:type="paragraph" w:customStyle="1" w:styleId="Char20">
    <w:name w:val="Char2"/>
    <w:basedOn w:val="a0"/>
    <w:rsid w:val="008F4F7A"/>
  </w:style>
  <w:style w:type="paragraph" w:customStyle="1" w:styleId="Char1CharCharCharChar">
    <w:name w:val="Char1 Char Char Char Char"/>
    <w:basedOn w:val="a0"/>
    <w:rsid w:val="008F4F7A"/>
    <w:pPr>
      <w:widowControl/>
      <w:spacing w:after="160" w:line="240" w:lineRule="exact"/>
      <w:jc w:val="left"/>
    </w:pPr>
    <w:rPr>
      <w:rFonts w:ascii="Verdana" w:hAnsi="Verdana" w:cs="Verdana"/>
      <w:kern w:val="0"/>
      <w:sz w:val="20"/>
      <w:szCs w:val="20"/>
      <w:lang w:eastAsia="en-US"/>
    </w:rPr>
  </w:style>
  <w:style w:type="paragraph" w:customStyle="1" w:styleId="13">
    <w:name w:val="列表1"/>
    <w:basedOn w:val="a0"/>
    <w:next w:val="a0"/>
    <w:rsid w:val="008F4F7A"/>
    <w:pPr>
      <w:tabs>
        <w:tab w:val="left" w:pos="757"/>
      </w:tabs>
      <w:ind w:firstLine="397"/>
    </w:pPr>
    <w:rPr>
      <w:szCs w:val="20"/>
    </w:rPr>
  </w:style>
  <w:style w:type="paragraph" w:customStyle="1" w:styleId="af4">
    <w:name w:val="正文正文"/>
    <w:basedOn w:val="a0"/>
    <w:rsid w:val="008F4F7A"/>
    <w:pPr>
      <w:spacing w:afterLines="25"/>
      <w:ind w:firstLineChars="200" w:firstLine="200"/>
    </w:pPr>
  </w:style>
  <w:style w:type="paragraph" w:customStyle="1" w:styleId="ParaChar">
    <w:name w:val="默认段落字体 Para Char"/>
    <w:basedOn w:val="a0"/>
    <w:rsid w:val="008F4F7A"/>
    <w:pPr>
      <w:tabs>
        <w:tab w:val="left" w:pos="851"/>
      </w:tabs>
      <w:ind w:left="851" w:hanging="431"/>
    </w:pPr>
  </w:style>
  <w:style w:type="paragraph" w:customStyle="1" w:styleId="Char9">
    <w:name w:val="Char"/>
    <w:basedOn w:val="a0"/>
    <w:rsid w:val="008F4F7A"/>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0"/>
    <w:rsid w:val="008F4F7A"/>
    <w:pPr>
      <w:tabs>
        <w:tab w:val="left" w:pos="360"/>
      </w:tabs>
    </w:pPr>
  </w:style>
  <w:style w:type="numbering" w:customStyle="1" w:styleId="14">
    <w:name w:val="无列表1"/>
    <w:next w:val="a3"/>
    <w:semiHidden/>
    <w:unhideWhenUsed/>
    <w:rsid w:val="00012161"/>
  </w:style>
  <w:style w:type="paragraph" w:customStyle="1" w:styleId="Char10">
    <w:name w:val="Char1"/>
    <w:basedOn w:val="a0"/>
    <w:rsid w:val="00012161"/>
    <w:pPr>
      <w:widowControl/>
      <w:spacing w:after="160" w:line="240" w:lineRule="exact"/>
      <w:jc w:val="left"/>
    </w:pPr>
    <w:rPr>
      <w:rFonts w:ascii="Verdana" w:hAnsi="Verdana"/>
      <w:kern w:val="0"/>
      <w:sz w:val="20"/>
      <w:szCs w:val="20"/>
      <w:lang w:eastAsia="en-US"/>
    </w:rPr>
  </w:style>
  <w:style w:type="paragraph" w:customStyle="1" w:styleId="CharCharCharChar1">
    <w:name w:val="Char Char Char Char1"/>
    <w:basedOn w:val="a0"/>
    <w:autoRedefine/>
    <w:rsid w:val="00012161"/>
    <w:pPr>
      <w:tabs>
        <w:tab w:val="num" w:pos="360"/>
      </w:tabs>
    </w:pPr>
  </w:style>
  <w:style w:type="paragraph" w:styleId="af5">
    <w:name w:val="footnote text"/>
    <w:basedOn w:val="a0"/>
    <w:link w:val="Chara"/>
    <w:semiHidden/>
    <w:rsid w:val="00012161"/>
    <w:pPr>
      <w:snapToGrid w:val="0"/>
      <w:jc w:val="left"/>
    </w:pPr>
    <w:rPr>
      <w:sz w:val="18"/>
      <w:szCs w:val="18"/>
    </w:rPr>
  </w:style>
  <w:style w:type="character" w:customStyle="1" w:styleId="Chara">
    <w:name w:val="脚注文本 Char"/>
    <w:link w:val="af5"/>
    <w:semiHidden/>
    <w:rsid w:val="00012161"/>
    <w:rPr>
      <w:rFonts w:ascii="Times New Roman" w:hAnsi="Times New Roman"/>
      <w:kern w:val="2"/>
      <w:sz w:val="18"/>
      <w:szCs w:val="18"/>
    </w:rPr>
  </w:style>
  <w:style w:type="character" w:styleId="af6">
    <w:name w:val="footnote reference"/>
    <w:rsid w:val="00012161"/>
    <w:rPr>
      <w:vertAlign w:val="superscript"/>
    </w:rPr>
  </w:style>
  <w:style w:type="paragraph" w:customStyle="1" w:styleId="Char21">
    <w:name w:val="Char21"/>
    <w:basedOn w:val="a0"/>
    <w:rsid w:val="00012161"/>
  </w:style>
  <w:style w:type="paragraph" w:styleId="af7">
    <w:name w:val="Document Map"/>
    <w:basedOn w:val="a0"/>
    <w:link w:val="Charb"/>
    <w:semiHidden/>
    <w:rsid w:val="00012161"/>
    <w:pPr>
      <w:shd w:val="clear" w:color="auto" w:fill="000080"/>
    </w:pPr>
  </w:style>
  <w:style w:type="character" w:customStyle="1" w:styleId="Charb">
    <w:name w:val="文档结构图 Char"/>
    <w:link w:val="af7"/>
    <w:semiHidden/>
    <w:rsid w:val="00012161"/>
    <w:rPr>
      <w:rFonts w:ascii="Times New Roman" w:hAnsi="Times New Roman"/>
      <w:kern w:val="2"/>
      <w:sz w:val="21"/>
      <w:szCs w:val="24"/>
      <w:shd w:val="clear" w:color="auto" w:fill="000080"/>
    </w:rPr>
  </w:style>
  <w:style w:type="paragraph" w:styleId="af8">
    <w:name w:val="Revision"/>
    <w:hidden/>
    <w:uiPriority w:val="99"/>
    <w:semiHidden/>
    <w:rsid w:val="00012161"/>
    <w:rPr>
      <w:rFonts w:ascii="Times New Roman" w:hAnsi="Times New Roman"/>
      <w:kern w:val="2"/>
      <w:sz w:val="21"/>
      <w:szCs w:val="24"/>
    </w:rPr>
  </w:style>
  <w:style w:type="paragraph" w:customStyle="1" w:styleId="CharChar">
    <w:name w:val="Char Char"/>
    <w:basedOn w:val="a0"/>
    <w:rsid w:val="00012161"/>
    <w:rPr>
      <w:szCs w:val="20"/>
    </w:rPr>
  </w:style>
  <w:style w:type="paragraph" w:customStyle="1" w:styleId="xl33">
    <w:name w:val="xl33"/>
    <w:basedOn w:val="a0"/>
    <w:rsid w:val="0001216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9">
    <w:name w:val="Strong"/>
    <w:uiPriority w:val="22"/>
    <w:qFormat/>
    <w:rsid w:val="00012161"/>
    <w:rPr>
      <w:b/>
      <w:bCs/>
    </w:rPr>
  </w:style>
  <w:style w:type="paragraph" w:styleId="afa">
    <w:name w:val="List Paragraph"/>
    <w:basedOn w:val="a0"/>
    <w:uiPriority w:val="34"/>
    <w:qFormat/>
    <w:rsid w:val="00012161"/>
    <w:pPr>
      <w:ind w:firstLineChars="200" w:firstLine="420"/>
    </w:pPr>
    <w:rPr>
      <w:rFonts w:ascii="Calibri" w:hAnsi="Calibri"/>
      <w:szCs w:val="22"/>
    </w:rPr>
  </w:style>
  <w:style w:type="table" w:styleId="afb">
    <w:name w:val="Table Grid"/>
    <w:basedOn w:val="a2"/>
    <w:uiPriority w:val="99"/>
    <w:rsid w:val="00044A60"/>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75393">
      <w:bodyDiv w:val="1"/>
      <w:marLeft w:val="0"/>
      <w:marRight w:val="0"/>
      <w:marTop w:val="0"/>
      <w:marBottom w:val="0"/>
      <w:divBdr>
        <w:top w:val="none" w:sz="0" w:space="0" w:color="auto"/>
        <w:left w:val="none" w:sz="0" w:space="0" w:color="auto"/>
        <w:bottom w:val="none" w:sz="0" w:space="0" w:color="auto"/>
        <w:right w:val="none" w:sz="0" w:space="0" w:color="auto"/>
      </w:divBdr>
      <w:divsChild>
        <w:div w:id="168639613">
          <w:marLeft w:val="0"/>
          <w:marRight w:val="0"/>
          <w:marTop w:val="0"/>
          <w:marBottom w:val="0"/>
          <w:divBdr>
            <w:top w:val="none" w:sz="0" w:space="0" w:color="auto"/>
            <w:left w:val="none" w:sz="0" w:space="0" w:color="auto"/>
            <w:bottom w:val="none" w:sz="0" w:space="0" w:color="auto"/>
            <w:right w:val="none" w:sz="0" w:space="0" w:color="auto"/>
          </w:divBdr>
        </w:div>
      </w:divsChild>
    </w:div>
    <w:div w:id="640308760">
      <w:bodyDiv w:val="1"/>
      <w:marLeft w:val="0"/>
      <w:marRight w:val="0"/>
      <w:marTop w:val="0"/>
      <w:marBottom w:val="0"/>
      <w:divBdr>
        <w:top w:val="none" w:sz="0" w:space="0" w:color="auto"/>
        <w:left w:val="none" w:sz="0" w:space="0" w:color="auto"/>
        <w:bottom w:val="none" w:sz="0" w:space="0" w:color="auto"/>
        <w:right w:val="none" w:sz="0" w:space="0" w:color="auto"/>
      </w:divBdr>
    </w:div>
    <w:div w:id="961231560">
      <w:bodyDiv w:val="1"/>
      <w:marLeft w:val="0"/>
      <w:marRight w:val="0"/>
      <w:marTop w:val="0"/>
      <w:marBottom w:val="0"/>
      <w:divBdr>
        <w:top w:val="none" w:sz="0" w:space="0" w:color="auto"/>
        <w:left w:val="none" w:sz="0" w:space="0" w:color="auto"/>
        <w:bottom w:val="none" w:sz="0" w:space="0" w:color="auto"/>
        <w:right w:val="none" w:sz="0" w:space="0" w:color="auto"/>
      </w:divBdr>
    </w:div>
    <w:div w:id="162419554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149</Pages>
  <Words>15433</Words>
  <Characters>87973</Characters>
  <Application>Microsoft Office Word</Application>
  <DocSecurity>0</DocSecurity>
  <PresentationFormat/>
  <Lines>733</Lines>
  <Paragraphs>206</Paragraphs>
  <Slides>0</Slides>
  <Notes>0</Notes>
  <HiddenSlides>0</HiddenSlides>
  <MMClips>0</MMClips>
  <ScaleCrop>false</ScaleCrop>
  <Company>Microsoft</Company>
  <LinksUpToDate>false</LinksUpToDate>
  <CharactersWithSpaces>103200</CharactersWithSpaces>
  <SharedDoc>false</SharedDoc>
  <HLinks>
    <vt:vector size="144" baseType="variant">
      <vt:variant>
        <vt:i4>1179702</vt:i4>
      </vt:variant>
      <vt:variant>
        <vt:i4>140</vt:i4>
      </vt:variant>
      <vt:variant>
        <vt:i4>0</vt:i4>
      </vt:variant>
      <vt:variant>
        <vt:i4>5</vt:i4>
      </vt:variant>
      <vt:variant>
        <vt:lpwstr/>
      </vt:variant>
      <vt:variant>
        <vt:lpwstr>_Toc466477306</vt:lpwstr>
      </vt:variant>
      <vt:variant>
        <vt:i4>1179702</vt:i4>
      </vt:variant>
      <vt:variant>
        <vt:i4>134</vt:i4>
      </vt:variant>
      <vt:variant>
        <vt:i4>0</vt:i4>
      </vt:variant>
      <vt:variant>
        <vt:i4>5</vt:i4>
      </vt:variant>
      <vt:variant>
        <vt:lpwstr/>
      </vt:variant>
      <vt:variant>
        <vt:lpwstr>_Toc466477305</vt:lpwstr>
      </vt:variant>
      <vt:variant>
        <vt:i4>1179702</vt:i4>
      </vt:variant>
      <vt:variant>
        <vt:i4>128</vt:i4>
      </vt:variant>
      <vt:variant>
        <vt:i4>0</vt:i4>
      </vt:variant>
      <vt:variant>
        <vt:i4>5</vt:i4>
      </vt:variant>
      <vt:variant>
        <vt:lpwstr/>
      </vt:variant>
      <vt:variant>
        <vt:lpwstr>_Toc466477304</vt:lpwstr>
      </vt:variant>
      <vt:variant>
        <vt:i4>1179702</vt:i4>
      </vt:variant>
      <vt:variant>
        <vt:i4>122</vt:i4>
      </vt:variant>
      <vt:variant>
        <vt:i4>0</vt:i4>
      </vt:variant>
      <vt:variant>
        <vt:i4>5</vt:i4>
      </vt:variant>
      <vt:variant>
        <vt:lpwstr/>
      </vt:variant>
      <vt:variant>
        <vt:lpwstr>_Toc466477303</vt:lpwstr>
      </vt:variant>
      <vt:variant>
        <vt:i4>1179702</vt:i4>
      </vt:variant>
      <vt:variant>
        <vt:i4>116</vt:i4>
      </vt:variant>
      <vt:variant>
        <vt:i4>0</vt:i4>
      </vt:variant>
      <vt:variant>
        <vt:i4>5</vt:i4>
      </vt:variant>
      <vt:variant>
        <vt:lpwstr/>
      </vt:variant>
      <vt:variant>
        <vt:lpwstr>_Toc466477302</vt:lpwstr>
      </vt:variant>
      <vt:variant>
        <vt:i4>1179702</vt:i4>
      </vt:variant>
      <vt:variant>
        <vt:i4>110</vt:i4>
      </vt:variant>
      <vt:variant>
        <vt:i4>0</vt:i4>
      </vt:variant>
      <vt:variant>
        <vt:i4>5</vt:i4>
      </vt:variant>
      <vt:variant>
        <vt:lpwstr/>
      </vt:variant>
      <vt:variant>
        <vt:lpwstr>_Toc466477301</vt:lpwstr>
      </vt:variant>
      <vt:variant>
        <vt:i4>1179702</vt:i4>
      </vt:variant>
      <vt:variant>
        <vt:i4>104</vt:i4>
      </vt:variant>
      <vt:variant>
        <vt:i4>0</vt:i4>
      </vt:variant>
      <vt:variant>
        <vt:i4>5</vt:i4>
      </vt:variant>
      <vt:variant>
        <vt:lpwstr/>
      </vt:variant>
      <vt:variant>
        <vt:lpwstr>_Toc466477300</vt:lpwstr>
      </vt:variant>
      <vt:variant>
        <vt:i4>1769527</vt:i4>
      </vt:variant>
      <vt:variant>
        <vt:i4>98</vt:i4>
      </vt:variant>
      <vt:variant>
        <vt:i4>0</vt:i4>
      </vt:variant>
      <vt:variant>
        <vt:i4>5</vt:i4>
      </vt:variant>
      <vt:variant>
        <vt:lpwstr/>
      </vt:variant>
      <vt:variant>
        <vt:lpwstr>_Toc466477299</vt:lpwstr>
      </vt:variant>
      <vt:variant>
        <vt:i4>1769527</vt:i4>
      </vt:variant>
      <vt:variant>
        <vt:i4>92</vt:i4>
      </vt:variant>
      <vt:variant>
        <vt:i4>0</vt:i4>
      </vt:variant>
      <vt:variant>
        <vt:i4>5</vt:i4>
      </vt:variant>
      <vt:variant>
        <vt:lpwstr/>
      </vt:variant>
      <vt:variant>
        <vt:lpwstr>_Toc466477298</vt:lpwstr>
      </vt:variant>
      <vt:variant>
        <vt:i4>1769527</vt:i4>
      </vt:variant>
      <vt:variant>
        <vt:i4>86</vt:i4>
      </vt:variant>
      <vt:variant>
        <vt:i4>0</vt:i4>
      </vt:variant>
      <vt:variant>
        <vt:i4>5</vt:i4>
      </vt:variant>
      <vt:variant>
        <vt:lpwstr/>
      </vt:variant>
      <vt:variant>
        <vt:lpwstr>_Toc466477297</vt:lpwstr>
      </vt:variant>
      <vt:variant>
        <vt:i4>1769527</vt:i4>
      </vt:variant>
      <vt:variant>
        <vt:i4>80</vt:i4>
      </vt:variant>
      <vt:variant>
        <vt:i4>0</vt:i4>
      </vt:variant>
      <vt:variant>
        <vt:i4>5</vt:i4>
      </vt:variant>
      <vt:variant>
        <vt:lpwstr/>
      </vt:variant>
      <vt:variant>
        <vt:lpwstr>_Toc466477296</vt:lpwstr>
      </vt:variant>
      <vt:variant>
        <vt:i4>1769527</vt:i4>
      </vt:variant>
      <vt:variant>
        <vt:i4>74</vt:i4>
      </vt:variant>
      <vt:variant>
        <vt:i4>0</vt:i4>
      </vt:variant>
      <vt:variant>
        <vt:i4>5</vt:i4>
      </vt:variant>
      <vt:variant>
        <vt:lpwstr/>
      </vt:variant>
      <vt:variant>
        <vt:lpwstr>_Toc466477295</vt:lpwstr>
      </vt:variant>
      <vt:variant>
        <vt:i4>1769527</vt:i4>
      </vt:variant>
      <vt:variant>
        <vt:i4>68</vt:i4>
      </vt:variant>
      <vt:variant>
        <vt:i4>0</vt:i4>
      </vt:variant>
      <vt:variant>
        <vt:i4>5</vt:i4>
      </vt:variant>
      <vt:variant>
        <vt:lpwstr/>
      </vt:variant>
      <vt:variant>
        <vt:lpwstr>_Toc466477294</vt:lpwstr>
      </vt:variant>
      <vt:variant>
        <vt:i4>1769527</vt:i4>
      </vt:variant>
      <vt:variant>
        <vt:i4>62</vt:i4>
      </vt:variant>
      <vt:variant>
        <vt:i4>0</vt:i4>
      </vt:variant>
      <vt:variant>
        <vt:i4>5</vt:i4>
      </vt:variant>
      <vt:variant>
        <vt:lpwstr/>
      </vt:variant>
      <vt:variant>
        <vt:lpwstr>_Toc466477293</vt:lpwstr>
      </vt:variant>
      <vt:variant>
        <vt:i4>1769527</vt:i4>
      </vt:variant>
      <vt:variant>
        <vt:i4>56</vt:i4>
      </vt:variant>
      <vt:variant>
        <vt:i4>0</vt:i4>
      </vt:variant>
      <vt:variant>
        <vt:i4>5</vt:i4>
      </vt:variant>
      <vt:variant>
        <vt:lpwstr/>
      </vt:variant>
      <vt:variant>
        <vt:lpwstr>_Toc466477292</vt:lpwstr>
      </vt:variant>
      <vt:variant>
        <vt:i4>1769527</vt:i4>
      </vt:variant>
      <vt:variant>
        <vt:i4>50</vt:i4>
      </vt:variant>
      <vt:variant>
        <vt:i4>0</vt:i4>
      </vt:variant>
      <vt:variant>
        <vt:i4>5</vt:i4>
      </vt:variant>
      <vt:variant>
        <vt:lpwstr/>
      </vt:variant>
      <vt:variant>
        <vt:lpwstr>_Toc466477291</vt:lpwstr>
      </vt:variant>
      <vt:variant>
        <vt:i4>1769527</vt:i4>
      </vt:variant>
      <vt:variant>
        <vt:i4>44</vt:i4>
      </vt:variant>
      <vt:variant>
        <vt:i4>0</vt:i4>
      </vt:variant>
      <vt:variant>
        <vt:i4>5</vt:i4>
      </vt:variant>
      <vt:variant>
        <vt:lpwstr/>
      </vt:variant>
      <vt:variant>
        <vt:lpwstr>_Toc466477290</vt:lpwstr>
      </vt:variant>
      <vt:variant>
        <vt:i4>1703991</vt:i4>
      </vt:variant>
      <vt:variant>
        <vt:i4>38</vt:i4>
      </vt:variant>
      <vt:variant>
        <vt:i4>0</vt:i4>
      </vt:variant>
      <vt:variant>
        <vt:i4>5</vt:i4>
      </vt:variant>
      <vt:variant>
        <vt:lpwstr/>
      </vt:variant>
      <vt:variant>
        <vt:lpwstr>_Toc466477289</vt:lpwstr>
      </vt:variant>
      <vt:variant>
        <vt:i4>1703991</vt:i4>
      </vt:variant>
      <vt:variant>
        <vt:i4>32</vt:i4>
      </vt:variant>
      <vt:variant>
        <vt:i4>0</vt:i4>
      </vt:variant>
      <vt:variant>
        <vt:i4>5</vt:i4>
      </vt:variant>
      <vt:variant>
        <vt:lpwstr/>
      </vt:variant>
      <vt:variant>
        <vt:lpwstr>_Toc466477288</vt:lpwstr>
      </vt:variant>
      <vt:variant>
        <vt:i4>1703991</vt:i4>
      </vt:variant>
      <vt:variant>
        <vt:i4>26</vt:i4>
      </vt:variant>
      <vt:variant>
        <vt:i4>0</vt:i4>
      </vt:variant>
      <vt:variant>
        <vt:i4>5</vt:i4>
      </vt:variant>
      <vt:variant>
        <vt:lpwstr/>
      </vt:variant>
      <vt:variant>
        <vt:lpwstr>_Toc466477285</vt:lpwstr>
      </vt:variant>
      <vt:variant>
        <vt:i4>1703991</vt:i4>
      </vt:variant>
      <vt:variant>
        <vt:i4>20</vt:i4>
      </vt:variant>
      <vt:variant>
        <vt:i4>0</vt:i4>
      </vt:variant>
      <vt:variant>
        <vt:i4>5</vt:i4>
      </vt:variant>
      <vt:variant>
        <vt:lpwstr/>
      </vt:variant>
      <vt:variant>
        <vt:lpwstr>_Toc466477284</vt:lpwstr>
      </vt:variant>
      <vt:variant>
        <vt:i4>1703991</vt:i4>
      </vt:variant>
      <vt:variant>
        <vt:i4>14</vt:i4>
      </vt:variant>
      <vt:variant>
        <vt:i4>0</vt:i4>
      </vt:variant>
      <vt:variant>
        <vt:i4>5</vt:i4>
      </vt:variant>
      <vt:variant>
        <vt:lpwstr/>
      </vt:variant>
      <vt:variant>
        <vt:lpwstr>_Toc466477283</vt:lpwstr>
      </vt:variant>
      <vt:variant>
        <vt:i4>1703991</vt:i4>
      </vt:variant>
      <vt:variant>
        <vt:i4>8</vt:i4>
      </vt:variant>
      <vt:variant>
        <vt:i4>0</vt:i4>
      </vt:variant>
      <vt:variant>
        <vt:i4>5</vt:i4>
      </vt:variant>
      <vt:variant>
        <vt:lpwstr/>
      </vt:variant>
      <vt:variant>
        <vt:lpwstr>_Toc466477282</vt:lpwstr>
      </vt:variant>
      <vt:variant>
        <vt:i4>1703991</vt:i4>
      </vt:variant>
      <vt:variant>
        <vt:i4>2</vt:i4>
      </vt:variant>
      <vt:variant>
        <vt:i4>0</vt:i4>
      </vt:variant>
      <vt:variant>
        <vt:i4>5</vt:i4>
      </vt:variant>
      <vt:variant>
        <vt:lpwstr/>
      </vt:variant>
      <vt:variant>
        <vt:lpwstr>_Toc466477281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广发基金管理有限公司</dc:title>
  <dc:creator>何海</dc:creator>
  <cp:lastModifiedBy>雷致雨</cp:lastModifiedBy>
  <cp:revision>141</cp:revision>
  <dcterms:created xsi:type="dcterms:W3CDTF">2017-11-22T08:24:00Z</dcterms:created>
  <dcterms:modified xsi:type="dcterms:W3CDTF">2018-01-03T06:38:00Z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