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0A" w:rsidRPr="00346677" w:rsidRDefault="00D94C0A" w:rsidP="00D94C0A">
      <w:pPr>
        <w:spacing w:line="360" w:lineRule="exact"/>
        <w:jc w:val="left"/>
        <w:rPr>
          <w:rFonts w:ascii="黑体" w:eastAsia="黑体"/>
          <w:sz w:val="32"/>
          <w:szCs w:val="28"/>
        </w:rPr>
      </w:pPr>
      <w:r w:rsidRPr="00346677">
        <w:rPr>
          <w:rFonts w:ascii="黑体" w:eastAsia="黑体" w:hint="eastAsia"/>
          <w:sz w:val="32"/>
          <w:szCs w:val="28"/>
        </w:rPr>
        <w:t>附件2</w:t>
      </w:r>
    </w:p>
    <w:p w:rsidR="00D94C0A" w:rsidRDefault="00D94C0A" w:rsidP="00D94C0A">
      <w:pPr>
        <w:spacing w:line="600" w:lineRule="exact"/>
        <w:jc w:val="center"/>
        <w:rPr>
          <w:rFonts w:ascii="黑体" w:eastAsia="黑体"/>
          <w:sz w:val="28"/>
          <w:szCs w:val="28"/>
        </w:rPr>
      </w:pPr>
      <w:r w:rsidRPr="005355C2">
        <w:rPr>
          <w:rFonts w:ascii="方正小标宋简体" w:eastAsia="方正小标宋简体" w:hint="eastAsia"/>
          <w:sz w:val="44"/>
          <w:szCs w:val="44"/>
        </w:rPr>
        <w:t>推荐人</w:t>
      </w:r>
      <w:r>
        <w:rPr>
          <w:rFonts w:ascii="方正小标宋简体" w:eastAsia="方正小标宋简体" w:hint="eastAsia"/>
          <w:sz w:val="44"/>
          <w:szCs w:val="44"/>
        </w:rPr>
        <w:t>相关方信息表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987"/>
        <w:gridCol w:w="4019"/>
      </w:tblGrid>
      <w:tr w:rsidR="00D94C0A" w:rsidRPr="00DE09C6" w:rsidTr="00B1475A">
        <w:trPr>
          <w:trHeight w:hRule="exact" w:val="567"/>
        </w:trPr>
        <w:tc>
          <w:tcPr>
            <w:tcW w:w="8522" w:type="dxa"/>
            <w:gridSpan w:val="3"/>
            <w:tcBorders>
              <w:top w:val="single" w:sz="4" w:space="0" w:color="auto"/>
              <w:left w:val="single" w:sz="4" w:space="0" w:color="auto"/>
              <w:right w:val="single" w:sz="4" w:space="0" w:color="auto"/>
            </w:tcBorders>
            <w:vAlign w:val="center"/>
          </w:tcPr>
          <w:p w:rsidR="00D94C0A" w:rsidRPr="00861BF2" w:rsidRDefault="00D94C0A" w:rsidP="00D94C0A">
            <w:pPr>
              <w:spacing w:line="500" w:lineRule="exact"/>
              <w:rPr>
                <w:rFonts w:ascii="仿宋_GB2312" w:eastAsia="仿宋_GB2312"/>
                <w:b/>
                <w:sz w:val="30"/>
                <w:szCs w:val="30"/>
                <w:u w:val="single"/>
              </w:rPr>
            </w:pPr>
            <w:r w:rsidRPr="00B62138">
              <w:rPr>
                <w:rFonts w:ascii="仿宋_GB2312" w:eastAsia="仿宋_GB2312" w:hint="eastAsia"/>
                <w:b/>
                <w:sz w:val="30"/>
                <w:szCs w:val="30"/>
              </w:rPr>
              <w:t>推荐人名称</w:t>
            </w:r>
            <w:r>
              <w:rPr>
                <w:rFonts w:ascii="仿宋_GB2312" w:eastAsia="仿宋_GB2312" w:hint="eastAsia"/>
                <w:b/>
                <w:sz w:val="30"/>
                <w:szCs w:val="30"/>
              </w:rPr>
              <w:t>：</w:t>
            </w: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控股股东情况</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751"/>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Default="00D94C0A" w:rsidP="00B1475A">
            <w:pPr>
              <w:spacing w:line="300" w:lineRule="exact"/>
              <w:jc w:val="center"/>
              <w:rPr>
                <w:rFonts w:ascii="仿宋_GB2312" w:eastAsia="仿宋_GB2312"/>
                <w:b/>
                <w:sz w:val="30"/>
                <w:szCs w:val="30"/>
              </w:rPr>
            </w:pPr>
            <w:r w:rsidRPr="00B1475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实际控制人情况</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700"/>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Pr="00B1475A" w:rsidRDefault="00D94C0A" w:rsidP="00B1475A">
            <w:pPr>
              <w:spacing w:line="300" w:lineRule="exact"/>
              <w:jc w:val="center"/>
              <w:rPr>
                <w:rFonts w:ascii="仿宋_GB2312" w:eastAsia="仿宋_GB2312"/>
                <w:b/>
                <w:szCs w:val="21"/>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Pr="008A44E1"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最终受益人情况</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692"/>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Pr="00D94C0A" w:rsidRDefault="00D94C0A" w:rsidP="00B1475A">
            <w:pPr>
              <w:spacing w:line="300" w:lineRule="exact"/>
              <w:jc w:val="center"/>
              <w:rPr>
                <w:rFonts w:ascii="仿宋_GB2312" w:eastAsia="仿宋_GB2312"/>
                <w:b/>
                <w:szCs w:val="21"/>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Pr="008A44E1"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关联方</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713"/>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Default="00D94C0A" w:rsidP="00B1475A">
            <w:pPr>
              <w:spacing w:line="300" w:lineRule="exact"/>
              <w:jc w:val="center"/>
              <w:rPr>
                <w:rFonts w:ascii="仿宋_GB2312" w:eastAsia="仿宋_GB2312"/>
                <w:b/>
                <w:sz w:val="30"/>
                <w:szCs w:val="30"/>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val="restart"/>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推荐人的</w:t>
            </w:r>
          </w:p>
          <w:p w:rsidR="00D94C0A" w:rsidRDefault="00D94C0A" w:rsidP="00922204">
            <w:pPr>
              <w:jc w:val="center"/>
              <w:rPr>
                <w:rFonts w:ascii="仿宋_GB2312" w:eastAsia="仿宋_GB2312"/>
                <w:b/>
                <w:sz w:val="30"/>
                <w:szCs w:val="30"/>
              </w:rPr>
            </w:pPr>
            <w:r>
              <w:rPr>
                <w:rFonts w:ascii="仿宋_GB2312" w:eastAsia="仿宋_GB2312" w:hint="eastAsia"/>
                <w:b/>
                <w:sz w:val="30"/>
                <w:szCs w:val="30"/>
              </w:rPr>
              <w:t>一致行动人</w:t>
            </w: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名称（姓名）</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690"/>
        </w:trPr>
        <w:tc>
          <w:tcPr>
            <w:tcW w:w="2516" w:type="dxa"/>
            <w:vMerge/>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Pr="00575160" w:rsidRDefault="00D94C0A" w:rsidP="00B1475A">
            <w:pPr>
              <w:spacing w:line="300" w:lineRule="exact"/>
              <w:jc w:val="center"/>
              <w:rPr>
                <w:rFonts w:ascii="仿宋_GB2312" w:eastAsia="仿宋_GB2312"/>
                <w:b/>
                <w:szCs w:val="21"/>
              </w:rPr>
            </w:pPr>
            <w:r w:rsidRPr="00575160">
              <w:rPr>
                <w:rFonts w:ascii="仿宋_GB2312" w:eastAsia="仿宋_GB2312" w:hint="eastAsia"/>
                <w:b/>
                <w:szCs w:val="21"/>
              </w:rPr>
              <w:t>社会统一信用代码</w:t>
            </w:r>
          </w:p>
          <w:p w:rsidR="00D94C0A" w:rsidRPr="00D94C0A" w:rsidRDefault="00D94C0A" w:rsidP="00B1475A">
            <w:pPr>
              <w:spacing w:line="300" w:lineRule="exact"/>
              <w:jc w:val="center"/>
              <w:rPr>
                <w:rFonts w:ascii="仿宋_GB2312" w:eastAsia="仿宋_GB2312"/>
                <w:b/>
                <w:szCs w:val="21"/>
              </w:rPr>
            </w:pPr>
            <w:r w:rsidRPr="00D94C0A">
              <w:rPr>
                <w:rFonts w:ascii="仿宋_GB2312" w:eastAsia="仿宋_GB2312" w:hint="eastAsia"/>
                <w:b/>
                <w:szCs w:val="21"/>
              </w:rPr>
              <w:t>（身份证号）</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住   所</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r w:rsidR="00D94C0A" w:rsidTr="00B1475A">
        <w:trPr>
          <w:trHeight w:hRule="exact" w:val="567"/>
        </w:trPr>
        <w:tc>
          <w:tcPr>
            <w:tcW w:w="2516" w:type="dxa"/>
            <w:vMerge/>
            <w:tcBorders>
              <w:left w:val="single" w:sz="4" w:space="0" w:color="auto"/>
              <w:right w:val="single" w:sz="4" w:space="0" w:color="auto"/>
            </w:tcBorders>
            <w:vAlign w:val="center"/>
          </w:tcPr>
          <w:p w:rsidR="00D94C0A" w:rsidRPr="008A44E1" w:rsidRDefault="00D94C0A" w:rsidP="00922204">
            <w:pPr>
              <w:rPr>
                <w:rFonts w:ascii="仿宋_GB2312" w:eastAsia="仿宋_GB2312"/>
                <w:b/>
                <w:sz w:val="30"/>
                <w:szCs w:val="30"/>
              </w:rPr>
            </w:pPr>
          </w:p>
        </w:tc>
        <w:tc>
          <w:tcPr>
            <w:tcW w:w="1987" w:type="dxa"/>
            <w:tcBorders>
              <w:top w:val="single" w:sz="4" w:space="0" w:color="auto"/>
              <w:left w:val="single" w:sz="4" w:space="0" w:color="auto"/>
              <w:right w:val="single" w:sz="4" w:space="0" w:color="auto"/>
            </w:tcBorders>
            <w:vAlign w:val="center"/>
          </w:tcPr>
          <w:p w:rsidR="00D94C0A" w:rsidRDefault="00D94C0A" w:rsidP="00922204">
            <w:pPr>
              <w:jc w:val="center"/>
              <w:rPr>
                <w:rFonts w:ascii="仿宋_GB2312" w:eastAsia="仿宋_GB2312"/>
                <w:b/>
                <w:sz w:val="30"/>
                <w:szCs w:val="30"/>
              </w:rPr>
            </w:pPr>
            <w:r>
              <w:rPr>
                <w:rFonts w:ascii="仿宋_GB2312" w:eastAsia="仿宋_GB2312" w:hint="eastAsia"/>
                <w:b/>
                <w:sz w:val="30"/>
                <w:szCs w:val="30"/>
              </w:rPr>
              <w:t>法定代表人</w:t>
            </w:r>
          </w:p>
        </w:tc>
        <w:tc>
          <w:tcPr>
            <w:tcW w:w="4019" w:type="dxa"/>
            <w:tcBorders>
              <w:top w:val="single" w:sz="4" w:space="0" w:color="auto"/>
              <w:left w:val="single" w:sz="4" w:space="0" w:color="auto"/>
              <w:right w:val="single" w:sz="4" w:space="0" w:color="auto"/>
            </w:tcBorders>
            <w:vAlign w:val="center"/>
          </w:tcPr>
          <w:p w:rsidR="00D94C0A" w:rsidRDefault="00D94C0A" w:rsidP="00922204">
            <w:pPr>
              <w:rPr>
                <w:rFonts w:ascii="仿宋_GB2312" w:eastAsia="仿宋_GB2312"/>
                <w:b/>
                <w:sz w:val="30"/>
                <w:szCs w:val="30"/>
              </w:rPr>
            </w:pPr>
          </w:p>
        </w:tc>
      </w:tr>
    </w:tbl>
    <w:p w:rsidR="00B1475A" w:rsidRDefault="00B1475A" w:rsidP="00D94C0A">
      <w:pPr>
        <w:spacing w:line="360" w:lineRule="exact"/>
        <w:jc w:val="left"/>
        <w:rPr>
          <w:rFonts w:ascii="仿宋_GB2312" w:eastAsia="仿宋_GB2312"/>
          <w:b/>
          <w:sz w:val="32"/>
          <w:szCs w:val="32"/>
        </w:rPr>
      </w:pPr>
    </w:p>
    <w:p w:rsidR="004D20C5" w:rsidRDefault="004D20C5" w:rsidP="00D94C0A">
      <w:pPr>
        <w:spacing w:line="360" w:lineRule="exact"/>
        <w:jc w:val="left"/>
        <w:rPr>
          <w:rFonts w:ascii="仿宋_GB2312" w:eastAsia="仿宋_GB2312"/>
          <w:b/>
          <w:sz w:val="32"/>
          <w:szCs w:val="32"/>
        </w:rPr>
      </w:pPr>
    </w:p>
    <w:p w:rsidR="00D94C0A" w:rsidRPr="00861BF2" w:rsidRDefault="00861BF2" w:rsidP="00D94C0A">
      <w:pPr>
        <w:spacing w:line="360" w:lineRule="exact"/>
        <w:jc w:val="left"/>
        <w:rPr>
          <w:rFonts w:ascii="黑体" w:eastAsia="黑体"/>
          <w:b/>
          <w:sz w:val="28"/>
          <w:szCs w:val="28"/>
        </w:rPr>
      </w:pPr>
      <w:r w:rsidRPr="00861BF2">
        <w:rPr>
          <w:rFonts w:ascii="仿宋_GB2312" w:eastAsia="仿宋_GB2312" w:hint="eastAsia"/>
          <w:b/>
          <w:sz w:val="32"/>
          <w:szCs w:val="32"/>
        </w:rPr>
        <w:t>推荐人：（盖章、签名）              日期：</w:t>
      </w:r>
    </w:p>
    <w:p w:rsidR="00B1475A" w:rsidRDefault="00B1475A" w:rsidP="00D94C0A">
      <w:pPr>
        <w:spacing w:line="360" w:lineRule="exact"/>
        <w:jc w:val="left"/>
        <w:rPr>
          <w:rFonts w:ascii="黑体" w:eastAsia="黑体"/>
          <w:sz w:val="28"/>
          <w:szCs w:val="28"/>
        </w:rPr>
      </w:pPr>
    </w:p>
    <w:p w:rsidR="004D20C5" w:rsidRDefault="004D20C5" w:rsidP="00F639CF">
      <w:pPr>
        <w:spacing w:line="560" w:lineRule="exact"/>
        <w:jc w:val="left"/>
        <w:rPr>
          <w:rFonts w:ascii="黑体" w:eastAsia="黑体"/>
          <w:sz w:val="32"/>
          <w:szCs w:val="32"/>
        </w:rPr>
      </w:pPr>
    </w:p>
    <w:p w:rsidR="00D94C0A" w:rsidRPr="004D20C5" w:rsidRDefault="00D94C0A" w:rsidP="00F639CF">
      <w:pPr>
        <w:spacing w:line="560" w:lineRule="exact"/>
        <w:jc w:val="left"/>
        <w:rPr>
          <w:rFonts w:ascii="黑体" w:eastAsia="黑体"/>
          <w:sz w:val="32"/>
          <w:szCs w:val="32"/>
        </w:rPr>
      </w:pPr>
      <w:r w:rsidRPr="004D20C5">
        <w:rPr>
          <w:rFonts w:ascii="黑体" w:eastAsia="黑体" w:hint="eastAsia"/>
          <w:sz w:val="32"/>
          <w:szCs w:val="32"/>
        </w:rPr>
        <w:t>备注：</w:t>
      </w:r>
    </w:p>
    <w:p w:rsidR="00D94C0A" w:rsidRPr="004D20C5" w:rsidRDefault="00D94C0A" w:rsidP="004D20C5">
      <w:pPr>
        <w:spacing w:line="560" w:lineRule="exact"/>
        <w:ind w:firstLineChars="200" w:firstLine="643"/>
        <w:jc w:val="left"/>
        <w:rPr>
          <w:rFonts w:ascii="仿宋_GB2312" w:eastAsia="仿宋_GB2312"/>
          <w:b/>
          <w:sz w:val="32"/>
          <w:szCs w:val="32"/>
        </w:rPr>
      </w:pPr>
      <w:r w:rsidRPr="004D20C5">
        <w:rPr>
          <w:rFonts w:ascii="仿宋_GB2312" w:eastAsia="仿宋_GB2312" w:hint="eastAsia"/>
          <w:b/>
          <w:sz w:val="32"/>
          <w:szCs w:val="32"/>
        </w:rPr>
        <w:t>1.根据《</w:t>
      </w:r>
      <w:r w:rsidR="00C44137" w:rsidRPr="004D20C5">
        <w:rPr>
          <w:rFonts w:ascii="仿宋_GB2312" w:eastAsia="仿宋_GB2312" w:hint="eastAsia"/>
          <w:b/>
          <w:sz w:val="32"/>
          <w:szCs w:val="32"/>
        </w:rPr>
        <w:t>银行保险机构公司治理准则</w:t>
      </w:r>
      <w:r w:rsidRPr="004D20C5">
        <w:rPr>
          <w:rFonts w:ascii="仿宋_GB2312" w:eastAsia="仿宋_GB2312" w:hint="eastAsia"/>
          <w:b/>
          <w:sz w:val="32"/>
          <w:szCs w:val="32"/>
        </w:rPr>
        <w:t>》（</w:t>
      </w:r>
      <w:r w:rsidR="00C44137" w:rsidRPr="004D20C5">
        <w:rPr>
          <w:rFonts w:ascii="仿宋_GB2312" w:eastAsia="仿宋_GB2312" w:hint="eastAsia"/>
          <w:b/>
          <w:sz w:val="32"/>
          <w:szCs w:val="32"/>
        </w:rPr>
        <w:t>银保监发〔2021〕14号</w:t>
      </w:r>
      <w:r w:rsidRPr="004D20C5">
        <w:rPr>
          <w:rFonts w:ascii="仿宋_GB2312" w:eastAsia="仿宋_GB2312" w:hint="eastAsia"/>
          <w:b/>
          <w:sz w:val="32"/>
          <w:szCs w:val="32"/>
        </w:rPr>
        <w:t>）第</w:t>
      </w:r>
      <w:r w:rsidR="00C44137" w:rsidRPr="004D20C5">
        <w:rPr>
          <w:rFonts w:ascii="仿宋_GB2312" w:eastAsia="仿宋_GB2312" w:hint="eastAsia"/>
          <w:b/>
          <w:sz w:val="32"/>
          <w:szCs w:val="32"/>
        </w:rPr>
        <w:t>114</w:t>
      </w:r>
      <w:r w:rsidRPr="004D20C5">
        <w:rPr>
          <w:rFonts w:ascii="仿宋_GB2312" w:eastAsia="仿宋_GB2312" w:hint="eastAsia"/>
          <w:b/>
          <w:sz w:val="32"/>
          <w:szCs w:val="32"/>
        </w:rPr>
        <w:t>条规定：</w:t>
      </w:r>
      <w:bookmarkStart w:id="0" w:name="_GoBack"/>
      <w:bookmarkEnd w:id="0"/>
    </w:p>
    <w:p w:rsidR="00D94C0A" w:rsidRPr="004D20C5" w:rsidRDefault="00D94C0A" w:rsidP="004D20C5">
      <w:pPr>
        <w:pStyle w:val="p0"/>
        <w:spacing w:line="560" w:lineRule="exact"/>
        <w:ind w:firstLineChars="200" w:firstLine="640"/>
        <w:jc w:val="left"/>
        <w:rPr>
          <w:rFonts w:ascii="仿宋_GB2312" w:eastAsia="仿宋_GB2312"/>
          <w:sz w:val="32"/>
          <w:szCs w:val="32"/>
        </w:rPr>
      </w:pPr>
      <w:r w:rsidRPr="004D20C5">
        <w:rPr>
          <w:rFonts w:ascii="仿宋_GB2312" w:eastAsia="仿宋_GB2312" w:hint="eastAsia"/>
          <w:sz w:val="32"/>
          <w:szCs w:val="32"/>
        </w:rPr>
        <w:t>（一）控股股东，</w:t>
      </w:r>
      <w:r w:rsidR="004D20C5" w:rsidRPr="004D20C5">
        <w:rPr>
          <w:rFonts w:ascii="仿宋_GB2312" w:eastAsia="仿宋_GB2312" w:hint="eastAsia"/>
          <w:sz w:val="32"/>
          <w:szCs w:val="32"/>
        </w:rPr>
        <w:t>是指其持有的股份占公司股本总额百分之五十以上的股东，或持有股份虽然不足百分之五十，但依其股份所享有的表决权已足以对股东大会的决议产生重大影响的股东。</w:t>
      </w:r>
    </w:p>
    <w:p w:rsidR="00D94C0A" w:rsidRPr="004D20C5" w:rsidRDefault="00D94C0A" w:rsidP="004D20C5">
      <w:pPr>
        <w:pStyle w:val="p0"/>
        <w:spacing w:line="560" w:lineRule="exact"/>
        <w:ind w:firstLineChars="200" w:firstLine="640"/>
        <w:jc w:val="left"/>
        <w:rPr>
          <w:rFonts w:ascii="仿宋_GB2312" w:eastAsia="仿宋_GB2312"/>
          <w:sz w:val="32"/>
          <w:szCs w:val="32"/>
        </w:rPr>
      </w:pPr>
      <w:r w:rsidRPr="004D20C5">
        <w:rPr>
          <w:rFonts w:ascii="仿宋_GB2312" w:eastAsia="仿宋_GB2312" w:hint="eastAsia"/>
          <w:sz w:val="32"/>
          <w:szCs w:val="32"/>
        </w:rPr>
        <w:t>（二）实际控制人，</w:t>
      </w:r>
      <w:r w:rsidR="004D20C5" w:rsidRPr="004D20C5">
        <w:rPr>
          <w:rFonts w:ascii="仿宋_GB2312" w:eastAsia="仿宋_GB2312" w:hint="eastAsia"/>
          <w:sz w:val="32"/>
          <w:szCs w:val="32"/>
        </w:rPr>
        <w:t>是指虽不是公司的股东，但通过投资关系、协议或者其他安排，能够实际支配公司行为的人。</w:t>
      </w:r>
    </w:p>
    <w:p w:rsidR="00D94C0A" w:rsidRPr="004D20C5" w:rsidRDefault="00D94C0A" w:rsidP="00F639CF">
      <w:pPr>
        <w:pStyle w:val="p0"/>
        <w:spacing w:line="560" w:lineRule="exact"/>
        <w:ind w:firstLine="600"/>
        <w:jc w:val="left"/>
        <w:rPr>
          <w:rFonts w:ascii="仿宋_GB2312" w:eastAsia="仿宋_GB2312"/>
          <w:sz w:val="32"/>
          <w:szCs w:val="32"/>
        </w:rPr>
      </w:pPr>
      <w:r w:rsidRPr="004D20C5">
        <w:rPr>
          <w:rFonts w:ascii="仿宋_GB2312" w:eastAsia="仿宋_GB2312" w:hint="eastAsia"/>
          <w:sz w:val="32"/>
          <w:szCs w:val="32"/>
        </w:rPr>
        <w:t>（三）关联方，</w:t>
      </w:r>
      <w:r w:rsidR="004D20C5" w:rsidRPr="004D20C5">
        <w:rPr>
          <w:rFonts w:ascii="仿宋_GB2312" w:eastAsia="仿宋_GB2312" w:hint="eastAsia"/>
          <w:sz w:val="32"/>
          <w:szCs w:val="32"/>
        </w:rPr>
        <w:t>是指根据监管机构关于关联交易的监管规定，被认定为具有关联关系的法人或自然人。国家控股的企业之间不因为同受国家控股而具有关联关系。</w:t>
      </w:r>
    </w:p>
    <w:p w:rsidR="00D94C0A" w:rsidRPr="004D20C5" w:rsidRDefault="00D94C0A" w:rsidP="00F639CF">
      <w:pPr>
        <w:pStyle w:val="p0"/>
        <w:spacing w:line="560" w:lineRule="exact"/>
        <w:ind w:firstLine="600"/>
        <w:jc w:val="left"/>
        <w:rPr>
          <w:rFonts w:ascii="仿宋_GB2312" w:eastAsia="仿宋_GB2312"/>
          <w:sz w:val="32"/>
          <w:szCs w:val="32"/>
        </w:rPr>
      </w:pPr>
      <w:r w:rsidRPr="004D20C5">
        <w:rPr>
          <w:rFonts w:ascii="仿宋_GB2312" w:eastAsia="仿宋_GB2312" w:hint="eastAsia"/>
          <w:sz w:val="32"/>
          <w:szCs w:val="32"/>
        </w:rPr>
        <w:t>（四）一致行动，</w:t>
      </w:r>
      <w:r w:rsidR="004D20C5" w:rsidRPr="004D20C5">
        <w:rPr>
          <w:rFonts w:ascii="仿宋_GB2312" w:eastAsia="仿宋_GB2312" w:hint="eastAsia"/>
          <w:sz w:val="32"/>
          <w:szCs w:val="32"/>
        </w:rPr>
        <w:t>是指通过协议、其他安排，与该投资者共同扩大其所能够支配的一个公司股份表决权数量的行为或者事实，达成一致行动的相关投资者。</w:t>
      </w:r>
    </w:p>
    <w:p w:rsidR="00D94C0A" w:rsidRPr="004D20C5" w:rsidRDefault="00D94C0A" w:rsidP="00F639CF">
      <w:pPr>
        <w:pStyle w:val="p0"/>
        <w:spacing w:line="560" w:lineRule="exact"/>
        <w:ind w:firstLine="600"/>
        <w:jc w:val="left"/>
        <w:rPr>
          <w:rFonts w:ascii="仿宋_GB2312" w:eastAsia="仿宋_GB2312"/>
          <w:sz w:val="32"/>
          <w:szCs w:val="32"/>
        </w:rPr>
      </w:pPr>
      <w:r w:rsidRPr="004D20C5">
        <w:rPr>
          <w:rFonts w:ascii="仿宋_GB2312" w:eastAsia="仿宋_GB2312" w:hint="eastAsia"/>
          <w:sz w:val="32"/>
          <w:szCs w:val="32"/>
        </w:rPr>
        <w:t>（五）最终受益人，</w:t>
      </w:r>
      <w:r w:rsidR="004D20C5" w:rsidRPr="004D20C5">
        <w:rPr>
          <w:rFonts w:ascii="仿宋_GB2312" w:eastAsia="仿宋_GB2312" w:hint="eastAsia"/>
          <w:sz w:val="32"/>
          <w:szCs w:val="32"/>
        </w:rPr>
        <w:t>是指实际享有银行保险机构股权收益的人。</w:t>
      </w:r>
    </w:p>
    <w:p w:rsidR="00C82EBB" w:rsidRPr="004D20C5" w:rsidRDefault="00D94C0A" w:rsidP="004D20C5">
      <w:pPr>
        <w:spacing w:line="560" w:lineRule="exact"/>
        <w:ind w:firstLineChars="200" w:firstLine="643"/>
        <w:jc w:val="left"/>
        <w:rPr>
          <w:rFonts w:ascii="仿宋_GB2312" w:eastAsia="仿宋_GB2312"/>
          <w:b/>
          <w:sz w:val="32"/>
          <w:szCs w:val="32"/>
        </w:rPr>
      </w:pPr>
      <w:r w:rsidRPr="004D20C5">
        <w:rPr>
          <w:rFonts w:ascii="仿宋_GB2312" w:eastAsia="仿宋_GB2312" w:hint="eastAsia"/>
          <w:b/>
          <w:sz w:val="32"/>
          <w:szCs w:val="32"/>
        </w:rPr>
        <w:t>2.</w:t>
      </w:r>
      <w:r w:rsidR="00747953" w:rsidRPr="004D20C5">
        <w:rPr>
          <w:rFonts w:ascii="仿宋_GB2312" w:eastAsia="仿宋_GB2312" w:hint="eastAsia"/>
          <w:b/>
          <w:sz w:val="32"/>
          <w:szCs w:val="32"/>
        </w:rPr>
        <w:t>推荐人相关</w:t>
      </w:r>
      <w:proofErr w:type="gramStart"/>
      <w:r w:rsidR="00747953" w:rsidRPr="004D20C5">
        <w:rPr>
          <w:rFonts w:ascii="仿宋_GB2312" w:eastAsia="仿宋_GB2312" w:hint="eastAsia"/>
          <w:b/>
          <w:sz w:val="32"/>
          <w:szCs w:val="32"/>
        </w:rPr>
        <w:t>方情况</w:t>
      </w:r>
      <w:proofErr w:type="gramEnd"/>
      <w:r w:rsidR="00747953" w:rsidRPr="004D20C5">
        <w:rPr>
          <w:rFonts w:ascii="仿宋_GB2312" w:eastAsia="仿宋_GB2312" w:hint="eastAsia"/>
          <w:b/>
          <w:sz w:val="32"/>
          <w:szCs w:val="32"/>
        </w:rPr>
        <w:t>不止一家</w:t>
      </w:r>
      <w:r w:rsidR="000704FF" w:rsidRPr="004D20C5">
        <w:rPr>
          <w:rFonts w:ascii="仿宋_GB2312" w:eastAsia="仿宋_GB2312" w:hint="eastAsia"/>
          <w:b/>
          <w:sz w:val="32"/>
          <w:szCs w:val="32"/>
        </w:rPr>
        <w:t>的，可在本</w:t>
      </w:r>
      <w:r w:rsidR="00747953" w:rsidRPr="004D20C5">
        <w:rPr>
          <w:rFonts w:ascii="仿宋_GB2312" w:eastAsia="仿宋_GB2312" w:hint="eastAsia"/>
          <w:b/>
          <w:sz w:val="32"/>
          <w:szCs w:val="32"/>
        </w:rPr>
        <w:t>表格格式</w:t>
      </w:r>
      <w:r w:rsidR="000704FF" w:rsidRPr="004D20C5">
        <w:rPr>
          <w:rFonts w:ascii="仿宋_GB2312" w:eastAsia="仿宋_GB2312" w:hint="eastAsia"/>
          <w:b/>
          <w:sz w:val="32"/>
          <w:szCs w:val="32"/>
        </w:rPr>
        <w:t>基础上增加填报</w:t>
      </w:r>
      <w:r w:rsidR="00747953" w:rsidRPr="004D20C5">
        <w:rPr>
          <w:rFonts w:ascii="仿宋_GB2312" w:eastAsia="仿宋_GB2312" w:hint="eastAsia"/>
          <w:b/>
          <w:sz w:val="32"/>
          <w:szCs w:val="32"/>
        </w:rPr>
        <w:t>。</w:t>
      </w:r>
    </w:p>
    <w:sectPr w:rsidR="00C82EBB" w:rsidRPr="004D20C5" w:rsidSect="00D94C0A">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66" w:rsidRDefault="00435966" w:rsidP="00D94C0A">
      <w:r>
        <w:separator/>
      </w:r>
    </w:p>
  </w:endnote>
  <w:endnote w:type="continuationSeparator" w:id="0">
    <w:p w:rsidR="00435966" w:rsidRDefault="00435966" w:rsidP="00D9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66" w:rsidRDefault="00435966" w:rsidP="00D94C0A">
      <w:r>
        <w:separator/>
      </w:r>
    </w:p>
  </w:footnote>
  <w:footnote w:type="continuationSeparator" w:id="0">
    <w:p w:rsidR="00435966" w:rsidRDefault="00435966" w:rsidP="00D9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3A"/>
    <w:rsid w:val="000704FF"/>
    <w:rsid w:val="001F28E9"/>
    <w:rsid w:val="00346677"/>
    <w:rsid w:val="00435966"/>
    <w:rsid w:val="004D20C5"/>
    <w:rsid w:val="005D385F"/>
    <w:rsid w:val="00715A59"/>
    <w:rsid w:val="00747953"/>
    <w:rsid w:val="00860D0A"/>
    <w:rsid w:val="00861BF2"/>
    <w:rsid w:val="00A179E4"/>
    <w:rsid w:val="00A75C1B"/>
    <w:rsid w:val="00AA3C3A"/>
    <w:rsid w:val="00B1475A"/>
    <w:rsid w:val="00C44137"/>
    <w:rsid w:val="00C82EBB"/>
    <w:rsid w:val="00D94C0A"/>
    <w:rsid w:val="00F639CF"/>
    <w:rsid w:val="00FB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4C0A"/>
    <w:pPr>
      <w:widowControl/>
    </w:pPr>
    <w:rPr>
      <w:kern w:val="0"/>
      <w:szCs w:val="21"/>
    </w:rPr>
  </w:style>
  <w:style w:type="paragraph" w:styleId="a3">
    <w:name w:val="header"/>
    <w:basedOn w:val="a"/>
    <w:link w:val="Char"/>
    <w:uiPriority w:val="99"/>
    <w:unhideWhenUsed/>
    <w:rsid w:val="00D94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C0A"/>
    <w:rPr>
      <w:rFonts w:ascii="Times New Roman" w:eastAsia="宋体" w:hAnsi="Times New Roman" w:cs="Times New Roman"/>
      <w:sz w:val="18"/>
      <w:szCs w:val="18"/>
    </w:rPr>
  </w:style>
  <w:style w:type="paragraph" w:styleId="a4">
    <w:name w:val="footer"/>
    <w:basedOn w:val="a"/>
    <w:link w:val="Char0"/>
    <w:uiPriority w:val="99"/>
    <w:unhideWhenUsed/>
    <w:rsid w:val="00D94C0A"/>
    <w:pPr>
      <w:tabs>
        <w:tab w:val="center" w:pos="4153"/>
        <w:tab w:val="right" w:pos="8306"/>
      </w:tabs>
      <w:snapToGrid w:val="0"/>
      <w:jc w:val="left"/>
    </w:pPr>
    <w:rPr>
      <w:sz w:val="18"/>
      <w:szCs w:val="18"/>
    </w:rPr>
  </w:style>
  <w:style w:type="character" w:customStyle="1" w:styleId="Char0">
    <w:name w:val="页脚 Char"/>
    <w:basedOn w:val="a0"/>
    <w:link w:val="a4"/>
    <w:uiPriority w:val="99"/>
    <w:rsid w:val="00D94C0A"/>
    <w:rPr>
      <w:rFonts w:ascii="Times New Roman" w:eastAsia="宋体" w:hAnsi="Times New Roman" w:cs="Times New Roman"/>
      <w:sz w:val="18"/>
      <w:szCs w:val="18"/>
    </w:rPr>
  </w:style>
  <w:style w:type="character" w:styleId="a5">
    <w:name w:val="annotation reference"/>
    <w:basedOn w:val="a0"/>
    <w:uiPriority w:val="99"/>
    <w:semiHidden/>
    <w:unhideWhenUsed/>
    <w:rsid w:val="00860D0A"/>
    <w:rPr>
      <w:sz w:val="21"/>
      <w:szCs w:val="21"/>
    </w:rPr>
  </w:style>
  <w:style w:type="paragraph" w:styleId="a6">
    <w:name w:val="annotation text"/>
    <w:basedOn w:val="a"/>
    <w:link w:val="Char1"/>
    <w:uiPriority w:val="99"/>
    <w:semiHidden/>
    <w:unhideWhenUsed/>
    <w:rsid w:val="00860D0A"/>
    <w:pPr>
      <w:jc w:val="left"/>
    </w:pPr>
  </w:style>
  <w:style w:type="character" w:customStyle="1" w:styleId="Char1">
    <w:name w:val="批注文字 Char"/>
    <w:basedOn w:val="a0"/>
    <w:link w:val="a6"/>
    <w:uiPriority w:val="99"/>
    <w:semiHidden/>
    <w:rsid w:val="00860D0A"/>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860D0A"/>
    <w:rPr>
      <w:b/>
      <w:bCs/>
    </w:rPr>
  </w:style>
  <w:style w:type="character" w:customStyle="1" w:styleId="Char2">
    <w:name w:val="批注主题 Char"/>
    <w:basedOn w:val="Char1"/>
    <w:link w:val="a7"/>
    <w:uiPriority w:val="99"/>
    <w:semiHidden/>
    <w:rsid w:val="00860D0A"/>
    <w:rPr>
      <w:rFonts w:ascii="Times New Roman" w:eastAsia="宋体" w:hAnsi="Times New Roman" w:cs="Times New Roman"/>
      <w:b/>
      <w:bCs/>
      <w:szCs w:val="24"/>
    </w:rPr>
  </w:style>
  <w:style w:type="paragraph" w:styleId="a8">
    <w:name w:val="Balloon Text"/>
    <w:basedOn w:val="a"/>
    <w:link w:val="Char3"/>
    <w:uiPriority w:val="99"/>
    <w:semiHidden/>
    <w:unhideWhenUsed/>
    <w:rsid w:val="00860D0A"/>
    <w:rPr>
      <w:sz w:val="18"/>
      <w:szCs w:val="18"/>
    </w:rPr>
  </w:style>
  <w:style w:type="character" w:customStyle="1" w:styleId="Char3">
    <w:name w:val="批注框文本 Char"/>
    <w:basedOn w:val="a0"/>
    <w:link w:val="a8"/>
    <w:uiPriority w:val="99"/>
    <w:semiHidden/>
    <w:rsid w:val="00860D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94C0A"/>
    <w:pPr>
      <w:widowControl/>
    </w:pPr>
    <w:rPr>
      <w:kern w:val="0"/>
      <w:szCs w:val="21"/>
    </w:rPr>
  </w:style>
  <w:style w:type="paragraph" w:styleId="a3">
    <w:name w:val="header"/>
    <w:basedOn w:val="a"/>
    <w:link w:val="Char"/>
    <w:uiPriority w:val="99"/>
    <w:unhideWhenUsed/>
    <w:rsid w:val="00D94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C0A"/>
    <w:rPr>
      <w:rFonts w:ascii="Times New Roman" w:eastAsia="宋体" w:hAnsi="Times New Roman" w:cs="Times New Roman"/>
      <w:sz w:val="18"/>
      <w:szCs w:val="18"/>
    </w:rPr>
  </w:style>
  <w:style w:type="paragraph" w:styleId="a4">
    <w:name w:val="footer"/>
    <w:basedOn w:val="a"/>
    <w:link w:val="Char0"/>
    <w:uiPriority w:val="99"/>
    <w:unhideWhenUsed/>
    <w:rsid w:val="00D94C0A"/>
    <w:pPr>
      <w:tabs>
        <w:tab w:val="center" w:pos="4153"/>
        <w:tab w:val="right" w:pos="8306"/>
      </w:tabs>
      <w:snapToGrid w:val="0"/>
      <w:jc w:val="left"/>
    </w:pPr>
    <w:rPr>
      <w:sz w:val="18"/>
      <w:szCs w:val="18"/>
    </w:rPr>
  </w:style>
  <w:style w:type="character" w:customStyle="1" w:styleId="Char0">
    <w:name w:val="页脚 Char"/>
    <w:basedOn w:val="a0"/>
    <w:link w:val="a4"/>
    <w:uiPriority w:val="99"/>
    <w:rsid w:val="00D94C0A"/>
    <w:rPr>
      <w:rFonts w:ascii="Times New Roman" w:eastAsia="宋体" w:hAnsi="Times New Roman" w:cs="Times New Roman"/>
      <w:sz w:val="18"/>
      <w:szCs w:val="18"/>
    </w:rPr>
  </w:style>
  <w:style w:type="character" w:styleId="a5">
    <w:name w:val="annotation reference"/>
    <w:basedOn w:val="a0"/>
    <w:uiPriority w:val="99"/>
    <w:semiHidden/>
    <w:unhideWhenUsed/>
    <w:rsid w:val="00860D0A"/>
    <w:rPr>
      <w:sz w:val="21"/>
      <w:szCs w:val="21"/>
    </w:rPr>
  </w:style>
  <w:style w:type="paragraph" w:styleId="a6">
    <w:name w:val="annotation text"/>
    <w:basedOn w:val="a"/>
    <w:link w:val="Char1"/>
    <w:uiPriority w:val="99"/>
    <w:semiHidden/>
    <w:unhideWhenUsed/>
    <w:rsid w:val="00860D0A"/>
    <w:pPr>
      <w:jc w:val="left"/>
    </w:pPr>
  </w:style>
  <w:style w:type="character" w:customStyle="1" w:styleId="Char1">
    <w:name w:val="批注文字 Char"/>
    <w:basedOn w:val="a0"/>
    <w:link w:val="a6"/>
    <w:uiPriority w:val="99"/>
    <w:semiHidden/>
    <w:rsid w:val="00860D0A"/>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860D0A"/>
    <w:rPr>
      <w:b/>
      <w:bCs/>
    </w:rPr>
  </w:style>
  <w:style w:type="character" w:customStyle="1" w:styleId="Char2">
    <w:name w:val="批注主题 Char"/>
    <w:basedOn w:val="Char1"/>
    <w:link w:val="a7"/>
    <w:uiPriority w:val="99"/>
    <w:semiHidden/>
    <w:rsid w:val="00860D0A"/>
    <w:rPr>
      <w:rFonts w:ascii="Times New Roman" w:eastAsia="宋体" w:hAnsi="Times New Roman" w:cs="Times New Roman"/>
      <w:b/>
      <w:bCs/>
      <w:szCs w:val="24"/>
    </w:rPr>
  </w:style>
  <w:style w:type="paragraph" w:styleId="a8">
    <w:name w:val="Balloon Text"/>
    <w:basedOn w:val="a"/>
    <w:link w:val="Char3"/>
    <w:uiPriority w:val="99"/>
    <w:semiHidden/>
    <w:unhideWhenUsed/>
    <w:rsid w:val="00860D0A"/>
    <w:rPr>
      <w:sz w:val="18"/>
      <w:szCs w:val="18"/>
    </w:rPr>
  </w:style>
  <w:style w:type="character" w:customStyle="1" w:styleId="Char3">
    <w:name w:val="批注框文本 Char"/>
    <w:basedOn w:val="a0"/>
    <w:link w:val="a8"/>
    <w:uiPriority w:val="99"/>
    <w:semiHidden/>
    <w:rsid w:val="00860D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18F9-FE72-47EB-9A94-80548A7A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邬致安</dc:creator>
  <cp:keywords/>
  <dc:description/>
  <cp:lastModifiedBy>邬致安</cp:lastModifiedBy>
  <cp:revision>12</cp:revision>
  <cp:lastPrinted>2021-09-06T06:54:00Z</cp:lastPrinted>
  <dcterms:created xsi:type="dcterms:W3CDTF">2018-07-03T02:39:00Z</dcterms:created>
  <dcterms:modified xsi:type="dcterms:W3CDTF">2021-09-06T06:54:00Z</dcterms:modified>
</cp:coreProperties>
</file>