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40" w:lineRule="exact"/>
        <w:jc w:val="center"/>
        <w:rPr>
          <w:rFonts w:ascii="方正小标宋简体" w:eastAsia="方正小标宋简体"/>
          <w:sz w:val="44"/>
          <w:szCs w:val="44"/>
        </w:rPr>
      </w:pPr>
      <w:r>
        <w:rPr>
          <w:rFonts w:hint="eastAsia" w:ascii="方正小标宋简体" w:hAnsi="宋体" w:eastAsia="方正小标宋简体"/>
          <w:color w:val="000000"/>
          <w:sz w:val="44"/>
          <w:szCs w:val="44"/>
        </w:rPr>
        <w:t>内蒙古银行碳减排贷款信息披露</w:t>
      </w:r>
    </w:p>
    <w:p>
      <w:pPr>
        <w:spacing w:line="56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（2025年第</w:t>
      </w:r>
      <w:r>
        <w:rPr>
          <w:rFonts w:hint="eastAsia" w:ascii="仿宋_GB2312" w:hAnsi="宋体" w:eastAsia="仿宋_GB2312"/>
          <w:color w:val="000000"/>
          <w:sz w:val="32"/>
          <w:szCs w:val="32"/>
          <w:lang w:val="en-US" w:eastAsia="zh-CN"/>
        </w:rPr>
        <w:t>2</w:t>
      </w:r>
      <w:r>
        <w:rPr>
          <w:rFonts w:hint="eastAsia" w:ascii="仿宋_GB2312" w:hAnsi="宋体" w:eastAsia="仿宋_GB2312"/>
          <w:color w:val="000000"/>
          <w:sz w:val="32"/>
          <w:szCs w:val="32"/>
        </w:rPr>
        <w:t>季度）</w:t>
      </w:r>
    </w:p>
    <w:p>
      <w:pPr>
        <w:spacing w:line="560" w:lineRule="exact"/>
        <w:ind w:left="480" w:firstLine="660"/>
        <w:jc w:val="center"/>
        <w:rPr>
          <w:rFonts w:ascii="宋体" w:hAnsi="宋体" w:eastAsia="宋体"/>
          <w:color w:val="000000"/>
          <w:sz w:val="30"/>
        </w:rPr>
      </w:pPr>
    </w:p>
    <w:p>
      <w:pPr>
        <w:spacing w:line="560" w:lineRule="exact"/>
        <w:ind w:left="482" w:firstLine="658"/>
        <w:rPr>
          <w:rFonts w:ascii="仿宋_GB2312" w:hAnsi="宋体" w:eastAsia="仿宋_GB2312"/>
          <w:color w:val="000000"/>
          <w:sz w:val="32"/>
          <w:szCs w:val="32"/>
        </w:rPr>
      </w:pPr>
      <w:r>
        <w:rPr>
          <w:rFonts w:hint="eastAsia" w:ascii="仿宋_GB2312" w:hAnsi="宋体" w:eastAsia="仿宋_GB2312"/>
          <w:color w:val="000000"/>
          <w:sz w:val="32"/>
          <w:szCs w:val="32"/>
        </w:rPr>
        <w:t>根据中国人民银行相关规定，内蒙古银行股份有限公司（以下简称内蒙古银行）在碳减排支持工具的支持下，向符合条件的碳减排项目发放碳减排贷款，并根据要求向公众披露本机构获得碳减排支持工具支持的碳减排项目数量、碳减排贷款金额和加权平均利率、碳减排贷款带动的年度碳减排量。以下信息不存在虚假记载、重大遗漏或误导性陈述。</w:t>
      </w:r>
    </w:p>
    <w:p>
      <w:pPr>
        <w:spacing w:line="560" w:lineRule="exact"/>
        <w:ind w:left="482" w:firstLine="658"/>
        <w:rPr>
          <w:rFonts w:ascii="仿宋_GB2312" w:hAnsi="宋体" w:eastAsia="仿宋_GB2312"/>
          <w:color w:val="000000"/>
          <w:sz w:val="32"/>
          <w:szCs w:val="32"/>
        </w:rPr>
      </w:pPr>
      <w:r>
        <w:rPr>
          <w:rFonts w:hint="eastAsia" w:ascii="仿宋_GB2312" w:hAnsi="宋体" w:eastAsia="仿宋_GB2312"/>
          <w:color w:val="000000"/>
          <w:sz w:val="32"/>
          <w:szCs w:val="32"/>
        </w:rPr>
        <w:t>20</w:t>
      </w:r>
      <w:r>
        <w:rPr>
          <w:rFonts w:hint="eastAsia" w:ascii="仿宋_GB2312" w:hAnsi="宋体" w:eastAsia="仿宋_GB2312"/>
          <w:color w:val="000000"/>
          <w:sz w:val="32"/>
          <w:szCs w:val="32"/>
          <w:lang w:val="en-US" w:eastAsia="zh-CN"/>
        </w:rPr>
        <w:t>25</w:t>
      </w:r>
      <w:r>
        <w:rPr>
          <w:rFonts w:hint="eastAsia" w:ascii="仿宋_GB2312" w:hAnsi="宋体" w:eastAsia="仿宋_GB2312"/>
          <w:color w:val="000000"/>
          <w:sz w:val="32"/>
          <w:szCs w:val="32"/>
        </w:rPr>
        <w:t>年第</w:t>
      </w:r>
      <w:r>
        <w:rPr>
          <w:rFonts w:hint="eastAsia" w:ascii="仿宋_GB2312" w:hAnsi="宋体" w:eastAsia="仿宋_GB2312"/>
          <w:color w:val="000000"/>
          <w:sz w:val="32"/>
          <w:szCs w:val="32"/>
          <w:lang w:val="en-US" w:eastAsia="zh-CN"/>
        </w:rPr>
        <w:t>2</w:t>
      </w:r>
      <w:r>
        <w:rPr>
          <w:rFonts w:hint="eastAsia" w:ascii="仿宋_GB2312" w:hAnsi="宋体" w:eastAsia="仿宋_GB2312"/>
          <w:color w:val="000000"/>
          <w:sz w:val="32"/>
          <w:szCs w:val="32"/>
        </w:rPr>
        <w:t>季度，内蒙古银行在碳减排支持工具支持下，合计向</w:t>
      </w:r>
      <w:r>
        <w:rPr>
          <w:rFonts w:hint="eastAsia" w:ascii="仿宋_GB2312" w:hAnsi="宋体" w:eastAsia="仿宋_GB2312"/>
          <w:color w:val="000000"/>
          <w:sz w:val="32"/>
          <w:szCs w:val="32"/>
          <w:lang w:val="en-US" w:eastAsia="zh-CN"/>
        </w:rPr>
        <w:t>2</w:t>
      </w:r>
      <w:r>
        <w:rPr>
          <w:rFonts w:hint="eastAsia" w:ascii="仿宋_GB2312" w:hAnsi="宋体" w:eastAsia="仿宋_GB2312"/>
          <w:color w:val="000000"/>
          <w:sz w:val="32"/>
          <w:szCs w:val="32"/>
        </w:rPr>
        <w:t>个项目发放碳减排贷款</w:t>
      </w:r>
      <w:r>
        <w:rPr>
          <w:rFonts w:hint="eastAsia" w:ascii="仿宋_GB2312" w:hAnsi="宋体" w:eastAsia="仿宋_GB2312"/>
          <w:color w:val="000000"/>
          <w:sz w:val="32"/>
          <w:szCs w:val="32"/>
          <w:lang w:val="en-US" w:eastAsia="zh-CN"/>
        </w:rPr>
        <w:t>19449.47</w:t>
      </w:r>
      <w:r>
        <w:rPr>
          <w:rFonts w:hint="eastAsia" w:ascii="仿宋_GB2312" w:hAnsi="宋体" w:eastAsia="仿宋_GB2312"/>
          <w:color w:val="000000"/>
          <w:sz w:val="32"/>
          <w:szCs w:val="32"/>
        </w:rPr>
        <w:t>万元，贷款加权平均利率3.</w:t>
      </w:r>
      <w:r>
        <w:rPr>
          <w:rFonts w:hint="eastAsia" w:ascii="仿宋_GB2312" w:hAnsi="宋体" w:eastAsia="仿宋_GB2312"/>
          <w:color w:val="000000"/>
          <w:sz w:val="32"/>
          <w:szCs w:val="32"/>
          <w:lang w:val="en-US" w:eastAsia="zh-CN"/>
        </w:rPr>
        <w:t>64</w:t>
      </w:r>
      <w:r>
        <w:rPr>
          <w:rFonts w:hint="eastAsia" w:ascii="仿宋_GB2312" w:hAnsi="宋体" w:eastAsia="仿宋_GB2312"/>
          <w:color w:val="000000"/>
          <w:sz w:val="32"/>
          <w:szCs w:val="32"/>
        </w:rPr>
        <w:t>％，带动的年度碳减排量为</w:t>
      </w:r>
      <w:r>
        <w:rPr>
          <w:rFonts w:hint="eastAsia" w:ascii="仿宋_GB2312" w:hAnsi="宋体" w:eastAsia="仿宋_GB2312"/>
          <w:color w:val="000000"/>
          <w:sz w:val="32"/>
          <w:szCs w:val="32"/>
          <w:lang w:val="en-US" w:eastAsia="zh-CN"/>
        </w:rPr>
        <w:t>102591.39</w:t>
      </w:r>
      <w:r>
        <w:rPr>
          <w:rFonts w:hint="eastAsia" w:ascii="仿宋_GB2312" w:hAnsi="宋体" w:eastAsia="仿宋_GB2312"/>
          <w:color w:val="000000"/>
          <w:sz w:val="32"/>
          <w:szCs w:val="32"/>
        </w:rPr>
        <w:t>吨二氧化碳当量，其中碳减排效应最为显著的项目是内蒙古创源科右新能源有限公司140MW风力发电</w:t>
      </w:r>
      <w:r>
        <w:rPr>
          <w:rFonts w:hint="eastAsia" w:ascii="仿宋_GB2312" w:hAnsi="宋体" w:eastAsia="仿宋_GB2312"/>
          <w:color w:val="000000"/>
          <w:sz w:val="32"/>
          <w:szCs w:val="32"/>
          <w:lang w:eastAsia="zh-CN"/>
        </w:rPr>
        <w:t>项目</w:t>
      </w:r>
      <w:r>
        <w:rPr>
          <w:rFonts w:hint="eastAsia" w:ascii="仿宋_GB2312" w:hAnsi="宋体" w:eastAsia="仿宋_GB2312"/>
          <w:color w:val="000000"/>
          <w:sz w:val="32"/>
          <w:szCs w:val="32"/>
        </w:rPr>
        <w:t>。本年度，内蒙古银行累计向</w:t>
      </w:r>
      <w:r>
        <w:rPr>
          <w:rFonts w:hint="eastAsia" w:ascii="仿宋_GB2312" w:hAnsi="宋体" w:eastAsia="仿宋_GB2312"/>
          <w:color w:val="000000"/>
          <w:sz w:val="32"/>
          <w:szCs w:val="32"/>
          <w:lang w:val="en-US" w:eastAsia="zh-CN"/>
        </w:rPr>
        <w:t>2</w:t>
      </w:r>
      <w:r>
        <w:rPr>
          <w:rFonts w:hint="eastAsia" w:ascii="仿宋_GB2312" w:hAnsi="宋体" w:eastAsia="仿宋_GB2312"/>
          <w:color w:val="000000"/>
          <w:sz w:val="32"/>
          <w:szCs w:val="32"/>
        </w:rPr>
        <w:t>个项目发放碳减排贷款</w:t>
      </w:r>
      <w:r>
        <w:rPr>
          <w:rFonts w:hint="eastAsia" w:ascii="仿宋_GB2312" w:hAnsi="宋体" w:eastAsia="仿宋_GB2312"/>
          <w:color w:val="000000"/>
          <w:sz w:val="32"/>
          <w:szCs w:val="32"/>
          <w:lang w:val="en-US" w:eastAsia="zh-CN"/>
        </w:rPr>
        <w:t>19449.47</w:t>
      </w:r>
      <w:r>
        <w:rPr>
          <w:rFonts w:hint="eastAsia" w:ascii="仿宋_GB2312" w:hAnsi="宋体" w:eastAsia="仿宋_GB2312"/>
          <w:color w:val="000000"/>
          <w:sz w:val="32"/>
          <w:szCs w:val="32"/>
        </w:rPr>
        <w:t>万元，贷款加权平均利率</w:t>
      </w:r>
      <w:r>
        <w:rPr>
          <w:rFonts w:hint="eastAsia" w:ascii="仿宋_GB2312" w:hAnsi="宋体" w:eastAsia="仿宋_GB2312"/>
          <w:color w:val="000000"/>
          <w:sz w:val="32"/>
          <w:szCs w:val="32"/>
          <w:lang w:val="en-US" w:eastAsia="zh-CN"/>
        </w:rPr>
        <w:t>3.64</w:t>
      </w:r>
      <w:r>
        <w:rPr>
          <w:rFonts w:hint="eastAsia" w:ascii="仿宋_GB2312" w:hAnsi="宋体" w:eastAsia="仿宋_GB2312"/>
          <w:color w:val="000000"/>
          <w:sz w:val="32"/>
          <w:szCs w:val="32"/>
        </w:rPr>
        <w:t>％，带动的年度碳减排量为</w:t>
      </w:r>
      <w:r>
        <w:rPr>
          <w:rFonts w:hint="eastAsia" w:ascii="仿宋_GB2312" w:hAnsi="宋体" w:eastAsia="仿宋_GB2312"/>
          <w:color w:val="000000"/>
          <w:sz w:val="32"/>
          <w:szCs w:val="32"/>
          <w:lang w:val="en-US" w:eastAsia="zh-CN"/>
        </w:rPr>
        <w:t>102591.39</w:t>
      </w:r>
      <w:r>
        <w:rPr>
          <w:rFonts w:hint="eastAsia" w:ascii="仿宋_GB2312" w:hAnsi="宋体" w:eastAsia="仿宋_GB2312"/>
          <w:color w:val="000000"/>
          <w:sz w:val="32"/>
          <w:szCs w:val="32"/>
        </w:rPr>
        <w:t>吨二氧化碳当量</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获得碳减排支持工具支持以来，内蒙古银行累计向</w:t>
      </w:r>
      <w:r>
        <w:rPr>
          <w:rFonts w:hint="eastAsia" w:ascii="仿宋_GB2312" w:hAnsi="宋体" w:eastAsia="仿宋_GB2312"/>
          <w:color w:val="000000"/>
          <w:sz w:val="32"/>
          <w:szCs w:val="32"/>
          <w:lang w:val="en-US" w:eastAsia="zh-CN"/>
        </w:rPr>
        <w:t>4</w:t>
      </w:r>
      <w:r>
        <w:rPr>
          <w:rFonts w:hint="eastAsia" w:ascii="仿宋_GB2312" w:hAnsi="宋体" w:eastAsia="仿宋_GB2312"/>
          <w:color w:val="000000"/>
          <w:sz w:val="32"/>
          <w:szCs w:val="32"/>
        </w:rPr>
        <w:t>个项目发放碳减排贷款</w:t>
      </w:r>
      <w:r>
        <w:rPr>
          <w:rFonts w:hint="eastAsia" w:ascii="仿宋_GB2312" w:hAnsi="宋体" w:eastAsia="仿宋_GB2312"/>
          <w:color w:val="000000"/>
          <w:sz w:val="32"/>
          <w:szCs w:val="32"/>
          <w:lang w:val="en-US" w:eastAsia="zh-CN"/>
        </w:rPr>
        <w:t>59449.47</w:t>
      </w:r>
      <w:r>
        <w:rPr>
          <w:rFonts w:hint="eastAsia" w:ascii="仿宋_GB2312" w:hAnsi="宋体" w:eastAsia="仿宋_GB2312"/>
          <w:color w:val="000000"/>
          <w:sz w:val="32"/>
          <w:szCs w:val="32"/>
        </w:rPr>
        <w:t>万元，贷款加权平均利率</w:t>
      </w:r>
      <w:r>
        <w:rPr>
          <w:rFonts w:hint="eastAsia" w:ascii="仿宋_GB2312" w:hAnsi="宋体" w:eastAsia="仿宋_GB2312"/>
          <w:color w:val="000000"/>
          <w:sz w:val="32"/>
          <w:szCs w:val="32"/>
          <w:lang w:val="en-US" w:eastAsia="zh-CN"/>
        </w:rPr>
        <w:t>3.07</w:t>
      </w:r>
      <w:r>
        <w:rPr>
          <w:rFonts w:hint="eastAsia" w:ascii="仿宋_GB2312" w:hAnsi="宋体" w:eastAsia="仿宋_GB2312"/>
          <w:color w:val="000000"/>
          <w:sz w:val="32"/>
          <w:szCs w:val="32"/>
        </w:rPr>
        <w:t>％，带动的年度碳减排量为267503.34吨二氧化碳当量。本信息披露的碳减排贷款将专项用于清洁能源、节能环保和碳减排技术等重点领域，助力实现碳达峰、碳中和目标。内蒙古银行将根据中国人民银行相关规定，持续发挥金融支持绿色低碳发展的积极作用，定期披露碳减排贷款相关信息。</w:t>
      </w:r>
    </w:p>
    <w:p>
      <w:pPr>
        <w:spacing w:line="560" w:lineRule="exact"/>
        <w:ind w:left="482" w:firstLine="658"/>
        <w:rPr>
          <w:rFonts w:ascii="仿宋_GB2312" w:hAnsi="宋体" w:eastAsia="仿宋_GB2312"/>
          <w:color w:val="000000"/>
          <w:sz w:val="32"/>
          <w:szCs w:val="32"/>
        </w:rPr>
      </w:pPr>
    </w:p>
    <w:p>
      <w:pPr>
        <w:spacing w:line="560" w:lineRule="exact"/>
        <w:ind w:left="482" w:firstLine="658"/>
        <w:rPr>
          <w:rFonts w:ascii="仿宋_GB2312" w:hAnsi="宋体" w:eastAsia="仿宋_GB2312"/>
          <w:color w:val="000000"/>
          <w:sz w:val="32"/>
          <w:szCs w:val="32"/>
        </w:rPr>
      </w:pPr>
      <w:r>
        <w:rPr>
          <w:rFonts w:hint="eastAsia" w:ascii="仿宋_GB2312" w:hAnsi="宋体" w:eastAsia="仿宋_GB2312"/>
          <w:color w:val="000000"/>
          <w:sz w:val="32"/>
          <w:szCs w:val="32"/>
        </w:rPr>
        <w:t>附：内蒙古银行碳减排贷款信息披露表</w:t>
      </w:r>
    </w:p>
    <w:p>
      <w:pPr>
        <w:spacing w:line="560" w:lineRule="exact"/>
        <w:ind w:left="482" w:firstLine="658"/>
        <w:rPr>
          <w:rFonts w:ascii="仿宋_GB2312" w:hAnsi="宋体" w:eastAsia="仿宋_GB2312"/>
          <w:color w:val="000000"/>
          <w:sz w:val="32"/>
          <w:szCs w:val="32"/>
        </w:rPr>
      </w:pPr>
    </w:p>
    <w:p>
      <w:pPr>
        <w:spacing w:line="560" w:lineRule="exact"/>
        <w:ind w:left="482" w:firstLine="658"/>
        <w:rPr>
          <w:rFonts w:ascii="仿宋_GB2312" w:hAnsi="宋体" w:eastAsia="仿宋_GB2312"/>
          <w:color w:val="000000"/>
          <w:sz w:val="32"/>
          <w:szCs w:val="32"/>
        </w:rPr>
      </w:pPr>
    </w:p>
    <w:p>
      <w:pPr>
        <w:spacing w:line="560" w:lineRule="exact"/>
        <w:ind w:left="482" w:firstLine="658"/>
        <w:jc w:val="right"/>
        <w:rPr>
          <w:rFonts w:ascii="仿宋_GB2312" w:hAnsi="宋体" w:eastAsia="仿宋_GB2312"/>
          <w:color w:val="000000"/>
          <w:sz w:val="32"/>
          <w:szCs w:val="32"/>
        </w:rPr>
      </w:pPr>
      <w:r>
        <w:rPr>
          <w:rFonts w:hint="eastAsia" w:ascii="仿宋_GB2312" w:hAnsi="宋体" w:eastAsia="仿宋_GB2312"/>
          <w:color w:val="000000"/>
          <w:sz w:val="32"/>
          <w:szCs w:val="32"/>
        </w:rPr>
        <w:t>内蒙古银行股份有限公司</w:t>
      </w:r>
    </w:p>
    <w:p>
      <w:pPr>
        <w:spacing w:line="560" w:lineRule="exact"/>
        <w:ind w:left="482" w:firstLine="658"/>
        <w:jc w:val="center"/>
        <w:rPr>
          <w:rFonts w:ascii="仿宋_GB2312" w:hAnsi="宋体" w:eastAsia="仿宋_GB2312"/>
          <w:color w:val="000000"/>
          <w:sz w:val="32"/>
          <w:szCs w:val="32"/>
        </w:rPr>
      </w:pPr>
      <w:r>
        <w:rPr>
          <w:rFonts w:hint="eastAsia" w:ascii="仿宋_GB2312" w:hAnsi="宋体" w:eastAsia="仿宋_GB2312"/>
          <w:color w:val="000000"/>
          <w:sz w:val="32"/>
          <w:szCs w:val="32"/>
          <w:lang w:val="en-US" w:eastAsia="zh-CN"/>
        </w:rPr>
        <w:t xml:space="preserve">                           </w:t>
      </w:r>
      <w:r>
        <w:rPr>
          <w:rFonts w:hint="eastAsia" w:ascii="仿宋_GB2312" w:hAnsi="宋体" w:eastAsia="仿宋_GB2312"/>
          <w:color w:val="000000"/>
          <w:sz w:val="32"/>
          <w:szCs w:val="32"/>
        </w:rPr>
        <w:t>2025年</w:t>
      </w:r>
      <w:r>
        <w:rPr>
          <w:rFonts w:hint="eastAsia" w:ascii="仿宋_GB2312" w:hAnsi="宋体" w:eastAsia="仿宋_GB2312"/>
          <w:color w:val="000000"/>
          <w:sz w:val="32"/>
          <w:szCs w:val="32"/>
          <w:lang w:val="en-US" w:eastAsia="zh-CN"/>
        </w:rPr>
        <w:t>7</w:t>
      </w:r>
      <w:r>
        <w:rPr>
          <w:rFonts w:hint="eastAsia" w:ascii="仿宋_GB2312" w:hAnsi="宋体" w:eastAsia="仿宋_GB2312"/>
          <w:color w:val="000000"/>
          <w:sz w:val="32"/>
          <w:szCs w:val="32"/>
        </w:rPr>
        <w:t>月</w:t>
      </w:r>
      <w:bookmarkStart w:id="0" w:name="_GoBack"/>
      <w:bookmarkEnd w:id="0"/>
      <w:r>
        <w:rPr>
          <w:rFonts w:hint="eastAsia" w:ascii="仿宋_GB2312" w:hAnsi="宋体" w:eastAsia="仿宋_GB2312"/>
          <w:color w:val="000000"/>
          <w:sz w:val="32"/>
          <w:szCs w:val="32"/>
        </w:rPr>
        <w:t>1</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日</w:t>
      </w:r>
    </w:p>
    <w:sectPr>
      <w:type w:val="continuous"/>
      <w:pgSz w:w="11907" w:h="16839"/>
      <w:pgMar w:top="1797" w:right="1440" w:bottom="1797" w:left="1440" w:header="0" w:footer="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BC8"/>
    <w:rsid w:val="00043248"/>
    <w:rsid w:val="00057814"/>
    <w:rsid w:val="0007230F"/>
    <w:rsid w:val="000931BF"/>
    <w:rsid w:val="000D6051"/>
    <w:rsid w:val="000E220D"/>
    <w:rsid w:val="001206F2"/>
    <w:rsid w:val="001620F5"/>
    <w:rsid w:val="001660FE"/>
    <w:rsid w:val="001974A6"/>
    <w:rsid w:val="001A5A35"/>
    <w:rsid w:val="001B0F6C"/>
    <w:rsid w:val="001E131A"/>
    <w:rsid w:val="001F2041"/>
    <w:rsid w:val="001F3ED3"/>
    <w:rsid w:val="002E553A"/>
    <w:rsid w:val="00302073"/>
    <w:rsid w:val="003E6518"/>
    <w:rsid w:val="00445428"/>
    <w:rsid w:val="00465902"/>
    <w:rsid w:val="00482D5E"/>
    <w:rsid w:val="00497D36"/>
    <w:rsid w:val="00626F50"/>
    <w:rsid w:val="006A48FA"/>
    <w:rsid w:val="006E5414"/>
    <w:rsid w:val="006F6E9F"/>
    <w:rsid w:val="007B03EF"/>
    <w:rsid w:val="00825607"/>
    <w:rsid w:val="009449FA"/>
    <w:rsid w:val="00977762"/>
    <w:rsid w:val="009F0BE0"/>
    <w:rsid w:val="00AA1EF7"/>
    <w:rsid w:val="00AB1FFD"/>
    <w:rsid w:val="00AD635B"/>
    <w:rsid w:val="00AE0FF1"/>
    <w:rsid w:val="00B42D25"/>
    <w:rsid w:val="00B65210"/>
    <w:rsid w:val="00B74BCA"/>
    <w:rsid w:val="00BA171E"/>
    <w:rsid w:val="00BA6D97"/>
    <w:rsid w:val="00BC27C3"/>
    <w:rsid w:val="00BC6583"/>
    <w:rsid w:val="00BD0BC8"/>
    <w:rsid w:val="00C13C1C"/>
    <w:rsid w:val="00C17FE9"/>
    <w:rsid w:val="00D963F5"/>
    <w:rsid w:val="00E00453"/>
    <w:rsid w:val="00ED1FB7"/>
    <w:rsid w:val="00FC2E5A"/>
    <w:rsid w:val="00FD7320"/>
    <w:rsid w:val="174D5316"/>
    <w:rsid w:val="219E6840"/>
    <w:rsid w:val="24631965"/>
    <w:rsid w:val="2DBA2E9B"/>
    <w:rsid w:val="347000D2"/>
    <w:rsid w:val="456E3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character" w:customStyle="1" w:styleId="10">
    <w:name w:val="日期 Char"/>
    <w:basedOn w:val="7"/>
    <w:link w:val="2"/>
    <w:semiHidden/>
    <w:uiPriority w:val="99"/>
  </w:style>
  <w:style w:type="character" w:customStyle="1" w:styleId="11">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61</Words>
  <Characters>351</Characters>
  <Lines>2</Lines>
  <Paragraphs>1</Paragraphs>
  <TotalTime>15</TotalTime>
  <ScaleCrop>false</ScaleCrop>
  <LinksUpToDate>false</LinksUpToDate>
  <CharactersWithSpaces>411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2025-02-07T03:00:00Z</dcterms:created>
  <dc:creator>INTSIG</dc:creator>
  <dc:description>Intsig Word Converter</dc:description>
  <cp:lastModifiedBy>Administrator</cp:lastModifiedBy>
  <cp:lastPrinted>2025-02-08T01:58:00Z</cp:lastPrinted>
  <dcterms:modified xsi:type="dcterms:W3CDTF">2025-07-15T01:51:02Z</dcterms:modified>
  <dc:title>wordbuilder</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150A940CB6F64A0BBA3E38664AC5607F</vt:lpwstr>
  </property>
</Properties>
</file>